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 Parola sa Samal</w:t>
      </w:r>
    </w:p>
    <w:p>
      <w:pPr>
        <w:pStyle w:val="Heading1"/>
      </w:pPr>
      <w:r>
        <w:t>Chapter 1: Ang Liham</w:t>
      </w:r>
    </w:p>
    <w:p>
      <w:r>
        <w:t>Dumating ang liham noong Martes, kasabay ng ulan na hindi pa rin tumitigil mula pa noong Linggo. Nakasulat sa sobre ang pangalan ni Liway sa sulat-kamay na matagal na niyang hindi nakikita: ang kay Lola Ising.</w:t>
      </w:r>
    </w:p>
    <w:p>
      <w:r>
        <w:t>Pero tatlong taon nang patay si Lola Ising.</w:t>
      </w:r>
    </w:p>
    <w:p>
      <w:r>
        <w:t>Binuksan niya ito sa may bintana ng kanyang maliit na kuwarto sa Bajada. Isang pahina lamang, nakatiklop nang tatlong beses. "Kapag nabasa mo ito, Liway, umuwi ka sa Samal. May iniwan ako sa parola. Ikaw lang ang makakahanap."</w:t>
      </w:r>
    </w:p>
    <w:p>
      <w:r>
        <w:t>Hindi siya nakatulog nang gabing iyon. Sa bawat kidlat, naaalala niya ang mga gabing nakaupo sila ni Lola sa hagdan ng parola, binibilang ang mga barkong dumaraan papuntang Davao Gulf, at nakikinig sa mga kuwento tungkol sa mga diwata ng dagat.</w:t>
      </w:r>
    </w:p>
    <w:p>
      <w:r>
        <w:t>Kinaumagahan, sumakay siya ng barge sa Sasa. Amoy-dagat ang hangin, at sa unang pagkakataon sa loob ng maraming buwan, naramdaman niyang may hinihintay siya.</w:t>
      </w:r>
    </w:p>
    <w:p>
      <w:pPr>
        <w:pStyle w:val="Heading1"/>
      </w:pPr>
      <w:r>
        <w:t>Chapter 2: Ang Bantay ng Parola</w:t>
      </w:r>
    </w:p>
    <w:p>
      <w:r>
        <w:t>Nakatayo pa rin ang parola sa dulo ng isla, puti at pula, kahit kupas na ang pintura. Sa paanan nito ay may maliit na bahay na may bubong na yero, at sa harap ng bahay, nakaupo ang isang matandang lalaki na naglilinis ng lambat.</w:t>
      </w:r>
    </w:p>
    <w:p>
      <w:r>
        <w:t>"Ikaw si Liway," sabi niya, hindi tanong kundi pahayag. "Kamukha mo ang lola mo noong bata pa siya."</w:t>
      </w:r>
    </w:p>
    <w:p>
      <w:r>
        <w:t>Siya pala si Mang Ambo, ang bantay ng parola sa loob ng apatnapung taon. Kaibigan siya ni Lola Ising, at siya rin ang nagpadala ng liham, ayon sa bilin nito bago pumanaw.</w:t>
      </w:r>
    </w:p>
    <w:p>
      <w:r>
        <w:drawing>
          <wp:inline xmlns:a="http://schemas.openxmlformats.org/drawingml/2006/main" xmlns:pic="http://schemas.openxmlformats.org/drawingml/2006/picture">
            <wp:extent cx="5029200" cy="2933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933700"/>
                    </a:xfrm>
                    <a:prstGeom prst="rect"/>
                  </pic:spPr>
                </pic:pic>
              </a:graphicData>
            </a:graphic>
          </wp:inline>
        </w:drawing>
      </w:r>
    </w:p>
    <w:p>
      <w:r>
        <w:rPr>
          <w:i/>
        </w:rPr>
        <w:t>Ang parola sa dulo ng isla, sa takipsilim.</w:t>
      </w:r>
    </w:p>
    <w:p>
      <w:r>
        <w:t>"Hindi ko alam kung ano ang iniwan niya," sabi ni Mang Ambo habang inaabot ang isang lumang susi. "Ang alam ko lang, sinabi niyang ikaw lang ang makakaintindi. Nasa itaas, sa silid ng ilaw."</w:t>
      </w:r>
    </w:p>
    <w:p>
      <w:r>
        <w:t>Isandaan at dalawampu't walong baitang ang hagdan. Binilang niya ang bawat isa, gaya ng ginagawa nila ni Lola noon.</w:t>
      </w:r>
    </w:p>
    <w:p>
      <w:pPr>
        <w:pStyle w:val="Heading1"/>
      </w:pPr>
      <w:r>
        <w:t>Chapter 3: Ang Kahon sa Silid ng Ilaw</w:t>
      </w:r>
    </w:p>
    <w:p>
      <w:r>
        <w:t>Sa ilalim ng malaking lente ay may kahong kahoy na may ukit ng isang bangka at tatlong bituin. Binuksan ito ni Liway gamit ang susi.</w:t>
      </w:r>
    </w:p>
    <w:p>
      <w:r>
        <w:t>Sa loob: isang kuwaderno, isang lumang larawan, at isang kabibe na kasinlaki ng kanyang palad.</w:t>
      </w:r>
    </w:p>
    <w:p>
      <w:r>
        <w:t>Ang larawan ay kuha noong 1968. Si Lola Ising, labing-walong taong gulang, nakangiti sa tabi ng isang binatang hindi niya kilala. Sa likod ng larawan: "Para kay Ising, hanggang sa muling pagbalik ng mga bituin. — T."</w:t>
      </w:r>
    </w:p>
    <w:p>
      <w:r>
        <w:t>Ang kuwaderno ay puno ng mga tula. Mga tula tungkol sa dagat, sa paghihintay, at sa isang pangakong hindi natupad.</w:t>
      </w:r>
    </w:p>
    <w:p>
      <w:r>
        <w:t>Sa huling pahina, iba na ang tinta, nanginginig na ang sulat-kamay: "Liway, ang pinakamagandang kuwento ay ang hindi pa natatapos. Tapusin mo ang akin."</w:t>
      </w:r>
    </w:p>
    <w:p>
      <w:pPr>
        <w:pStyle w:val="Heading1"/>
      </w:pPr>
      <w:r>
        <w:t>Chapter 4: Ang Pagbabalik ng mga Bituin</w:t>
      </w:r>
    </w:p>
    <w:p>
      <w:r>
        <w:t>Tatlong araw na nanatili si Liway sa isla. Kasama si Mang Ambo, hinanap nila ang pangalan ng binata sa larawan: si Tomas Valderrama, isang mangingisda mula sa Babak na umalis papuntang Maynila noong 1969 at hindi na nakabalik.</w:t>
      </w:r>
    </w:p>
    <w:p>
      <w:r>
        <w:t>Sa ikatlong gabi, may dumating na bangka. Isang babae na kasing-edad ng kanyang ina ang bumaba, may dalang kahong kahoy na may ukit ng bangka at tatlong bituin.</w:t>
      </w:r>
    </w:p>
    <w:p>
      <w:r>
        <w:t>"Anak ako ni Tomas," sabi niya. "Bago siya namatay, ibinilin niyang ihatid ito sa parola sa Samal. Para raw kay Ising."</w:t>
      </w:r>
    </w:p>
    <w:p>
      <w:r>
        <w:t>Sa loob ng kahon: mga liham. Daan-daang liham, isa bawat buwan sa loob ng limampung taon, lahat nakapangalan kay Ising, wala ni isang naipadala.</w:t>
      </w:r>
    </w:p>
    <w:p>
      <w:r>
        <w:t>Nang gabing iyon, binasa nila ang mga liham sa ilalim ng ilaw ng parola. At sa itaas nila, isa-isang lumitaw ang mga bituin.</w:t>
      </w:r>
    </w:p>
    <w:p>
      <w:r>
        <w:t>Wakas.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