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rPr/>
      </w:pPr>
      <w:bookmarkStart w:colFirst="0" w:colLast="0" w:name="_irdxa2vvpzs0" w:id="0"/>
      <w:bookmarkEnd w:id="0"/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מסכם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תקראו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שאתם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מתחילים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תודה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bidi w:val="1"/>
        <w:rPr/>
      </w:pPr>
      <w:bookmarkStart w:colFirst="0" w:colLast="0" w:name="_dheyfrwx48q7" w:id="1"/>
      <w:bookmarkEnd w:id="1"/>
      <w:r w:rsidDel="00000000" w:rsidR="00000000" w:rsidRPr="00000000">
        <w:rPr>
          <w:rtl w:val="1"/>
        </w:rPr>
        <w:t xml:space="preserve">עלילה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857500" cy="160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באצ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להאזין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האויב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הבריטים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באנגלית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בידיכם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חכמים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ביקורות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לאוכל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מאמזון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עלינו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תשדורת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בביקורת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color w:val="38761d"/>
          <w:rtl w:val="1"/>
        </w:rPr>
        <w:t xml:space="preserve">חיובית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color w:val="990000"/>
          <w:rtl w:val="1"/>
        </w:rPr>
        <w:t xml:space="preserve">שלילית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כאמור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התשדורות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בקלאסטר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Apache Kafka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מאידך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מושלמים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יצליחו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pStyle w:val="Heading1"/>
        <w:bidi w:val="1"/>
        <w:rPr/>
      </w:pPr>
      <w:bookmarkStart w:colFirst="0" w:colLast="0" w:name="_frqylip28xs0" w:id="2"/>
      <w:bookmarkEnd w:id="2"/>
      <w:r w:rsidDel="00000000" w:rsidR="00000000" w:rsidRPr="00000000">
        <w:rPr>
          <w:rtl w:val="1"/>
        </w:rPr>
        <w:t xml:space="preserve">דרישות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pipeline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בביקורת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ניקוי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אנליזה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גולמי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מהחיישנים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מעובד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תחזיות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החיזוי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להודעה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bidi w:val="1"/>
        <w:ind w:left="1440" w:hanging="360"/>
        <w:rPr/>
      </w:pPr>
      <w:r w:rsidDel="00000000" w:rsidR="00000000" w:rsidRPr="00000000">
        <w:rPr>
          <w:u w:val="single"/>
          <w:rtl w:val="1"/>
        </w:rPr>
        <w:t xml:space="preserve">הערה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parquet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בקפקא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Avro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Scheme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Registry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pipeline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fault-tolerant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near real time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התחזיות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bidi w:val="1"/>
        <w:rPr/>
      </w:pPr>
      <w:bookmarkStart w:colFirst="0" w:colLast="0" w:name="_1ppmdddxvgh" w:id="3"/>
      <w:bookmarkEnd w:id="3"/>
      <w:r w:rsidDel="00000000" w:rsidR="00000000" w:rsidRPr="00000000">
        <w:rPr>
          <w:rtl w:val="1"/>
        </w:rPr>
        <w:t xml:space="preserve">ארכיטקטורה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ראשית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pipeline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מסובך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רובסטי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NiFi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sz w:val="46"/>
          <w:szCs w:val="46"/>
          <w:rtl w:val="0"/>
        </w:rPr>
        <w:t xml:space="preserve">🎉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נצרוך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topic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ששמה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speech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sensors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timestamp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timestamp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תעבירו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bucket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ששמו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i w:val="1"/>
          <w:rtl w:val="0"/>
        </w:rPr>
        <w:t xml:space="preserve">speech-sensors-RAW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ובנוסיף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topic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בקפקא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נאזין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NiFi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topic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parsing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לפרסר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נפלטר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החוצה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למשימה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0"/>
        </w:rPr>
        <w:t xml:space="preserve">reception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 "</w:t>
      </w:r>
      <w:r w:rsidDel="00000000" w:rsidR="00000000" w:rsidRPr="00000000">
        <w:rPr>
          <w:rtl w:val="0"/>
        </w:rPr>
        <w:t xml:space="preserve">parsing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ושוב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bucket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speech-sensors-ORG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לקפקא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topic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Spark Streaming </w:t>
      </w:r>
      <w:r w:rsidDel="00000000" w:rsidR="00000000" w:rsidRPr="00000000">
        <w:rPr>
          <w:rtl w:val="1"/>
        </w:rPr>
        <w:t xml:space="preserve">ובמודל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parsed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sentence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spark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streaming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topic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בקפקא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speech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sensors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PREDICTIONS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topic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שיצרנו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NiFi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bucket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bidi w:val="1"/>
        <w:ind w:left="720" w:firstLine="0"/>
        <w:rPr/>
      </w:pPr>
      <w:bookmarkStart w:colFirst="0" w:colLast="0" w:name="_xy05u2epm1fl" w:id="4"/>
      <w:bookmarkEnd w:id="4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הייתם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משנים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משפרים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B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bidi w:val="1"/>
        <w:rPr/>
      </w:pPr>
      <w:bookmarkStart w:colFirst="0" w:colLast="0" w:name="_h4rcxaxoejk7" w:id="5"/>
      <w:bookmarkEnd w:id="5"/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המאומן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נאמן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pyspark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וספריית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ספארק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לחילוץ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jupyter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שחצי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מדריכה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סיימתם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שהכינותי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.</w:t>
        <w:tab/>
      </w:r>
    </w:p>
    <w:p w:rsidR="00000000" w:rsidDel="00000000" w:rsidP="00000000" w:rsidRDefault="00000000" w:rsidRPr="00000000" w14:paraId="0000003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bidi w:val="1"/>
        <w:rPr/>
      </w:pPr>
      <w:bookmarkStart w:colFirst="0" w:colLast="0" w:name="_7u397ewygwuf" w:id="6"/>
      <w:bookmarkEnd w:id="6"/>
      <w:r w:rsidDel="00000000" w:rsidR="00000000" w:rsidRPr="00000000">
        <w:rPr>
          <w:rtl w:val="1"/>
        </w:rPr>
        <w:t xml:space="preserve">סיימתם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3">
      <w:pPr>
        <w:bidi w:val="1"/>
        <w:rPr>
          <w:vertAlign w:val="superscript"/>
        </w:rPr>
      </w:pPr>
      <w:r w:rsidDel="00000000" w:rsidR="00000000" w:rsidRPr="00000000">
        <w:rPr>
          <w:rtl w:val="1"/>
        </w:rPr>
        <w:t xml:space="preserve">עזרו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לחבריכם</w:t>
      </w:r>
      <w:r w:rsidDel="00000000" w:rsidR="00000000" w:rsidRPr="00000000">
        <w:rPr>
          <w:rtl w:val="1"/>
        </w:rPr>
        <w:t xml:space="preserve"> :)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