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5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Изучить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Запустить из командной строки mc, изучить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Выполнить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Выполнить основные команды меню левой (или правой) панели. Оценить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выполнить: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осуществить: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Вызвать подменю Настройки . Освоить операции, определяющие структуру экрана mc (Full screen, Double Width, Show Hidden Files и т.д.).</w:t>
      </w:r>
    </w:p>
    <w:p>
      <w:pPr>
        <w:pStyle w:val="FirstParagraph"/>
      </w:pPr>
      <w:r>
        <w:t xml:space="preserve">Задание по встроенному редактору mc</w:t>
      </w:r>
    </w:p>
    <w:p>
      <w:pPr>
        <w:numPr>
          <w:ilvl w:val="0"/>
          <w:numId w:val="1002"/>
        </w:numPr>
      </w:pPr>
      <w:r>
        <w:t xml:space="preserve">Создайте текстовый файл text.txt.</w:t>
      </w:r>
    </w:p>
    <w:p>
      <w:pPr>
        <w:numPr>
          <w:ilvl w:val="0"/>
          <w:numId w:val="1002"/>
        </w:numPr>
      </w:pPr>
      <w:r>
        <w:t xml:space="preserve">Открыть этот файл с помощью встроенного в mc редактора.</w:t>
      </w:r>
    </w:p>
    <w:p>
      <w:pPr>
        <w:numPr>
          <w:ilvl w:val="0"/>
          <w:numId w:val="1002"/>
        </w:numPr>
      </w:pPr>
      <w:r>
        <w:t xml:space="preserve">Вставить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</w:pPr>
      <w:r>
        <w:t xml:space="preserve">Проделать с текстом следующие манипуляции, используя горячие клавиши:</w:t>
      </w:r>
    </w:p>
    <w:p>
      <w:pPr>
        <w:numPr>
          <w:ilvl w:val="1"/>
          <w:numId w:val="1003"/>
        </w:numPr>
        <w:pStyle w:val="Compact"/>
      </w:pPr>
      <w:r>
        <w:t xml:space="preserve">Удалить строку текста.</w:t>
      </w:r>
    </w:p>
    <w:p>
      <w:pPr>
        <w:numPr>
          <w:ilvl w:val="1"/>
          <w:numId w:val="1003"/>
        </w:numPr>
        <w:pStyle w:val="Compact"/>
      </w:pPr>
      <w:r>
        <w:t xml:space="preserve">Выделить фрагмент текста и скопировать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Выделить фрагмент текста и перенести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Сохранить файл.</w:t>
      </w:r>
    </w:p>
    <w:p>
      <w:pPr>
        <w:numPr>
          <w:ilvl w:val="1"/>
          <w:numId w:val="1003"/>
        </w:numPr>
        <w:pStyle w:val="Compact"/>
      </w:pPr>
      <w:r>
        <w:t xml:space="preserve">Отменить последнее действие.</w:t>
      </w:r>
    </w:p>
    <w:p>
      <w:pPr>
        <w:numPr>
          <w:ilvl w:val="1"/>
          <w:numId w:val="1003"/>
        </w:numPr>
        <w:pStyle w:val="Compact"/>
      </w:pPr>
      <w:r>
        <w:t xml:space="preserve">Перейдти в конец файла (нажав комбинацию клавиш) и написать некоторый текст.</w:t>
      </w:r>
    </w:p>
    <w:p>
      <w:pPr>
        <w:numPr>
          <w:ilvl w:val="1"/>
          <w:numId w:val="1003"/>
        </w:numPr>
        <w:pStyle w:val="Compact"/>
      </w:pPr>
      <w:r>
        <w:t xml:space="preserve">Перейти в начало файла (нажав комбинацию клавиш) и написать некоторый текст.</w:t>
      </w:r>
    </w:p>
    <w:p>
      <w:pPr>
        <w:numPr>
          <w:ilvl w:val="1"/>
          <w:numId w:val="1003"/>
        </w:numPr>
        <w:pStyle w:val="Compact"/>
      </w:pPr>
      <w:r>
        <w:t xml:space="preserve">Сохранить и закрыть файл.</w:t>
      </w:r>
    </w:p>
    <w:p>
      <w:pPr>
        <w:numPr>
          <w:ilvl w:val="0"/>
          <w:numId w:val="1002"/>
        </w:numPr>
      </w:pPr>
      <w:r>
        <w:t xml:space="preserve">Открыть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</w:pPr>
      <w:r>
        <w:t xml:space="preserve">Используя меню редактора, включить подсветку синтаксиса, если она не включена, или выключить,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</w:t>
      </w:r>
    </w:p>
    <w:p>
      <w:pPr>
        <w:pStyle w:val="BodyText"/>
      </w:pPr>
      <w:r>
        <w:t xml:space="preserve">Возможности:</w:t>
      </w:r>
    </w:p>
    <w:p>
      <w:pPr>
        <w:numPr>
          <w:ilvl w:val="0"/>
          <w:numId w:val="1004"/>
        </w:numPr>
        <w:pStyle w:val="Compact"/>
      </w:pPr>
      <w:r>
        <w:t xml:space="preserve">Работа с различными архивами и образами файловых систем, как если бы они являлись обычными каталогами.</w:t>
      </w:r>
    </w:p>
    <w:p>
      <w:pPr>
        <w:numPr>
          <w:ilvl w:val="0"/>
          <w:numId w:val="1004"/>
        </w:numPr>
        <w:pStyle w:val="Compact"/>
      </w:pPr>
      <w:r>
        <w:t xml:space="preserve">Работа с сетевыми файловыми системами Samba, FTP, SFTP.</w:t>
      </w:r>
    </w:p>
    <w:p>
      <w:pPr>
        <w:numPr>
          <w:ilvl w:val="0"/>
          <w:numId w:val="1004"/>
        </w:numPr>
        <w:pStyle w:val="Compact"/>
      </w:pPr>
      <w:r>
        <w:t xml:space="preserve">Выполнение операций копирования и перемещения файлов в фоновом режиме.</w:t>
      </w:r>
    </w:p>
    <w:p>
      <w:pPr>
        <w:numPr>
          <w:ilvl w:val="0"/>
          <w:numId w:val="1004"/>
        </w:numPr>
        <w:pStyle w:val="Compact"/>
      </w:pPr>
      <w:r>
        <w:t xml:space="preserve">Встроенный текстовый редактор с подсветкой синтаксиса.</w:t>
      </w:r>
    </w:p>
    <w:p>
      <w:pPr>
        <w:numPr>
          <w:ilvl w:val="0"/>
          <w:numId w:val="1004"/>
        </w:numPr>
        <w:pStyle w:val="Compact"/>
      </w:pPr>
      <w:r>
        <w:t xml:space="preserve">Текстовый режим, основанный на библиотеках ncurses и S-Lang. Это позволяет программе работать как в консоли, так и в различных эмуляторах терминала и через удалённые соединения, например, по протоколу SSH. Поддерживает мышь.</w:t>
      </w:r>
    </w:p>
    <w:p>
      <w:pPr>
        <w:numPr>
          <w:ilvl w:val="0"/>
          <w:numId w:val="1004"/>
        </w:numPr>
        <w:pStyle w:val="Compact"/>
      </w:pPr>
      <w:r>
        <w:t xml:space="preserve">Поддержка многоязыкового интерфейса.</w:t>
      </w:r>
    </w:p>
    <w:p>
      <w:pPr>
        <w:numPr>
          <w:ilvl w:val="0"/>
          <w:numId w:val="1004"/>
        </w:numPr>
        <w:pStyle w:val="Compact"/>
      </w:pPr>
      <w:r>
        <w:t xml:space="preserve">Поддержка кодировки UTF-8 (начиная с 2009 года).</w:t>
      </w:r>
    </w:p>
    <w:p>
      <w:pPr>
        <w:numPr>
          <w:ilvl w:val="0"/>
          <w:numId w:val="1004"/>
        </w:numPr>
        <w:pStyle w:val="Compact"/>
      </w:pPr>
      <w:r>
        <w:t xml:space="preserve">Настраиваемое пользовательское меню, вызывается по F2. Каждый пункт меню выполняет набор команд оболочки (shell). Команды прописываются в файл ~/.config/mc/.mc.menu (или ~/.config/mc/menu).</w:t>
      </w:r>
    </w:p>
    <w:p>
      <w:pPr>
        <w:numPr>
          <w:ilvl w:val="0"/>
          <w:numId w:val="1004"/>
        </w:numPr>
        <w:pStyle w:val="Compact"/>
      </w:pPr>
      <w:r>
        <w:t xml:space="preserve">Список каталогов для быстрого доступа, вызывается по Ctrl+. Настраивается непосредственно в панели быстрого доступа, либо редактированием файла ~/.config/mc/hotlist.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F4.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5"/>
        </w:numPr>
        <w:pStyle w:val="Compact"/>
      </w:pPr>
      <w:r>
        <w:t xml:space="preserve">Изучаю информацию о mc в интернете (т.к. команда man выдает текст на анлийском) (рис. ??):</w:t>
      </w:r>
    </w:p>
    <w:p>
      <w:pPr>
        <w:pStyle w:val="CaptionedFigure"/>
      </w:pPr>
      <w:r>
        <w:drawing>
          <wp:inline>
            <wp:extent cx="3733800" cy="1668612"/>
            <wp:effectExtent b="0" l="0" r="0" t="0"/>
            <wp:docPr descr="Рисунок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numPr>
          <w:ilvl w:val="0"/>
          <w:numId w:val="1006"/>
        </w:numPr>
        <w:pStyle w:val="Compact"/>
      </w:pPr>
      <w:r>
        <w:t xml:space="preserve">Устнавливаю (рис. ??) и запускаю mc (рис. ??):</w:t>
      </w:r>
    </w:p>
    <w:p>
      <w:pPr>
        <w:pStyle w:val="CaptionedFigure"/>
      </w:pPr>
      <w:r>
        <w:drawing>
          <wp:inline>
            <wp:extent cx="3733800" cy="591546"/>
            <wp:effectExtent b="0" l="0" r="0" t="0"/>
            <wp:docPr descr="Рисунок 2" title="fig:" id="27" name="Picture"/>
            <a:graphic>
              <a:graphicData uri="http://schemas.openxmlformats.org/drawingml/2006/picture">
                <pic:pic>
                  <pic:nvPicPr>
                    <pic:cNvPr descr="image/2.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3733800" cy="2516374"/>
            <wp:effectExtent b="0" l="0" r="0" t="0"/>
            <wp:docPr descr="Рисунок 3" title="fig:" id="30" name="Picture"/>
            <a:graphic>
              <a:graphicData uri="http://schemas.openxmlformats.org/drawingml/2006/picture">
                <pic:pic>
                  <pic:nvPicPr>
                    <pic:cNvPr descr="image/2.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numPr>
          <w:ilvl w:val="0"/>
          <w:numId w:val="1007"/>
        </w:numPr>
        <w:pStyle w:val="Compact"/>
      </w:pPr>
      <w:r>
        <w:t xml:space="preserve">Выполнила несколько операций в mс:</w:t>
      </w:r>
    </w:p>
    <w:p>
      <w:pPr>
        <w:numPr>
          <w:ilvl w:val="1"/>
          <w:numId w:val="1008"/>
        </w:numPr>
        <w:pStyle w:val="Compact"/>
      </w:pPr>
      <w:r>
        <w:t xml:space="preserve">операции с панелями,</w:t>
      </w:r>
    </w:p>
    <w:p>
      <w:pPr>
        <w:numPr>
          <w:ilvl w:val="1"/>
          <w:numId w:val="1008"/>
        </w:numPr>
        <w:pStyle w:val="Compact"/>
      </w:pPr>
      <w:r>
        <w:t xml:space="preserve">выделение/отмена выделения файлов,</w:t>
      </w:r>
    </w:p>
    <w:p>
      <w:pPr>
        <w:numPr>
          <w:ilvl w:val="1"/>
          <w:numId w:val="1008"/>
        </w:numPr>
        <w:pStyle w:val="Compact"/>
      </w:pPr>
      <w:r>
        <w:t xml:space="preserve">копирование/перемещение файлов,</w:t>
      </w:r>
    </w:p>
    <w:p>
      <w:pPr>
        <w:numPr>
          <w:ilvl w:val="1"/>
          <w:numId w:val="1008"/>
        </w:numPr>
        <w:pStyle w:val="Compact"/>
      </w:pPr>
      <w:r>
        <w:t xml:space="preserve">получение информации о размере и правах доступа на файлы и/или каталоги,</w:t>
      </w:r>
    </w:p>
    <w:p>
      <w:pPr>
        <w:numPr>
          <w:ilvl w:val="1"/>
          <w:numId w:val="1008"/>
        </w:numPr>
        <w:pStyle w:val="Compact"/>
      </w:pPr>
      <w:r>
        <w:t xml:space="preserve">выполнила основные команды меню левой (или правой) панели.</w:t>
      </w:r>
    </w:p>
    <w:p>
      <w:pPr>
        <w:numPr>
          <w:ilvl w:val="0"/>
          <w:numId w:val="1007"/>
        </w:numPr>
        <w:pStyle w:val="Compact"/>
      </w:pPr>
      <w:r>
        <w:t xml:space="preserve">Выполнила:</w:t>
      </w:r>
    </w:p>
    <w:p>
      <w:pPr>
        <w:numPr>
          <w:ilvl w:val="1"/>
          <w:numId w:val="1009"/>
        </w:numPr>
        <w:pStyle w:val="Compact"/>
      </w:pPr>
      <w:r>
        <w:t xml:space="preserve">просмотр содержимого текстового файла (рис. ??),</w:t>
      </w:r>
    </w:p>
    <w:p>
      <w:pPr>
        <w:numPr>
          <w:ilvl w:val="1"/>
          <w:numId w:val="1009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 (рис. ??),</w:t>
      </w:r>
    </w:p>
    <w:p>
      <w:pPr>
        <w:numPr>
          <w:ilvl w:val="1"/>
          <w:numId w:val="1009"/>
        </w:numPr>
        <w:pStyle w:val="Compact"/>
      </w:pPr>
      <w:r>
        <w:t xml:space="preserve">создание каталога (рис. ??),</w:t>
      </w:r>
    </w:p>
    <w:p>
      <w:pPr>
        <w:numPr>
          <w:ilvl w:val="1"/>
          <w:numId w:val="1009"/>
        </w:numPr>
        <w:pStyle w:val="Compact"/>
      </w:pPr>
      <w:r>
        <w:t xml:space="preserve">копирование в файлов в созданный каталог (рис. ??).</w:t>
      </w:r>
    </w:p>
    <w:p>
      <w:pPr>
        <w:pStyle w:val="CaptionedFigure"/>
      </w:pPr>
      <w:r>
        <w:drawing>
          <wp:inline>
            <wp:extent cx="3733800" cy="1491889"/>
            <wp:effectExtent b="0" l="0" r="0" t="0"/>
            <wp:docPr descr="Рисунок 4" title="fig:" id="33" name="Picture"/>
            <a:graphic>
              <a:graphicData uri="http://schemas.openxmlformats.org/drawingml/2006/picture">
                <pic:pic>
                  <pic:nvPicPr>
                    <pic:cNvPr descr="image/3.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CaptionedFigure"/>
      </w:pPr>
      <w:r>
        <w:drawing>
          <wp:inline>
            <wp:extent cx="3733800" cy="1261084"/>
            <wp:effectExtent b="0" l="0" r="0" t="0"/>
            <wp:docPr descr="Рисунок 5" title="fig:" id="36" name="Picture"/>
            <a:graphic>
              <a:graphicData uri="http://schemas.openxmlformats.org/drawingml/2006/picture">
                <pic:pic>
                  <pic:nvPicPr>
                    <pic:cNvPr descr="image/3.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CaptionedFigure"/>
      </w:pPr>
      <w:r>
        <w:drawing>
          <wp:inline>
            <wp:extent cx="3733800" cy="1657193"/>
            <wp:effectExtent b="0" l="0" r="0" t="0"/>
            <wp:docPr descr="Рисунок 6" title="fig:" id="39" name="Picture"/>
            <a:graphic>
              <a:graphicData uri="http://schemas.openxmlformats.org/drawingml/2006/picture">
                <pic:pic>
                  <pic:nvPicPr>
                    <pic:cNvPr descr="image/3.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CaptionedFigure"/>
      </w:pPr>
      <w:r>
        <w:drawing>
          <wp:inline>
            <wp:extent cx="3733800" cy="1276677"/>
            <wp:effectExtent b="0" l="0" r="0" t="0"/>
            <wp:docPr descr="Рисунок 7" title="fig:" id="42" name="Picture"/>
            <a:graphic>
              <a:graphicData uri="http://schemas.openxmlformats.org/drawingml/2006/picture">
                <pic:pic>
                  <pic:nvPicPr>
                    <pic:cNvPr descr="image/3.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numPr>
          <w:ilvl w:val="0"/>
          <w:numId w:val="1010"/>
        </w:numPr>
        <w:pStyle w:val="Compact"/>
      </w:pPr>
      <w:r>
        <w:t xml:space="preserve">С помощью соответствующих средств подменю Команда осуществила:</w:t>
      </w:r>
    </w:p>
    <w:p>
      <w:pPr>
        <w:numPr>
          <w:ilvl w:val="1"/>
          <w:numId w:val="1011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 (рис. ??),</w:t>
      </w:r>
    </w:p>
    <w:p>
      <w:pPr>
        <w:numPr>
          <w:ilvl w:val="1"/>
          <w:numId w:val="1011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1"/>
          <w:numId w:val="1011"/>
        </w:numPr>
        <w:pStyle w:val="Compact"/>
      </w:pPr>
      <w:r>
        <w:t xml:space="preserve">переход в домашний каталог (рис. ??),</w:t>
      </w:r>
    </w:p>
    <w:p>
      <w:pPr>
        <w:numPr>
          <w:ilvl w:val="1"/>
          <w:numId w:val="1011"/>
        </w:numPr>
        <w:pStyle w:val="Compact"/>
      </w:pPr>
      <w:r>
        <w:t xml:space="preserve">анализ файла меню (рис. ??) и файла расширений (рис. ??).</w:t>
      </w:r>
    </w:p>
    <w:p>
      <w:pPr>
        <w:pStyle w:val="CaptionedFigure"/>
      </w:pPr>
      <w:r>
        <w:drawing>
          <wp:inline>
            <wp:extent cx="3733800" cy="2492676"/>
            <wp:effectExtent b="0" l="0" r="0" t="0"/>
            <wp:docPr descr="Рисунок 8" title="fig:" id="45" name="Picture"/>
            <a:graphic>
              <a:graphicData uri="http://schemas.openxmlformats.org/drawingml/2006/picture">
                <pic:pic>
                  <pic:nvPicPr>
                    <pic:cNvPr descr="image/4.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CaptionedFigure"/>
      </w:pPr>
      <w:r>
        <w:drawing>
          <wp:inline>
            <wp:extent cx="3733800" cy="2615830"/>
            <wp:effectExtent b="0" l="0" r="0" t="0"/>
            <wp:docPr descr="Рисунок 9" title="fig:" id="48" name="Picture"/>
            <a:graphic>
              <a:graphicData uri="http://schemas.openxmlformats.org/drawingml/2006/picture">
                <pic:pic>
                  <pic:nvPicPr>
                    <pic:cNvPr descr="image/4.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CaptionedFigure"/>
      </w:pPr>
      <w:r>
        <w:drawing>
          <wp:inline>
            <wp:extent cx="3733800" cy="2709579"/>
            <wp:effectExtent b="0" l="0" r="0" t="0"/>
            <wp:docPr descr="Рисунок 10" title="fig:" id="51" name="Picture"/>
            <a:graphic>
              <a:graphicData uri="http://schemas.openxmlformats.org/drawingml/2006/picture">
                <pic:pic>
                  <pic:nvPicPr>
                    <pic:cNvPr descr="image/4.3%20меню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CaptionedFigure"/>
      </w:pPr>
      <w:r>
        <w:drawing>
          <wp:inline>
            <wp:extent cx="3733800" cy="2699066"/>
            <wp:effectExtent b="0" l="0" r="0" t="0"/>
            <wp:docPr descr="Рисунок 11" title="fig:" id="54" name="Picture"/>
            <a:graphic>
              <a:graphicData uri="http://schemas.openxmlformats.org/drawingml/2006/picture">
                <pic:pic>
                  <pic:nvPicPr>
                    <pic:cNvPr descr="image/4.3%20расш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numPr>
          <w:ilvl w:val="0"/>
          <w:numId w:val="1012"/>
        </w:numPr>
        <w:pStyle w:val="Compact"/>
      </w:pPr>
      <w:r>
        <w:t xml:space="preserve">Вызовала подменю Настройки и освоила операции, определяющие структуру экрана mc.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13"/>
        </w:numPr>
        <w:pStyle w:val="Compact"/>
      </w:pPr>
      <w:r>
        <w:t xml:space="preserve">Создала текстовой файл text.txt, открыла его с помощью встроенного в mc редактора и вставила в небольшой фрагмент текста, скопированный из Интернета (рис. ??):</w:t>
      </w:r>
    </w:p>
    <w:p>
      <w:pPr>
        <w:pStyle w:val="CaptionedFigure"/>
      </w:pPr>
      <w:r>
        <w:drawing>
          <wp:inline>
            <wp:extent cx="3733800" cy="1634505"/>
            <wp:effectExtent b="0" l="0" r="0" t="0"/>
            <wp:docPr descr="Рисунок 12" title="fig:" id="57" name="Picture"/>
            <a:graphic>
              <a:graphicData uri="http://schemas.openxmlformats.org/drawingml/2006/picture">
                <pic:pic>
                  <pic:nvPicPr>
                    <pic:cNvPr descr="image/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numPr>
          <w:ilvl w:val="0"/>
          <w:numId w:val="1014"/>
        </w:numPr>
        <w:pStyle w:val="Compact"/>
      </w:pPr>
      <w:r>
        <w:t xml:space="preserve">Проделала с текстом следующие манипуляции:</w:t>
      </w:r>
    </w:p>
    <w:p>
      <w:pPr>
        <w:numPr>
          <w:ilvl w:val="1"/>
          <w:numId w:val="1015"/>
        </w:numPr>
        <w:pStyle w:val="Compact"/>
      </w:pPr>
      <w:r>
        <w:t xml:space="preserve">Удалить строку текста (рис. ??),</w:t>
      </w:r>
    </w:p>
    <w:p>
      <w:pPr>
        <w:numPr>
          <w:ilvl w:val="1"/>
          <w:numId w:val="1015"/>
        </w:numPr>
        <w:pStyle w:val="Compact"/>
      </w:pPr>
      <w:r>
        <w:t xml:space="preserve">Выделить фрагмент текста и скопируйте его на новую строку (рис. ??),</w:t>
      </w:r>
    </w:p>
    <w:p>
      <w:pPr>
        <w:numPr>
          <w:ilvl w:val="1"/>
          <w:numId w:val="1015"/>
        </w:numPr>
        <w:pStyle w:val="Compact"/>
      </w:pPr>
      <w:r>
        <w:t xml:space="preserve">Выделить фрагмент текста и перенесите его на новую строку,</w:t>
      </w:r>
    </w:p>
    <w:p>
      <w:pPr>
        <w:numPr>
          <w:ilvl w:val="1"/>
          <w:numId w:val="1015"/>
        </w:numPr>
        <w:pStyle w:val="Compact"/>
      </w:pPr>
      <w:r>
        <w:t xml:space="preserve">Сохранить файл,</w:t>
      </w:r>
    </w:p>
    <w:p>
      <w:pPr>
        <w:numPr>
          <w:ilvl w:val="1"/>
          <w:numId w:val="1015"/>
        </w:numPr>
        <w:pStyle w:val="Compact"/>
      </w:pPr>
      <w:r>
        <w:t xml:space="preserve">Отменить последнее действие,</w:t>
      </w:r>
    </w:p>
    <w:p>
      <w:pPr>
        <w:numPr>
          <w:ilvl w:val="1"/>
          <w:numId w:val="1015"/>
        </w:numPr>
        <w:pStyle w:val="Compact"/>
      </w:pPr>
      <w:r>
        <w:t xml:space="preserve">Перейдти в конец файла (нажав комбинацию клавиш) и написать некоторый текст (рис. ??),</w:t>
      </w:r>
    </w:p>
    <w:p>
      <w:pPr>
        <w:numPr>
          <w:ilvl w:val="1"/>
          <w:numId w:val="1015"/>
        </w:numPr>
        <w:pStyle w:val="Compact"/>
      </w:pPr>
      <w:r>
        <w:t xml:space="preserve">Перейти в начало файла (нажав комбинацию клавиш) и написать некоторый текст (рис. ??),</w:t>
      </w:r>
    </w:p>
    <w:p>
      <w:pPr>
        <w:numPr>
          <w:ilvl w:val="1"/>
          <w:numId w:val="1015"/>
        </w:numPr>
        <w:pStyle w:val="Compact"/>
      </w:pPr>
      <w:r>
        <w:t xml:space="preserve">Сохранить и закрыть файл.</w:t>
      </w:r>
    </w:p>
    <w:p>
      <w:pPr>
        <w:pStyle w:val="CaptionedFigure"/>
      </w:pPr>
      <w:r>
        <w:drawing>
          <wp:inline>
            <wp:extent cx="3733800" cy="1482638"/>
            <wp:effectExtent b="0" l="0" r="0" t="0"/>
            <wp:docPr descr="Рисунок 13" title="fig:" id="60" name="Picture"/>
            <a:graphic>
              <a:graphicData uri="http://schemas.openxmlformats.org/drawingml/2006/picture">
                <pic:pic>
                  <pic:nvPicPr>
                    <pic:cNvPr descr="image/5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3733800" cy="1756184"/>
            <wp:effectExtent b="0" l="0" r="0" t="0"/>
            <wp:docPr descr="Рисунок 14" title="fig:" id="63" name="Picture"/>
            <a:graphic>
              <a:graphicData uri="http://schemas.openxmlformats.org/drawingml/2006/picture">
                <pic:pic>
                  <pic:nvPicPr>
                    <pic:cNvPr descr="image/5.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CaptionedFigure"/>
      </w:pPr>
      <w:r>
        <w:drawing>
          <wp:inline>
            <wp:extent cx="3733800" cy="1026378"/>
            <wp:effectExtent b="0" l="0" r="0" t="0"/>
            <wp:docPr descr="Рисунок 15" title="fig:" id="66" name="Picture"/>
            <a:graphic>
              <a:graphicData uri="http://schemas.openxmlformats.org/drawingml/2006/picture">
                <pic:pic>
                  <pic:nvPicPr>
                    <pic:cNvPr descr="image/5.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3733800" cy="988918"/>
            <wp:effectExtent b="0" l="0" r="0" t="0"/>
            <wp:docPr descr="Рисунок 16" title="fig:" id="69" name="Picture"/>
            <a:graphic>
              <a:graphicData uri="http://schemas.openxmlformats.org/drawingml/2006/picture">
                <pic:pic>
                  <pic:nvPicPr>
                    <pic:cNvPr descr="image/5.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numPr>
          <w:ilvl w:val="0"/>
          <w:numId w:val="1016"/>
        </w:numPr>
        <w:pStyle w:val="Compact"/>
      </w:pPr>
      <w:r>
        <w:t xml:space="preserve">Используя меню редактора, выключила подсветку синтаксиса (рис. ??):</w:t>
      </w:r>
    </w:p>
    <w:p>
      <w:pPr>
        <w:pStyle w:val="CaptionedFigure"/>
      </w:pPr>
      <w:r>
        <w:drawing>
          <wp:inline>
            <wp:extent cx="3733800" cy="1365639"/>
            <wp:effectExtent b="0" l="0" r="0" t="0"/>
            <wp:docPr descr="Рисунок 17" title="fig:" id="72" name="Picture"/>
            <a:graphic>
              <a:graphicData uri="http://schemas.openxmlformats.org/drawingml/2006/picture">
                <pic:pic>
                  <pic:nvPicPr>
                    <pic:cNvPr descr="image/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 и приобрела навыки практической работы по просмотру каталогов и файлов, манипуляций с ними.</w:t>
      </w:r>
    </w:p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Режим просмотра файлов. Существует четыре таких режима: Full, Brief, Long и User.</w:t>
      </w:r>
    </w:p>
    <w:p>
      <w:pPr>
        <w:numPr>
          <w:ilvl w:val="0"/>
          <w:numId w:val="1018"/>
        </w:numPr>
        <w:pStyle w:val="Compact"/>
      </w:pPr>
      <w:r>
        <w:t xml:space="preserve">В режиме Full отображается имя файла, размер файла и время последней модификации.</w:t>
      </w:r>
    </w:p>
    <w:p>
      <w:pPr>
        <w:numPr>
          <w:ilvl w:val="0"/>
          <w:numId w:val="1018"/>
        </w:numPr>
        <w:pStyle w:val="Compact"/>
      </w:pPr>
      <w:r>
        <w:t xml:space="preserve">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</w:t>
      </w:r>
    </w:p>
    <w:p>
      <w:pPr>
        <w:numPr>
          <w:ilvl w:val="0"/>
          <w:numId w:val="1018"/>
        </w:numPr>
        <w:pStyle w:val="Compact"/>
      </w:pPr>
      <w:r>
        <w:t xml:space="preserve">Режим Long идентичен результату выполнения команды ls -l. В этом режиме панель занимает весь экран.</w:t>
      </w:r>
    </w:p>
    <w:p>
      <w:pPr>
        <w:numPr>
          <w:ilvl w:val="0"/>
          <w:numId w:val="1019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Создать файл, удалить файл, переименовать файл, копировать файл, редактировать файл, прочитать содержимое файла.</w:t>
      </w:r>
    </w:p>
    <w:p>
      <w:pPr>
        <w:numPr>
          <w:ilvl w:val="0"/>
          <w:numId w:val="1020"/>
        </w:numPr>
      </w:pPr>
      <w:r>
        <w:t xml:space="preserve">Опишите структура меню левой (или правой) панели mc, дайте характеристику</w:t>
      </w:r>
      <w:r>
        <w:t xml:space="preserve"> </w:t>
      </w:r>
      <w:r>
        <w:t xml:space="preserve">командам.</w:t>
      </w:r>
    </w:p>
    <w:p>
      <w:pPr>
        <w:numPr>
          <w:ilvl w:val="1"/>
          <w:numId w:val="1021"/>
        </w:numPr>
        <w:pStyle w:val="Compact"/>
      </w:pPr>
      <w:r>
        <w:t xml:space="preserve">Список файлов, показывает список файлов.</w:t>
      </w:r>
    </w:p>
    <w:p>
      <w:pPr>
        <w:numPr>
          <w:ilvl w:val="1"/>
          <w:numId w:val="1021"/>
        </w:numPr>
        <w:pStyle w:val="Compact"/>
      </w:pPr>
      <w:r>
        <w:t xml:space="preserve">Быстрый просмотр, показывает содержимое файла.</w:t>
      </w:r>
    </w:p>
    <w:p>
      <w:pPr>
        <w:numPr>
          <w:ilvl w:val="1"/>
          <w:numId w:val="1021"/>
        </w:numPr>
        <w:pStyle w:val="Compact"/>
      </w:pPr>
      <w:r>
        <w:t xml:space="preserve">Информация – на панель выводятся сведения о файле и текущей файловой системе, расположенных на активной панели.</w:t>
      </w:r>
    </w:p>
    <w:p>
      <w:pPr>
        <w:numPr>
          <w:ilvl w:val="1"/>
          <w:numId w:val="1021"/>
        </w:numPr>
        <w:pStyle w:val="Compact"/>
      </w:pPr>
      <w:r>
        <w:t xml:space="preserve">Дерево – выводиться структура дерева каталогов</w:t>
      </w:r>
    </w:p>
    <w:p>
      <w:pPr>
        <w:numPr>
          <w:ilvl w:val="1"/>
          <w:numId w:val="1021"/>
        </w:numPr>
        <w:pStyle w:val="Compact"/>
      </w:pPr>
      <w:r>
        <w:t xml:space="preserve">Формат списка – редактировать отображение списка</w:t>
      </w:r>
    </w:p>
    <w:p>
      <w:pPr>
        <w:numPr>
          <w:ilvl w:val="1"/>
          <w:numId w:val="1021"/>
        </w:numPr>
        <w:pStyle w:val="Compact"/>
      </w:pPr>
      <w:r>
        <w:t xml:space="preserve">Порядок сортировки – сортирует список</w:t>
      </w:r>
    </w:p>
    <w:p>
      <w:pPr>
        <w:numPr>
          <w:ilvl w:val="1"/>
          <w:numId w:val="1021"/>
        </w:numPr>
        <w:pStyle w:val="Compact"/>
      </w:pPr>
      <w:r>
        <w:t xml:space="preserve">Фильтр – фильтрует файлы по заданному имени</w:t>
      </w:r>
    </w:p>
    <w:p>
      <w:pPr>
        <w:numPr>
          <w:ilvl w:val="0"/>
          <w:numId w:val="1020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1"/>
          <w:numId w:val="1022"/>
        </w:numPr>
        <w:pStyle w:val="Compact"/>
      </w:pPr>
      <w:r>
        <w:t xml:space="preserve">Просмотр – просмотр текущего файла</w:t>
      </w:r>
    </w:p>
    <w:p>
      <w:pPr>
        <w:numPr>
          <w:ilvl w:val="1"/>
          <w:numId w:val="1022"/>
        </w:numPr>
        <w:pStyle w:val="Compact"/>
      </w:pPr>
      <w:r>
        <w:t xml:space="preserve">Просмотр вывода команды – функция запроса команды с параметрами</w:t>
      </w:r>
    </w:p>
    <w:p>
      <w:pPr>
        <w:numPr>
          <w:ilvl w:val="1"/>
          <w:numId w:val="1022"/>
        </w:numPr>
        <w:pStyle w:val="Compact"/>
      </w:pPr>
      <w:r>
        <w:t xml:space="preserve">Правка – открывает текущий файл для его редактирования</w:t>
      </w:r>
    </w:p>
    <w:p>
      <w:pPr>
        <w:numPr>
          <w:ilvl w:val="1"/>
          <w:numId w:val="1022"/>
        </w:numPr>
        <w:pStyle w:val="Compact"/>
      </w:pPr>
      <w:r>
        <w:t xml:space="preserve">Копирование – копирует файлы или каталоги в указанное место</w:t>
      </w:r>
    </w:p>
    <w:p>
      <w:pPr>
        <w:numPr>
          <w:ilvl w:val="1"/>
          <w:numId w:val="1022"/>
        </w:numPr>
        <w:pStyle w:val="Compact"/>
      </w:pPr>
      <w:r>
        <w:t xml:space="preserve">Права доступа – позволяет изменить права доступа к одному или нескольким файлам/каталогам</w:t>
      </w:r>
    </w:p>
    <w:p>
      <w:pPr>
        <w:numPr>
          <w:ilvl w:val="1"/>
          <w:numId w:val="1022"/>
        </w:numPr>
        <w:pStyle w:val="Compact"/>
      </w:pPr>
      <w:r>
        <w:t xml:space="preserve">Жесткая ссылка – позволяет создать жёсткую ссылку к текущему файлу</w:t>
      </w:r>
    </w:p>
    <w:p>
      <w:pPr>
        <w:numPr>
          <w:ilvl w:val="1"/>
          <w:numId w:val="1022"/>
        </w:numPr>
        <w:pStyle w:val="Compact"/>
      </w:pPr>
      <w:r>
        <w:t xml:space="preserve">Символическая ссылка – позволяет создать символическую ссылку к файлу.</w:t>
      </w:r>
    </w:p>
    <w:p>
      <w:pPr>
        <w:numPr>
          <w:ilvl w:val="1"/>
          <w:numId w:val="1022"/>
        </w:numPr>
        <w:pStyle w:val="Compact"/>
      </w:pPr>
      <w:r>
        <w:t xml:space="preserve">Владелец/группа – позволяет задать владельца и имя группы для одного или нескольких файлов/каталогов</w:t>
      </w:r>
    </w:p>
    <w:p>
      <w:pPr>
        <w:numPr>
          <w:ilvl w:val="1"/>
          <w:numId w:val="1022"/>
        </w:numPr>
        <w:pStyle w:val="Compact"/>
      </w:pPr>
      <w:r>
        <w:t xml:space="preserve">Права (Расширенные) – позволяет изменить права доступа и владения для одного или нескольких файлов или каталогов</w:t>
      </w:r>
    </w:p>
    <w:p>
      <w:pPr>
        <w:numPr>
          <w:ilvl w:val="1"/>
          <w:numId w:val="1022"/>
        </w:numPr>
        <w:pStyle w:val="Compact"/>
      </w:pPr>
      <w:r>
        <w:t xml:space="preserve">Переименование – переименовывает файл/каталог</w:t>
      </w:r>
    </w:p>
    <w:p>
      <w:pPr>
        <w:numPr>
          <w:ilvl w:val="1"/>
          <w:numId w:val="1022"/>
        </w:numPr>
        <w:pStyle w:val="Compact"/>
      </w:pPr>
      <w:r>
        <w:t xml:space="preserve">Создание каталога – создает каталог</w:t>
      </w:r>
    </w:p>
    <w:p>
      <w:pPr>
        <w:numPr>
          <w:ilvl w:val="1"/>
          <w:numId w:val="1022"/>
        </w:numPr>
        <w:pStyle w:val="Compact"/>
      </w:pPr>
      <w:r>
        <w:t xml:space="preserve">Удалить – удаляет файл/каталог</w:t>
      </w:r>
    </w:p>
    <w:p>
      <w:pPr>
        <w:numPr>
          <w:ilvl w:val="1"/>
          <w:numId w:val="1022"/>
        </w:numPr>
        <w:pStyle w:val="Compact"/>
      </w:pPr>
      <w:r>
        <w:t xml:space="preserve">Выход – завершает работу MC</w:t>
      </w:r>
    </w:p>
    <w:p>
      <w:pPr>
        <w:numPr>
          <w:ilvl w:val="0"/>
          <w:numId w:val="1020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1"/>
          <w:numId w:val="1023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1"/>
          <w:numId w:val="1023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1"/>
          <w:numId w:val="1023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1"/>
          <w:numId w:val="1023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1"/>
          <w:numId w:val="1023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1"/>
          <w:numId w:val="1023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1"/>
          <w:numId w:val="1023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1"/>
          <w:numId w:val="1023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1"/>
          <w:numId w:val="1023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1"/>
          <w:numId w:val="1023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F2.</w:t>
      </w:r>
    </w:p>
    <w:p>
      <w:pPr>
        <w:numPr>
          <w:ilvl w:val="1"/>
          <w:numId w:val="1023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0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1"/>
          <w:numId w:val="1024"/>
        </w:numPr>
        <w:pStyle w:val="Compact"/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1"/>
          <w:numId w:val="1024"/>
        </w:numPr>
        <w:pStyle w:val="Compact"/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1"/>
          <w:numId w:val="1024"/>
        </w:numPr>
        <w:pStyle w:val="Compact"/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1"/>
          <w:numId w:val="1024"/>
        </w:numPr>
        <w:pStyle w:val="Compact"/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1"/>
          <w:numId w:val="1024"/>
        </w:numPr>
        <w:pStyle w:val="Compact"/>
      </w:pP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1"/>
          <w:numId w:val="1024"/>
        </w:numPr>
        <w:pStyle w:val="Compact"/>
      </w:pPr>
      <w:r>
        <w:t xml:space="preserve">Виртуальные ФС — настройки виртуальной файловой системы: тайм-аут, пароль и прочее.</w:t>
      </w:r>
    </w:p>
    <w:p>
      <w:pPr>
        <w:numPr>
          <w:ilvl w:val="0"/>
          <w:numId w:val="1020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1"/>
          <w:numId w:val="1025"/>
        </w:numPr>
        <w:pStyle w:val="Compact"/>
      </w:pPr>
      <w:r>
        <w:t xml:space="preserve">name отображать имя файла</w:t>
      </w:r>
    </w:p>
    <w:p>
      <w:pPr>
        <w:numPr>
          <w:ilvl w:val="1"/>
          <w:numId w:val="1025"/>
        </w:numPr>
        <w:pStyle w:val="Compact"/>
      </w:pPr>
      <w:r>
        <w:t xml:space="preserve">size отображать размер файла</w:t>
      </w:r>
    </w:p>
    <w:p>
      <w:pPr>
        <w:numPr>
          <w:ilvl w:val="1"/>
          <w:numId w:val="1025"/>
        </w:numPr>
        <w:pStyle w:val="Compact"/>
      </w:pPr>
      <w:r>
        <w:t xml:space="preserve">bsize отображать размер в альтернативной форме, при которой выводятся размеры файлов, а для каталогов выводится только надпись</w:t>
      </w:r>
      <w:r>
        <w:t xml:space="preserve"> </w:t>
      </w:r>
      <w:r>
        <w:t xml:space="preserve">“</w:t>
      </w:r>
      <w:r>
        <w:t xml:space="preserve">ПОД-КАТ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SUB-DIR</w:t>
      </w:r>
      <w:r>
        <w:t xml:space="preserve">”</w:t>
      </w:r>
      <w:r>
        <w:t xml:space="preserve">) или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UP–DIR</w:t>
      </w:r>
      <w:r>
        <w:t xml:space="preserve">”</w:t>
      </w:r>
      <w:r>
        <w:t xml:space="preserve">)</w:t>
      </w:r>
    </w:p>
    <w:p>
      <w:pPr>
        <w:numPr>
          <w:ilvl w:val="1"/>
          <w:numId w:val="1025"/>
        </w:numPr>
        <w:pStyle w:val="Compact"/>
      </w:pPr>
      <w:r>
        <w:t xml:space="preserve">type отображать односимвольное поле типа. Этот символ может принимать значения из подмножества символов, выводимых командой ls -F: * (asterisk) для исполняемых файлов, / (slash) для каталогов, @ (at-sign) для ссылок (links), = (знак равенства) для сокетов (sockets), - дефис (hyphen) для байт-ориентированных устройств, + для блок-ориентированных устройств, | (pipe) для файлов типа FIFO, (тильда) для символических ссылок на каталоги, ! (восклицательный знак) для оборванных (stale) символических ссылок (ссылок, указывающих в никуда)</w:t>
      </w:r>
    </w:p>
    <w:p>
      <w:pPr>
        <w:numPr>
          <w:ilvl w:val="1"/>
          <w:numId w:val="1025"/>
        </w:numPr>
        <w:pStyle w:val="Compact"/>
      </w:pPr>
      <w:r>
        <w:t xml:space="preserve">mark Звездочка (asterisk) если файл помечен, пробел - если не помечен</w:t>
      </w:r>
    </w:p>
    <w:p>
      <w:pPr>
        <w:numPr>
          <w:ilvl w:val="1"/>
          <w:numId w:val="1025"/>
        </w:numPr>
        <w:pStyle w:val="Compact"/>
      </w:pPr>
      <w:r>
        <w:t xml:space="preserve">mtime время последней модификации файла</w:t>
      </w:r>
    </w:p>
    <w:p>
      <w:pPr>
        <w:numPr>
          <w:ilvl w:val="1"/>
          <w:numId w:val="1025"/>
        </w:numPr>
        <w:pStyle w:val="Compact"/>
      </w:pPr>
      <w:r>
        <w:t xml:space="preserve">atime время последнего доступа к файлу</w:t>
      </w:r>
    </w:p>
    <w:p>
      <w:pPr>
        <w:numPr>
          <w:ilvl w:val="1"/>
          <w:numId w:val="1025"/>
        </w:numPr>
        <w:pStyle w:val="Compact"/>
      </w:pPr>
      <w:r>
        <w:t xml:space="preserve">ctime время последнего изменения файла</w:t>
      </w:r>
    </w:p>
    <w:p>
      <w:pPr>
        <w:numPr>
          <w:ilvl w:val="1"/>
          <w:numId w:val="1025"/>
        </w:numPr>
        <w:pStyle w:val="Compact"/>
      </w:pPr>
      <w:r>
        <w:t xml:space="preserve">perm строка, показывающая текущие права доступа к файлу</w:t>
      </w:r>
    </w:p>
    <w:p>
      <w:pPr>
        <w:numPr>
          <w:ilvl w:val="1"/>
          <w:numId w:val="1025"/>
        </w:numPr>
        <w:pStyle w:val="Compact"/>
      </w:pPr>
      <w:r>
        <w:t xml:space="preserve">mode восьмеричное представление текущих прав доступа к файлу</w:t>
      </w:r>
    </w:p>
    <w:p>
      <w:pPr>
        <w:numPr>
          <w:ilvl w:val="1"/>
          <w:numId w:val="1025"/>
        </w:numPr>
        <w:pStyle w:val="Compact"/>
      </w:pPr>
      <w:r>
        <w:t xml:space="preserve">nlink число ссылок на данный файл</w:t>
      </w:r>
    </w:p>
    <w:p>
      <w:pPr>
        <w:numPr>
          <w:ilvl w:val="1"/>
          <w:numId w:val="1025"/>
        </w:numPr>
        <w:pStyle w:val="Compact"/>
      </w:pPr>
      <w:r>
        <w:t xml:space="preserve">ngid идентификатор группы (GID, в цифровой форме)</w:t>
      </w:r>
    </w:p>
    <w:p>
      <w:pPr>
        <w:numPr>
          <w:ilvl w:val="1"/>
          <w:numId w:val="1025"/>
        </w:numPr>
        <w:pStyle w:val="Compact"/>
      </w:pPr>
      <w:r>
        <w:t xml:space="preserve">nuid идентификатор пользователя (UID, в цифровой форме).</w:t>
      </w:r>
    </w:p>
    <w:p>
      <w:pPr>
        <w:numPr>
          <w:ilvl w:val="1"/>
          <w:numId w:val="1025"/>
        </w:numPr>
        <w:pStyle w:val="Compact"/>
      </w:pPr>
      <w:r>
        <w:t xml:space="preserve">owner владелец файла</w:t>
      </w:r>
    </w:p>
    <w:p>
      <w:pPr>
        <w:numPr>
          <w:ilvl w:val="1"/>
          <w:numId w:val="1025"/>
        </w:numPr>
        <w:pStyle w:val="Compact"/>
      </w:pPr>
      <w:r>
        <w:t xml:space="preserve">group группа, имеющая права на файл</w:t>
      </w:r>
    </w:p>
    <w:p>
      <w:pPr>
        <w:numPr>
          <w:ilvl w:val="1"/>
          <w:numId w:val="1025"/>
        </w:numPr>
        <w:pStyle w:val="Compact"/>
      </w:pPr>
      <w:r>
        <w:t xml:space="preserve">inode номер inode файла</w:t>
      </w:r>
    </w:p>
    <w:p>
      <w:pPr>
        <w:numPr>
          <w:ilvl w:val="0"/>
          <w:numId w:val="1020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1"/>
          <w:numId w:val="1026"/>
        </w:numPr>
        <w:pStyle w:val="Compact"/>
      </w:pPr>
      <w:r>
        <w:t xml:space="preserve">Ctrl-y удалить строку</w:t>
      </w:r>
    </w:p>
    <w:p>
      <w:pPr>
        <w:numPr>
          <w:ilvl w:val="1"/>
          <w:numId w:val="1026"/>
        </w:numPr>
        <w:pStyle w:val="Compact"/>
      </w:pPr>
      <w:r>
        <w:t xml:space="preserve">Ctrl-u отмена последней операции</w:t>
      </w:r>
    </w:p>
    <w:p>
      <w:pPr>
        <w:numPr>
          <w:ilvl w:val="1"/>
          <w:numId w:val="1026"/>
        </w:numPr>
        <w:pStyle w:val="Compact"/>
      </w:pPr>
      <w:r>
        <w:t xml:space="preserve">Ins вставка/замена</w:t>
      </w:r>
    </w:p>
    <w:p>
      <w:pPr>
        <w:numPr>
          <w:ilvl w:val="1"/>
          <w:numId w:val="1026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1"/>
          <w:numId w:val="1026"/>
        </w:numPr>
        <w:pStyle w:val="Compact"/>
      </w:pPr>
      <w:r>
        <w:t xml:space="preserve">Shift-F7 повтор последней операции поиска</w:t>
      </w:r>
    </w:p>
    <w:p>
      <w:pPr>
        <w:numPr>
          <w:ilvl w:val="1"/>
          <w:numId w:val="1026"/>
        </w:numPr>
        <w:pStyle w:val="Compact"/>
      </w:pPr>
      <w:r>
        <w:t xml:space="preserve">F4 замена</w:t>
      </w:r>
    </w:p>
    <w:p>
      <w:pPr>
        <w:numPr>
          <w:ilvl w:val="1"/>
          <w:numId w:val="1026"/>
        </w:numPr>
        <w:pStyle w:val="Compact"/>
      </w:pPr>
      <w:r>
        <w:t xml:space="preserve">F3 первое нажатие — начало выделения, второе — окончание выделения</w:t>
      </w:r>
    </w:p>
    <w:p>
      <w:pPr>
        <w:numPr>
          <w:ilvl w:val="1"/>
          <w:numId w:val="1026"/>
        </w:numPr>
        <w:pStyle w:val="Compact"/>
      </w:pPr>
      <w:r>
        <w:t xml:space="preserve">F5 копировать выделенный фрагмент</w:t>
      </w:r>
    </w:p>
    <w:p>
      <w:pPr>
        <w:numPr>
          <w:ilvl w:val="1"/>
          <w:numId w:val="1026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1"/>
          <w:numId w:val="1026"/>
        </w:numPr>
        <w:pStyle w:val="Compact"/>
      </w:pPr>
      <w:r>
        <w:t xml:space="preserve">F8 удалить выделенный фрагмент</w:t>
      </w:r>
    </w:p>
    <w:p>
      <w:pPr>
        <w:numPr>
          <w:ilvl w:val="1"/>
          <w:numId w:val="1026"/>
        </w:numPr>
        <w:pStyle w:val="Compact"/>
      </w:pPr>
      <w:r>
        <w:t xml:space="preserve">F2 записать изменения в файл</w:t>
      </w:r>
    </w:p>
    <w:p>
      <w:pPr>
        <w:numPr>
          <w:ilvl w:val="1"/>
          <w:numId w:val="1026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2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Строка главного меню появляется в верхней части экрана после нажатия клавиши F9 или щелчка мыши по верхней рамке экрана. Меню состоит из пяти пунктов: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Команды”, Настройки” 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(в английской версии соответственно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File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Command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). При выборе одного из этих пунктов появляется соответствующее выпадающее меню.</w:t>
      </w:r>
    </w:p>
    <w:p>
      <w:pPr>
        <w:numPr>
          <w:ilvl w:val="1"/>
          <w:numId w:val="1027"/>
        </w:numPr>
        <w:pStyle w:val="Compact"/>
      </w:pPr>
      <w:r>
        <w:t xml:space="preserve">Пункты меню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Верхняя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Нижняя</w:t>
      </w:r>
      <w:r>
        <w:t xml:space="preserve">”</w:t>
      </w:r>
      <w:r>
        <w:t xml:space="preserve">) позволяют изменить вид, соответственно, левой и правой (или верней и нижней) панелей и характер отображаемой в панели информации, в частности, выполнить соединения с удаленными компьютерами.</w:t>
      </w:r>
    </w:p>
    <w:p>
      <w:pPr>
        <w:numPr>
          <w:ilvl w:val="1"/>
          <w:numId w:val="1027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позволяет выполнить какие-то действия с выбранным файлом или группой помеченных файлов.</w:t>
      </w:r>
    </w:p>
    <w:p>
      <w:pPr>
        <w:numPr>
          <w:ilvl w:val="1"/>
          <w:numId w:val="1027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Команды</w:t>
      </w:r>
      <w:r>
        <w:t xml:space="preserve">”</w:t>
      </w:r>
      <w:r>
        <w:t xml:space="preserve"> </w:t>
      </w:r>
      <w:r>
        <w:t xml:space="preserve">перечисляет действия, которые имеют более общий характер и не относятся только к выделенному в данный момент файлу или группе помеченных файлов.</w:t>
      </w:r>
    </w:p>
    <w:p>
      <w:pPr>
        <w:numPr>
          <w:ilvl w:val="1"/>
          <w:numId w:val="1027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служит для задания ряда параметров, определяющих внешний вид и поведение программы Midnight Commander. Один из пунктов этого меню служит для сохранения настроек, заданных пользователем.</w:t>
      </w:r>
    </w:p>
    <w:p>
      <w:pPr>
        <w:numPr>
          <w:ilvl w:val="0"/>
          <w:numId w:val="102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numPr>
          <w:ilvl w:val="0"/>
          <w:numId w:val="1028"/>
        </w:numPr>
        <w:pStyle w:val="Compact"/>
      </w:pPr>
      <w:r>
        <w:t xml:space="preserve">C-l Обновляет всю информацию, отображаемую программой Midnight Commander.</w:t>
      </w:r>
    </w:p>
    <w:p>
      <w:pPr>
        <w:numPr>
          <w:ilvl w:val="0"/>
          <w:numId w:val="1028"/>
        </w:numPr>
        <w:pStyle w:val="Compact"/>
      </w:pPr>
      <w:r>
        <w:t xml:space="preserve">C-x c Запускает команду Chmod для подсвеченного файла или группы отмеченных файлов.</w:t>
      </w:r>
    </w:p>
    <w:p>
      <w:pPr>
        <w:numPr>
          <w:ilvl w:val="0"/>
          <w:numId w:val="1028"/>
        </w:numPr>
        <w:pStyle w:val="Compact"/>
      </w:pPr>
      <w:r>
        <w:t xml:space="preserve">C-x o Запускает команду Chown для подсвеченного файла или группы отмеченных файлов.</w:t>
      </w:r>
    </w:p>
    <w:p>
      <w:pPr>
        <w:numPr>
          <w:ilvl w:val="0"/>
          <w:numId w:val="1028"/>
        </w:numPr>
        <w:pStyle w:val="Compact"/>
      </w:pPr>
      <w:r>
        <w:t xml:space="preserve">C-x l Запускает команду создания жесткой ссылки.</w:t>
      </w:r>
    </w:p>
    <w:p>
      <w:pPr>
        <w:numPr>
          <w:ilvl w:val="0"/>
          <w:numId w:val="1028"/>
        </w:numPr>
        <w:pStyle w:val="Compact"/>
      </w:pPr>
      <w:r>
        <w:t xml:space="preserve">C-x s Запускает команду создания абсолютной символической ссылки.</w:t>
      </w:r>
    </w:p>
    <w:p>
      <w:pPr>
        <w:numPr>
          <w:ilvl w:val="0"/>
          <w:numId w:val="1028"/>
        </w:numPr>
        <w:pStyle w:val="Compact"/>
      </w:pPr>
      <w:r>
        <w:t xml:space="preserve">C-x v Запускает команду создания относительной символической ссылки. Для более детальной информации о ссылках смотрите раздел Меню Файл</w:t>
      </w:r>
    </w:p>
    <w:p>
      <w:pPr>
        <w:numPr>
          <w:ilvl w:val="0"/>
          <w:numId w:val="1028"/>
        </w:numPr>
        <w:pStyle w:val="Compact"/>
      </w:pPr>
      <w:r>
        <w:t xml:space="preserve">C-x i Переводит пассивную панель в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C-x q Переводит пассивную панель в режим быстрого просмотра.</w:t>
      </w:r>
    </w:p>
    <w:p>
      <w:pPr>
        <w:numPr>
          <w:ilvl w:val="0"/>
          <w:numId w:val="1028"/>
        </w:numPr>
        <w:pStyle w:val="Compact"/>
      </w:pPr>
      <w:r>
        <w:t xml:space="preserve">C-x ! Выполняется пункт меню</w:t>
      </w:r>
      <w:r>
        <w:t xml:space="preserve"> </w:t>
      </w:r>
      <w:r>
        <w:t xml:space="preserve">“</w:t>
      </w:r>
      <w:r>
        <w:t xml:space="preserve">Критерий панелизации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C-x h Добавить имя каталога в</w:t>
      </w:r>
      <w:r>
        <w:t xml:space="preserve"> </w:t>
      </w:r>
      <w:r>
        <w:t xml:space="preserve">“</w:t>
      </w:r>
      <w:r>
        <w:t xml:space="preserve">Каталоги быстрого доступа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M-! Выполняет пункт меню</w:t>
      </w:r>
      <w:r>
        <w:t xml:space="preserve"> </w:t>
      </w:r>
      <w:r>
        <w:t xml:space="preserve">“</w:t>
      </w:r>
      <w:r>
        <w:t xml:space="preserve">Просмотр вывода команды</w:t>
      </w:r>
      <w:r>
        <w:t xml:space="preserve">”</w:t>
      </w:r>
      <w:r>
        <w:t xml:space="preserve">, который описан подробнее в разделе</w:t>
      </w:r>
      <w:r>
        <w:t xml:space="preserve"> </w:t>
      </w:r>
      <w:r>
        <w:t xml:space="preserve">“</w:t>
      </w:r>
      <w:r>
        <w:t xml:space="preserve">Меню</w:t>
      </w:r>
      <w:r>
        <w:t xml:space="preserve">”</w:t>
      </w:r>
      <w:r>
        <w:t xml:space="preserve">Файл”.</w:t>
      </w:r>
    </w:p>
    <w:p>
      <w:pPr>
        <w:numPr>
          <w:ilvl w:val="0"/>
          <w:numId w:val="1028"/>
        </w:numPr>
        <w:pStyle w:val="Compact"/>
      </w:pPr>
      <w:r>
        <w:t xml:space="preserve">M-? Вызов диалогового окна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M-c Вызов диалогового окна</w:t>
      </w:r>
      <w:r>
        <w:t xml:space="preserve"> </w:t>
      </w:r>
      <w:r>
        <w:t xml:space="preserve">“</w:t>
      </w:r>
      <w:r>
        <w:t xml:space="preserve">Быстрая смена каталога</w:t>
      </w:r>
      <w:r>
        <w:t xml:space="preserve">”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C-o Если Midnight Commander запущен в консоли Linux или FreeBSD, или через xterm, вам будет показан вывод предыдущей команды. При этом на Linux-консоли Midnight Commander использует встроенную программу (cons.saver) для сохранения выводимой информации и демонстрации ее на экране.</w:t>
      </w:r>
    </w:p>
    <w:bookmarkEnd w:id="76"/>
    <w:bookmarkStart w:id="77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29"/>
        </w:numPr>
        <w:pStyle w:val="Compact"/>
      </w:pPr>
      <w:r>
        <w:t xml:space="preserve">https://ru.wikipedia.org/wiki/Midnight_Commander</w:t>
      </w:r>
    </w:p>
    <w:p>
      <w:pPr>
        <w:numPr>
          <w:ilvl w:val="0"/>
          <w:numId w:val="1029"/>
        </w:numPr>
        <w:pStyle w:val="Compact"/>
      </w:pPr>
      <w:r>
        <w:t xml:space="preserve">https://ya.ru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Латаева Гюзелия Андреевна</dc:creator>
  <dc:language>ru-RU</dc:language>
  <cp:keywords/>
  <dcterms:created xsi:type="dcterms:W3CDTF">2023-04-19T17:16:40Z</dcterms:created>
  <dcterms:modified xsi:type="dcterms:W3CDTF">2023-04-19T17:16:40Z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