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Pushback Message Scripts</w:t>
      </w:r>
    </w:p>
    <w:p>
      <w:pPr>
        <w:pStyle w:val="Heading2"/>
      </w:pPr>
      <w:r>
        <w:t>Say-yes-and-quote scripts</w:t>
      </w:r>
    </w:p>
    <w:p>
      <w:r>
        <w:t>Copy, adjust brackets, and send. Each script says yes to the relationship and quotes the change. All names, dates, and amounts in examples are illustrative.</w:t>
      </w:r>
    </w:p>
    <w:p>
      <w:r>
        <w:t>Script 1 - Out-of-scope request: Thanks for sending this. That item sits outside the current SOW deliverables D1-D3. I can do it as a change order. The added fee is [amount] and it moves [milestone] by [days, illustrative]. Shall I send the change-order form?</w:t>
      </w:r>
    </w:p>
    <w:p>
      <w:r>
        <w:t>Script 2 - Extra revision round: Happy to do another round on [deliverable]. The included rounds are now used. An additional round is [amount] with delivery by [date, illustrative]. Want me to proceed on that basis?</w:t>
      </w:r>
    </w:p>
    <w:p>
      <w:r>
        <w:t>Script 3 - Rush request: I can prioritize this. Rush delivery by [date, illustrative] adds [amount] and pauses [other deliverable] until [date, illustrative]. Confirm and I will lock the revised schedule.</w:t>
      </w:r>
    </w:p>
    <w:p>
      <w:r>
        <w:t>Script 4 - Unfunded milestone: To keep the schedule, I need [milestone payment] cleared before starting [next deliverable]. Once received I will begin the same day and confirm in writing.</w:t>
      </w:r>
    </w:p>
    <w:p>
      <w:r>
        <w:t>Script 5 - Vague brief: I want to get this right. Please confirm [three acceptance points]. I will then record them as the acceptance criteria for [deliverable] so review stays focused.</w:t>
      </w:r>
    </w:p>
    <w:p>
      <w:pPr>
        <w:pStyle w:val="Heading2"/>
      </w:pPr>
      <w:r>
        <w:t>Usage notes</w:t>
      </w:r>
    </w:p>
    <w:p>
      <w:r>
        <w:t>Guidance for tone: short, specific, written, with a fee and a date. Avoid long explanations. Keep one request per message. Log every pushback message in the scope register with date sent.</w:t>
      </w:r>
    </w:p>
    <w:p>
      <w:r>
        <w:rPr>
          <w:sz w:val="22"/>
        </w:rPr>
        <w:t>Preferred tone notes:</w:t>
      </w:r>
    </w:p>
    <w:p>
      <w:r>
        <w:t>____________________________________________________________</w:t>
      </w:r>
    </w:p>
    <w:p>
      <w:r>
        <w:rPr>
          <w:sz w:val="22"/>
        </w:rPr>
        <w:t>Where sent messages are logged: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