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D53B" w14:textId="77777777" w:rsidR="00D04197" w:rsidRDefault="00D04197" w:rsidP="00204D5C">
      <w:pPr>
        <w:ind w:firstLine="0"/>
        <w:rPr>
          <w:sz w:val="52"/>
        </w:rPr>
      </w:pPr>
      <w:bookmarkStart w:id="0" w:name="_Toc233801881"/>
      <w:bookmarkStart w:id="1" w:name="_Toc231436039"/>
    </w:p>
    <w:p w14:paraId="47A35E25" w14:textId="780C4F6B" w:rsidR="00204D5C" w:rsidRDefault="00204D5C" w:rsidP="00204D5C">
      <w:pPr>
        <w:pStyle w:val="1"/>
        <w:ind w:firstLine="0"/>
      </w:pPr>
      <w:bookmarkStart w:id="2" w:name="_Toc26529"/>
      <w:bookmarkStart w:id="3" w:name="_Toc231436042"/>
      <w:bookmarkStart w:id="4" w:name="_Toc233801884"/>
      <w:bookmarkEnd w:id="0"/>
      <w:bookmarkEnd w:id="1"/>
      <w:r>
        <w:rPr>
          <w:rFonts w:hint="eastAsia"/>
        </w:rPr>
        <w:t>（八）</w:t>
      </w:r>
      <w:r>
        <w:t>收获和体会</w:t>
      </w:r>
      <w:bookmarkEnd w:id="2"/>
    </w:p>
    <w:p w14:paraId="401040B2" w14:textId="7C47F538" w:rsidR="000A7E8C" w:rsidRPr="000A7E8C" w:rsidRDefault="000A7E8C" w:rsidP="000A7E8C">
      <w:pPr>
        <w:rPr>
          <w:rFonts w:hint="eastAsia"/>
        </w:rPr>
      </w:pPr>
      <w:r w:rsidRPr="000A7E8C">
        <w:rPr>
          <w:rFonts w:hint="eastAsia"/>
        </w:rPr>
        <w:t>通过本次《数据库原理》课程设计，我们团队成功完成了“电影资料库管理系统（</w:t>
      </w:r>
      <w:r w:rsidRPr="000A7E8C">
        <w:rPr>
          <w:rFonts w:hint="eastAsia"/>
        </w:rPr>
        <w:t>MDMS</w:t>
      </w:r>
      <w:r w:rsidRPr="000A7E8C">
        <w:rPr>
          <w:rFonts w:hint="eastAsia"/>
        </w:rPr>
        <w:t>）”的设计与开发，在理论知识的深化与实践能力的提升上均收获颇丰。</w:t>
      </w:r>
    </w:p>
    <w:p w14:paraId="5F9374DD" w14:textId="5A9E0C3A" w:rsidR="000A7E8C" w:rsidRPr="000A7E8C" w:rsidRDefault="000A7E8C" w:rsidP="000A7E8C">
      <w:pPr>
        <w:rPr>
          <w:rFonts w:hint="eastAsia"/>
        </w:rPr>
      </w:pPr>
      <w:r w:rsidRPr="000A7E8C">
        <w:rPr>
          <w:rFonts w:hint="eastAsia"/>
        </w:rPr>
        <w:t>首先，在技术实现方面，我们将课堂上学到的数据库理论真正落地。通过使用</w:t>
      </w:r>
      <w:r w:rsidRPr="000A7E8C">
        <w:rPr>
          <w:rFonts w:hint="eastAsia"/>
        </w:rPr>
        <w:t xml:space="preserve"> Python PySide6 </w:t>
      </w:r>
      <w:r w:rsidRPr="000A7E8C">
        <w:rPr>
          <w:rFonts w:hint="eastAsia"/>
        </w:rPr>
        <w:t>构建图形界面并配合</w:t>
      </w:r>
      <w:r w:rsidRPr="000A7E8C">
        <w:rPr>
          <w:rFonts w:hint="eastAsia"/>
        </w:rPr>
        <w:t xml:space="preserve"> </w:t>
      </w:r>
      <w:proofErr w:type="spellStart"/>
      <w:r w:rsidRPr="000A7E8C">
        <w:rPr>
          <w:rFonts w:hint="eastAsia"/>
        </w:rPr>
        <w:t>SQLAlchemy</w:t>
      </w:r>
      <w:proofErr w:type="spellEnd"/>
      <w:r w:rsidRPr="000A7E8C">
        <w:rPr>
          <w:rFonts w:hint="eastAsia"/>
        </w:rPr>
        <w:t xml:space="preserve"> </w:t>
      </w:r>
      <w:r w:rsidRPr="000A7E8C">
        <w:rPr>
          <w:rFonts w:hint="eastAsia"/>
        </w:rPr>
        <w:t>进行后端开发，我们深入理解了应用程序与数据库交互的核心机制。特别是在实现“模糊查询”、“级联删除”以及“评分自动统计”等复杂业务逻辑时，我们对</w:t>
      </w:r>
      <w:r w:rsidRPr="000A7E8C">
        <w:rPr>
          <w:rFonts w:hint="eastAsia"/>
        </w:rPr>
        <w:t xml:space="preserve"> SQL </w:t>
      </w:r>
      <w:r w:rsidRPr="000A7E8C">
        <w:rPr>
          <w:rFonts w:hint="eastAsia"/>
        </w:rPr>
        <w:t>语句的编写、事务处理以及完整性约束的重要性有了更为直观和深刻的认识。</w:t>
      </w:r>
    </w:p>
    <w:p w14:paraId="45D8916E" w14:textId="6F97519D" w:rsidR="000A7E8C" w:rsidRPr="000A7E8C" w:rsidRDefault="000A7E8C" w:rsidP="000A7E8C">
      <w:pPr>
        <w:rPr>
          <w:rFonts w:hint="eastAsia"/>
        </w:rPr>
      </w:pPr>
      <w:r w:rsidRPr="000A7E8C">
        <w:rPr>
          <w:rFonts w:hint="eastAsia"/>
        </w:rPr>
        <w:t>其次，我们提升了解决实际问题的能力。从最初的</w:t>
      </w:r>
      <w:r w:rsidRPr="000A7E8C">
        <w:rPr>
          <w:rFonts w:hint="eastAsia"/>
        </w:rPr>
        <w:t xml:space="preserve"> E-R </w:t>
      </w:r>
      <w:r w:rsidRPr="000A7E8C">
        <w:rPr>
          <w:rFonts w:hint="eastAsia"/>
        </w:rPr>
        <w:t>图建模到最终的代码调试，面对“数据类型不匹配”、“界面与数据同步延迟”等挑战，我们学会了如何通过查阅技术文档和单步调试来定位并解决</w:t>
      </w:r>
      <w:r w:rsidRPr="000A7E8C">
        <w:rPr>
          <w:rFonts w:hint="eastAsia"/>
        </w:rPr>
        <w:t xml:space="preserve"> bug</w:t>
      </w:r>
      <w:r w:rsidRPr="000A7E8C">
        <w:rPr>
          <w:rFonts w:hint="eastAsia"/>
        </w:rPr>
        <w:t>。这一过程不仅锻炼了我们的编程技巧，也培养了严谨的逻辑思维。</w:t>
      </w:r>
    </w:p>
    <w:p w14:paraId="615F8AD4" w14:textId="204FF2C4" w:rsidR="00204D5C" w:rsidRPr="000A7E8C" w:rsidRDefault="000A7E8C" w:rsidP="000A7E8C">
      <w:r w:rsidRPr="000A7E8C">
        <w:rPr>
          <w:rFonts w:hint="eastAsia"/>
        </w:rPr>
        <w:t>最后，这次课程设计让我们深刻体会到了团队协作的力量。从需求分析、模块分工到最终的文档撰写，成员间的有效沟通与配合是项目顺利交付的关键。这段经历不仅巩固了我们的数据库专业知识，更为我们今后从事软件开发工作打下了坚实的基础。</w:t>
      </w:r>
    </w:p>
    <w:p w14:paraId="295DDB9B" w14:textId="77777777" w:rsidR="00204D5C" w:rsidRDefault="00204D5C">
      <w:pPr>
        <w:pStyle w:val="a"/>
        <w:numPr>
          <w:ilvl w:val="0"/>
          <w:numId w:val="0"/>
        </w:numPr>
        <w:rPr>
          <w:color w:val="FF0000"/>
          <w:spacing w:val="0"/>
          <w:szCs w:val="24"/>
        </w:rPr>
      </w:pPr>
    </w:p>
    <w:p w14:paraId="10BE9510" w14:textId="77777777" w:rsidR="00204D5C" w:rsidRPr="000A7EFD" w:rsidRDefault="00204D5C">
      <w:pPr>
        <w:pStyle w:val="a"/>
        <w:numPr>
          <w:ilvl w:val="0"/>
          <w:numId w:val="0"/>
        </w:numPr>
        <w:rPr>
          <w:spacing w:val="0"/>
          <w:szCs w:val="24"/>
        </w:rPr>
      </w:pPr>
      <w:r w:rsidRPr="000A7EFD">
        <w:rPr>
          <w:rFonts w:hint="eastAsia"/>
          <w:spacing w:val="0"/>
          <w:szCs w:val="24"/>
        </w:rPr>
        <w:t>组内人员分工和完成情况详见下表：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840"/>
        <w:gridCol w:w="2840"/>
      </w:tblGrid>
      <w:tr w:rsidR="00204D5C" w14:paraId="29408139" w14:textId="77777777">
        <w:trPr>
          <w:jc w:val="center"/>
        </w:trPr>
        <w:tc>
          <w:tcPr>
            <w:tcW w:w="2148" w:type="dxa"/>
          </w:tcPr>
          <w:p w14:paraId="7A6952C9" w14:textId="77777777" w:rsidR="00204D5C" w:rsidRPr="001C4D42" w:rsidRDefault="00204D5C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1C4D42">
              <w:rPr>
                <w:rFonts w:hint="eastAsia"/>
                <w:b/>
                <w:bCs/>
                <w:spacing w:val="0"/>
                <w:szCs w:val="24"/>
              </w:rPr>
              <w:t>姓名</w:t>
            </w:r>
          </w:p>
        </w:tc>
        <w:tc>
          <w:tcPr>
            <w:tcW w:w="2840" w:type="dxa"/>
          </w:tcPr>
          <w:p w14:paraId="3599F044" w14:textId="77777777" w:rsidR="00204D5C" w:rsidRPr="001C4D42" w:rsidRDefault="00204D5C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1C4D42">
              <w:rPr>
                <w:rFonts w:hint="eastAsia"/>
                <w:b/>
                <w:bCs/>
                <w:spacing w:val="0"/>
                <w:szCs w:val="24"/>
              </w:rPr>
              <w:t>所负责的任务</w:t>
            </w:r>
          </w:p>
        </w:tc>
        <w:tc>
          <w:tcPr>
            <w:tcW w:w="2840" w:type="dxa"/>
          </w:tcPr>
          <w:p w14:paraId="6DA3354B" w14:textId="77777777" w:rsidR="00204D5C" w:rsidRPr="001C4D42" w:rsidRDefault="00204D5C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1C4D42">
              <w:rPr>
                <w:rFonts w:hint="eastAsia"/>
                <w:b/>
                <w:bCs/>
                <w:spacing w:val="0"/>
                <w:szCs w:val="24"/>
              </w:rPr>
              <w:t>完成情况</w:t>
            </w:r>
          </w:p>
        </w:tc>
      </w:tr>
      <w:tr w:rsidR="00595328" w14:paraId="678145B5" w14:textId="77777777">
        <w:trPr>
          <w:jc w:val="center"/>
        </w:trPr>
        <w:tc>
          <w:tcPr>
            <w:tcW w:w="2148" w:type="dxa"/>
            <w:vMerge w:val="restart"/>
            <w:vAlign w:val="center"/>
          </w:tcPr>
          <w:p w14:paraId="69B48158" w14:textId="7DFF8581" w:rsidR="00595328" w:rsidRPr="001C4D42" w:rsidRDefault="00595328" w:rsidP="00595328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农光祥</w:t>
            </w:r>
          </w:p>
        </w:tc>
        <w:tc>
          <w:tcPr>
            <w:tcW w:w="2840" w:type="dxa"/>
          </w:tcPr>
          <w:p w14:paraId="4CD2FD36" w14:textId="4911316C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主程序界面的开发</w:t>
            </w:r>
          </w:p>
        </w:tc>
        <w:tc>
          <w:tcPr>
            <w:tcW w:w="2840" w:type="dxa"/>
          </w:tcPr>
          <w:p w14:paraId="5548DE34" w14:textId="33A1C810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05FAF03E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2AAA2EAA" w14:textId="3C96BDE3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5DCD0A1F" w14:textId="7309ABF8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left"/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电影展览页面及电影详情页面的设计与开发</w:t>
            </w:r>
          </w:p>
        </w:tc>
        <w:tc>
          <w:tcPr>
            <w:tcW w:w="2840" w:type="dxa"/>
          </w:tcPr>
          <w:p w14:paraId="1E0A235A" w14:textId="7BC2B81B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32B38945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06DF2503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399B9731" w14:textId="787804F5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left"/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影人展览</w:t>
            </w:r>
            <w:r w:rsidRPr="001C4D42">
              <w:rPr>
                <w:rFonts w:hint="eastAsia"/>
                <w:spacing w:val="0"/>
                <w:szCs w:val="24"/>
              </w:rPr>
              <w:t>页面及</w:t>
            </w:r>
            <w:r w:rsidRPr="001C4D42">
              <w:rPr>
                <w:rFonts w:hint="eastAsia"/>
                <w:spacing w:val="0"/>
                <w:szCs w:val="24"/>
              </w:rPr>
              <w:t>影人</w:t>
            </w:r>
            <w:r w:rsidRPr="001C4D42">
              <w:rPr>
                <w:rFonts w:hint="eastAsia"/>
                <w:spacing w:val="0"/>
                <w:szCs w:val="24"/>
              </w:rPr>
              <w:t>详情页面的设计与开发</w:t>
            </w:r>
          </w:p>
        </w:tc>
        <w:tc>
          <w:tcPr>
            <w:tcW w:w="2840" w:type="dxa"/>
          </w:tcPr>
          <w:p w14:paraId="210407FF" w14:textId="781DE4C2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1A17E4B6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2CA5E86B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73D22E3B" w14:textId="5BB2AD15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left"/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用户评论中心页面的设计与开发</w:t>
            </w:r>
          </w:p>
        </w:tc>
        <w:tc>
          <w:tcPr>
            <w:tcW w:w="2840" w:type="dxa"/>
          </w:tcPr>
          <w:p w14:paraId="614473B6" w14:textId="2DDDD78B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55D5BE96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72103A4A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73991D18" w14:textId="7D96773A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登录界面的设计与部分开发</w:t>
            </w:r>
          </w:p>
        </w:tc>
        <w:tc>
          <w:tcPr>
            <w:tcW w:w="2840" w:type="dxa"/>
          </w:tcPr>
          <w:p w14:paraId="53FE176E" w14:textId="7D322938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04CB3B14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29A6ECF5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03DD4594" w14:textId="672A37C2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用户状态管理器（</w:t>
            </w:r>
            <w:proofErr w:type="gramStart"/>
            <w:r w:rsidRPr="001C4D42">
              <w:rPr>
                <w:rFonts w:hint="eastAsia"/>
                <w:spacing w:val="0"/>
                <w:szCs w:val="24"/>
              </w:rPr>
              <w:t>单例模式</w:t>
            </w:r>
            <w:proofErr w:type="gramEnd"/>
            <w:r w:rsidRPr="001C4D42">
              <w:rPr>
                <w:rFonts w:hint="eastAsia"/>
                <w:spacing w:val="0"/>
                <w:szCs w:val="24"/>
              </w:rPr>
              <w:t>）</w:t>
            </w:r>
            <w:r w:rsidRPr="001C4D42">
              <w:rPr>
                <w:rFonts w:hint="eastAsia"/>
                <w:spacing w:val="0"/>
                <w:szCs w:val="24"/>
              </w:rPr>
              <w:t>的设计和开发</w:t>
            </w:r>
          </w:p>
        </w:tc>
        <w:tc>
          <w:tcPr>
            <w:tcW w:w="2840" w:type="dxa"/>
          </w:tcPr>
          <w:p w14:paraId="5AC2F8AF" w14:textId="0864479A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34655EB8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0846B3FA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1B732F20" w14:textId="7A5A344D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影评管理服务类</w:t>
            </w:r>
            <w:r w:rsidRPr="001C4D42">
              <w:rPr>
                <w:rFonts w:hint="eastAsia"/>
                <w:spacing w:val="0"/>
                <w:szCs w:val="24"/>
              </w:rPr>
              <w:t>的设计和开发</w:t>
            </w:r>
          </w:p>
        </w:tc>
        <w:tc>
          <w:tcPr>
            <w:tcW w:w="2840" w:type="dxa"/>
          </w:tcPr>
          <w:p w14:paraId="2CE3A608" w14:textId="0A1B94F9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77C0C29F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34D69109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2686E462" w14:textId="3053537D" w:rsidR="00595328" w:rsidRPr="001C4D42" w:rsidRDefault="007E3440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数据库</w:t>
            </w:r>
            <w:r w:rsidR="00595328" w:rsidRPr="001C4D42">
              <w:rPr>
                <w:rFonts w:hint="eastAsia"/>
                <w:spacing w:val="0"/>
                <w:szCs w:val="24"/>
              </w:rPr>
              <w:t>数据</w:t>
            </w:r>
            <w:proofErr w:type="gramStart"/>
            <w:r w:rsidR="00595328" w:rsidRPr="001C4D42">
              <w:rPr>
                <w:rFonts w:hint="eastAsia"/>
                <w:spacing w:val="0"/>
                <w:szCs w:val="24"/>
              </w:rPr>
              <w:t>的爬取与</w:t>
            </w:r>
            <w:proofErr w:type="gramEnd"/>
            <w:r w:rsidR="00595328" w:rsidRPr="001C4D42">
              <w:rPr>
                <w:rFonts w:hint="eastAsia"/>
                <w:spacing w:val="0"/>
                <w:szCs w:val="24"/>
              </w:rPr>
              <w:t>导入</w:t>
            </w:r>
            <w:r w:rsidR="00285B1E">
              <w:rPr>
                <w:rFonts w:hint="eastAsia"/>
                <w:spacing w:val="0"/>
                <w:szCs w:val="24"/>
              </w:rPr>
              <w:t>脚本开发</w:t>
            </w:r>
          </w:p>
        </w:tc>
        <w:tc>
          <w:tcPr>
            <w:tcW w:w="2840" w:type="dxa"/>
          </w:tcPr>
          <w:p w14:paraId="1FF43C79" w14:textId="5F2EC682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595328" w14:paraId="6CB514C0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4827C3E4" w14:textId="77777777" w:rsidR="00595328" w:rsidRPr="001C4D42" w:rsidRDefault="00595328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3892CD0F" w14:textId="42421E9B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数据库连接及模型设计</w:t>
            </w:r>
          </w:p>
        </w:tc>
        <w:tc>
          <w:tcPr>
            <w:tcW w:w="2840" w:type="dxa"/>
          </w:tcPr>
          <w:p w14:paraId="72D19103" w14:textId="20824FF5" w:rsidR="00595328" w:rsidRPr="001C4D42" w:rsidRDefault="00595328" w:rsidP="00F9767B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160B32A6" w14:textId="77777777">
        <w:trPr>
          <w:jc w:val="center"/>
        </w:trPr>
        <w:tc>
          <w:tcPr>
            <w:tcW w:w="2148" w:type="dxa"/>
            <w:vMerge w:val="restart"/>
            <w:vAlign w:val="center"/>
          </w:tcPr>
          <w:p w14:paraId="21ADDA8F" w14:textId="60C2802D" w:rsidR="001C4D42" w:rsidRPr="001C4D42" w:rsidRDefault="001C4D42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黄勇文</w:t>
            </w:r>
          </w:p>
        </w:tc>
        <w:tc>
          <w:tcPr>
            <w:tcW w:w="2840" w:type="dxa"/>
          </w:tcPr>
          <w:p w14:paraId="25A65B85" w14:textId="4048F30C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rFonts w:hint="eastAsia"/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登录界面功能的改进与开发</w:t>
            </w:r>
          </w:p>
        </w:tc>
        <w:tc>
          <w:tcPr>
            <w:tcW w:w="2840" w:type="dxa"/>
          </w:tcPr>
          <w:p w14:paraId="7A11C04D" w14:textId="1E4562FE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20881EDA" w14:textId="77777777">
        <w:trPr>
          <w:jc w:val="center"/>
        </w:trPr>
        <w:tc>
          <w:tcPr>
            <w:tcW w:w="2148" w:type="dxa"/>
            <w:vMerge/>
          </w:tcPr>
          <w:p w14:paraId="46A2DAB4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70AD0168" w14:textId="6F1676A5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  <w:r w:rsidRPr="001C4D42">
              <w:rPr>
                <w:rFonts w:hint="eastAsia"/>
                <w:spacing w:val="0"/>
                <w:szCs w:val="24"/>
              </w:rPr>
              <w:t>管理员后台页面的设计与开发（包含电影、影人、用户的增删查功能）</w:t>
            </w:r>
          </w:p>
        </w:tc>
        <w:tc>
          <w:tcPr>
            <w:tcW w:w="2840" w:type="dxa"/>
          </w:tcPr>
          <w:p w14:paraId="381BE0B4" w14:textId="66F35E1F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6185A012" w14:textId="77777777">
        <w:trPr>
          <w:jc w:val="center"/>
        </w:trPr>
        <w:tc>
          <w:tcPr>
            <w:tcW w:w="2148" w:type="dxa"/>
            <w:vMerge/>
          </w:tcPr>
          <w:p w14:paraId="21145349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5D681C99" w14:textId="51F03739" w:rsidR="001C4D42" w:rsidRPr="001C4D42" w:rsidRDefault="001C4D42" w:rsidP="00B82E3F">
            <w:pPr>
              <w:ind w:firstLine="0"/>
              <w:rPr>
                <w:rFonts w:hint="eastAsia"/>
              </w:rPr>
            </w:pPr>
            <w:r w:rsidRPr="001C4D42">
              <w:rPr>
                <w:rFonts w:hint="eastAsia"/>
              </w:rPr>
              <w:t>系统设置界面的设计与开发</w:t>
            </w:r>
          </w:p>
        </w:tc>
        <w:tc>
          <w:tcPr>
            <w:tcW w:w="2840" w:type="dxa"/>
          </w:tcPr>
          <w:p w14:paraId="7E1E0A7F" w14:textId="216EBFC7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0CA82FB4" w14:textId="77777777">
        <w:trPr>
          <w:jc w:val="center"/>
        </w:trPr>
        <w:tc>
          <w:tcPr>
            <w:tcW w:w="2148" w:type="dxa"/>
            <w:vMerge/>
          </w:tcPr>
          <w:p w14:paraId="5AE935F9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3FC86873" w14:textId="5F3CCAD7" w:rsidR="001C4D42" w:rsidRPr="001C4D42" w:rsidRDefault="001C4D42" w:rsidP="00B82E3F">
            <w:pPr>
              <w:ind w:firstLine="0"/>
              <w:rPr>
                <w:rFonts w:hint="eastAsia"/>
              </w:rPr>
            </w:pPr>
            <w:r w:rsidRPr="001C4D42">
              <w:t>T</w:t>
            </w:r>
            <w:r w:rsidRPr="001C4D42">
              <w:rPr>
                <w:rFonts w:hint="eastAsia"/>
              </w:rPr>
              <w:t>op100</w:t>
            </w:r>
            <w:r w:rsidRPr="001C4D42">
              <w:rPr>
                <w:rFonts w:hint="eastAsia"/>
              </w:rPr>
              <w:t>界面的设计与开发</w:t>
            </w:r>
          </w:p>
        </w:tc>
        <w:tc>
          <w:tcPr>
            <w:tcW w:w="2840" w:type="dxa"/>
          </w:tcPr>
          <w:p w14:paraId="065BD933" w14:textId="30BFFA14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53D157FD" w14:textId="77777777">
        <w:trPr>
          <w:jc w:val="center"/>
        </w:trPr>
        <w:tc>
          <w:tcPr>
            <w:tcW w:w="2148" w:type="dxa"/>
            <w:vMerge/>
          </w:tcPr>
          <w:p w14:paraId="25F77AB7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222B9673" w14:textId="304D3EE1" w:rsidR="001C4D42" w:rsidRPr="001C4D42" w:rsidRDefault="001C4D42" w:rsidP="00B82E3F">
            <w:pPr>
              <w:ind w:firstLine="0"/>
              <w:rPr>
                <w:rFonts w:hint="eastAsia"/>
              </w:rPr>
            </w:pPr>
            <w:r w:rsidRPr="00D972D6">
              <w:t>电影数据管理服务类</w:t>
            </w:r>
            <w:r w:rsidRPr="001C4D42">
              <w:rPr>
                <w:rFonts w:hint="eastAsia"/>
              </w:rPr>
              <w:t>的</w:t>
            </w:r>
            <w:r w:rsidR="009F2BE4">
              <w:rPr>
                <w:rFonts w:hint="eastAsia"/>
              </w:rPr>
              <w:t>设计和</w:t>
            </w:r>
            <w:r w:rsidRPr="001C4D42">
              <w:rPr>
                <w:rFonts w:hint="eastAsia"/>
              </w:rPr>
              <w:t>开发</w:t>
            </w:r>
          </w:p>
        </w:tc>
        <w:tc>
          <w:tcPr>
            <w:tcW w:w="2840" w:type="dxa"/>
          </w:tcPr>
          <w:p w14:paraId="7D3776B1" w14:textId="4FE9A15D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741E5D8B" w14:textId="77777777">
        <w:trPr>
          <w:jc w:val="center"/>
        </w:trPr>
        <w:tc>
          <w:tcPr>
            <w:tcW w:w="2148" w:type="dxa"/>
            <w:vMerge/>
          </w:tcPr>
          <w:p w14:paraId="27FDD046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4F2BE013" w14:textId="1AD410DF" w:rsidR="001C4D42" w:rsidRPr="001C4D42" w:rsidRDefault="001C4D42" w:rsidP="00B82E3F">
            <w:pPr>
              <w:ind w:firstLine="0"/>
            </w:pPr>
            <w:r w:rsidRPr="001C4D42">
              <w:rPr>
                <w:rFonts w:hint="eastAsia"/>
              </w:rPr>
              <w:t>人员数据管理服务类</w:t>
            </w:r>
            <w:r w:rsidRPr="001C4D42">
              <w:rPr>
                <w:rFonts w:hint="eastAsia"/>
              </w:rPr>
              <w:t>的</w:t>
            </w:r>
            <w:r w:rsidR="009F2BE4">
              <w:rPr>
                <w:rFonts w:hint="eastAsia"/>
              </w:rPr>
              <w:t>设计和</w:t>
            </w:r>
            <w:r w:rsidRPr="001C4D42">
              <w:rPr>
                <w:rFonts w:hint="eastAsia"/>
              </w:rPr>
              <w:t>开发</w:t>
            </w:r>
          </w:p>
        </w:tc>
        <w:tc>
          <w:tcPr>
            <w:tcW w:w="2840" w:type="dxa"/>
          </w:tcPr>
          <w:p w14:paraId="61402027" w14:textId="55C3372A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1C4D42" w14:paraId="68D16A80" w14:textId="77777777">
        <w:trPr>
          <w:jc w:val="center"/>
        </w:trPr>
        <w:tc>
          <w:tcPr>
            <w:tcW w:w="2148" w:type="dxa"/>
            <w:vMerge/>
          </w:tcPr>
          <w:p w14:paraId="36AD1EDA" w14:textId="77777777" w:rsidR="001C4D42" w:rsidRPr="001C4D42" w:rsidRDefault="001C4D42">
            <w:pPr>
              <w:pStyle w:val="a"/>
              <w:numPr>
                <w:ilvl w:val="0"/>
                <w:numId w:val="0"/>
              </w:numPr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2A85668A" w14:textId="63DE807E" w:rsidR="001C4D42" w:rsidRPr="001C4D42" w:rsidRDefault="001C4D42" w:rsidP="00B82E3F">
            <w:pPr>
              <w:ind w:firstLine="0"/>
              <w:rPr>
                <w:rFonts w:hint="eastAsia"/>
              </w:rPr>
            </w:pPr>
            <w:r w:rsidRPr="001C4D42">
              <w:rPr>
                <w:rFonts w:hint="eastAsia"/>
              </w:rPr>
              <w:t>用户后台管理服务类</w:t>
            </w:r>
            <w:r w:rsidRPr="001C4D42">
              <w:rPr>
                <w:rFonts w:hint="eastAsia"/>
              </w:rPr>
              <w:t>的</w:t>
            </w:r>
            <w:r w:rsidR="009F2BE4">
              <w:rPr>
                <w:rFonts w:hint="eastAsia"/>
              </w:rPr>
              <w:t>设计和</w:t>
            </w:r>
            <w:r w:rsidRPr="001C4D42">
              <w:rPr>
                <w:rFonts w:hint="eastAsia"/>
              </w:rPr>
              <w:t>开发</w:t>
            </w:r>
          </w:p>
        </w:tc>
        <w:tc>
          <w:tcPr>
            <w:tcW w:w="2840" w:type="dxa"/>
          </w:tcPr>
          <w:p w14:paraId="5ABB91B3" w14:textId="3D2819CE" w:rsidR="001C4D42" w:rsidRPr="001C4D42" w:rsidRDefault="0032030A" w:rsidP="0032030A">
            <w:pPr>
              <w:pStyle w:val="a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bookmarkEnd w:id="3"/>
      <w:bookmarkEnd w:id="4"/>
    </w:tbl>
    <w:p w14:paraId="35673F87" w14:textId="77777777" w:rsidR="00D04197" w:rsidRDefault="00D04197">
      <w:pPr>
        <w:ind w:firstLine="0"/>
      </w:pPr>
    </w:p>
    <w:sectPr w:rsidR="00D04197"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AE83" w14:textId="77777777" w:rsidR="002F6F25" w:rsidRDefault="002F6F25">
      <w:pPr>
        <w:spacing w:line="240" w:lineRule="auto"/>
      </w:pPr>
      <w:r>
        <w:separator/>
      </w:r>
    </w:p>
  </w:endnote>
  <w:endnote w:type="continuationSeparator" w:id="0">
    <w:p w14:paraId="7AE247A3" w14:textId="77777777" w:rsidR="002F6F25" w:rsidRDefault="002F6F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0749" w14:textId="77777777" w:rsidR="00D04197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359B3D" wp14:editId="5A913B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D532C" w14:textId="77777777" w:rsidR="00D04197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59B3D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1ACD532C" w14:textId="77777777" w:rsidR="00D04197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A04911" wp14:editId="701FCD9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67DDE" w14:textId="77777777" w:rsidR="00D04197" w:rsidRDefault="00D04197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A04911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70D67DDE" w14:textId="77777777" w:rsidR="00D04197" w:rsidRDefault="00D04197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A3A" w14:textId="77777777" w:rsidR="002F6F25" w:rsidRDefault="002F6F25">
      <w:r>
        <w:separator/>
      </w:r>
    </w:p>
  </w:footnote>
  <w:footnote w:type="continuationSeparator" w:id="0">
    <w:p w14:paraId="5B3768FA" w14:textId="77777777" w:rsidR="002F6F25" w:rsidRDefault="002F6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3147"/>
        </w:tabs>
      </w:pPr>
    </w:lvl>
  </w:abstractNum>
  <w:abstractNum w:abstractNumId="1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num w:numId="1" w16cid:durableId="756631610">
    <w:abstractNumId w:val="3"/>
  </w:num>
  <w:num w:numId="2" w16cid:durableId="1258097776">
    <w:abstractNumId w:val="0"/>
  </w:num>
  <w:num w:numId="3" w16cid:durableId="134153140">
    <w:abstractNumId w:val="1"/>
  </w:num>
  <w:num w:numId="4" w16cid:durableId="1724254793">
    <w:abstractNumId w:val="2"/>
  </w:num>
  <w:num w:numId="5" w16cid:durableId="395974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630AC"/>
    <w:rsid w:val="00064D6D"/>
    <w:rsid w:val="000A7E8C"/>
    <w:rsid w:val="000A7EFD"/>
    <w:rsid w:val="000D1FC0"/>
    <w:rsid w:val="000E2038"/>
    <w:rsid w:val="00144BA5"/>
    <w:rsid w:val="001B1471"/>
    <w:rsid w:val="001C4D42"/>
    <w:rsid w:val="00204D5C"/>
    <w:rsid w:val="002317F3"/>
    <w:rsid w:val="00232BE4"/>
    <w:rsid w:val="002739F1"/>
    <w:rsid w:val="00285B1E"/>
    <w:rsid w:val="002D1A32"/>
    <w:rsid w:val="002F2AF6"/>
    <w:rsid w:val="002F6F25"/>
    <w:rsid w:val="0032030A"/>
    <w:rsid w:val="0034636C"/>
    <w:rsid w:val="00364D84"/>
    <w:rsid w:val="00376B27"/>
    <w:rsid w:val="003F1583"/>
    <w:rsid w:val="003F4F1E"/>
    <w:rsid w:val="00450608"/>
    <w:rsid w:val="004559B6"/>
    <w:rsid w:val="00535F3A"/>
    <w:rsid w:val="00590198"/>
    <w:rsid w:val="00595328"/>
    <w:rsid w:val="005F767C"/>
    <w:rsid w:val="00661314"/>
    <w:rsid w:val="00685438"/>
    <w:rsid w:val="00690B4D"/>
    <w:rsid w:val="006A1015"/>
    <w:rsid w:val="006C43B1"/>
    <w:rsid w:val="007000A4"/>
    <w:rsid w:val="00786D38"/>
    <w:rsid w:val="007B78DE"/>
    <w:rsid w:val="007C1650"/>
    <w:rsid w:val="007E3440"/>
    <w:rsid w:val="007F2556"/>
    <w:rsid w:val="0087358B"/>
    <w:rsid w:val="008B4CC7"/>
    <w:rsid w:val="00936530"/>
    <w:rsid w:val="00956491"/>
    <w:rsid w:val="009B2556"/>
    <w:rsid w:val="009D3514"/>
    <w:rsid w:val="009E0227"/>
    <w:rsid w:val="009F2BE4"/>
    <w:rsid w:val="009F2E64"/>
    <w:rsid w:val="00A25171"/>
    <w:rsid w:val="00A649DD"/>
    <w:rsid w:val="00AC2976"/>
    <w:rsid w:val="00AE11B9"/>
    <w:rsid w:val="00AF104E"/>
    <w:rsid w:val="00B44E92"/>
    <w:rsid w:val="00B67754"/>
    <w:rsid w:val="00B82E3F"/>
    <w:rsid w:val="00C360D7"/>
    <w:rsid w:val="00C5205F"/>
    <w:rsid w:val="00C531A2"/>
    <w:rsid w:val="00CD2F32"/>
    <w:rsid w:val="00CE01BD"/>
    <w:rsid w:val="00CF58A4"/>
    <w:rsid w:val="00D04197"/>
    <w:rsid w:val="00D34D61"/>
    <w:rsid w:val="00D42AF1"/>
    <w:rsid w:val="00D863BB"/>
    <w:rsid w:val="00D91E9F"/>
    <w:rsid w:val="00D972D6"/>
    <w:rsid w:val="00DC63B5"/>
    <w:rsid w:val="00EB601F"/>
    <w:rsid w:val="00F21E27"/>
    <w:rsid w:val="00F9767B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CDB99B"/>
  <w15:docId w15:val="{2499CCC0-4FC1-461C-8E71-AA1584A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40</cp:revision>
  <dcterms:created xsi:type="dcterms:W3CDTF">2014-07-06T14:22:00Z</dcterms:created>
  <dcterms:modified xsi:type="dcterms:W3CDTF">2025-12-18T11:47:00Z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