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66B" w:rsidRPr="0004366B" w:rsidRDefault="0004366B" w:rsidP="0004366B">
      <w:pPr>
        <w:pStyle w:val="Heading2"/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</w:pPr>
      <w:r w:rsidRPr="0004366B">
        <w:rPr>
          <w:rFonts w:eastAsia="Times New Roman"/>
          <w:lang w:eastAsia="en-GB"/>
        </w:rPr>
        <w:t>ProteoAnnotator</w:t>
      </w:r>
      <w:r w:rsidR="00BF17E9">
        <w:rPr>
          <w:rFonts w:eastAsia="Times New Roman"/>
          <w:lang w:eastAsia="en-GB"/>
        </w:rPr>
        <w:t xml:space="preserve"> user guide</w:t>
      </w:r>
    </w:p>
    <w:p w:rsidR="0004366B" w:rsidRPr="0004366B" w:rsidRDefault="0004366B" w:rsidP="0004366B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</w:pPr>
      <w:r w:rsidRPr="0004366B"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  <w:t>Download the latest version from: </w:t>
      </w:r>
      <w:hyperlink r:id="rId6" w:history="1">
        <w:r w:rsidRPr="0004366B">
          <w:rPr>
            <w:rFonts w:ascii="Verdana" w:eastAsia="Times New Roman" w:hAnsi="Verdana" w:cs="Times New Roman"/>
            <w:color w:val="416D98"/>
            <w:sz w:val="18"/>
            <w:szCs w:val="18"/>
            <w:lang w:eastAsia="en-GB"/>
          </w:rPr>
          <w:t>http://www.proteoannotator.org/?q=installation</w:t>
        </w:r>
      </w:hyperlink>
    </w:p>
    <w:p w:rsidR="0004366B" w:rsidRPr="0004366B" w:rsidRDefault="0004366B" w:rsidP="0004366B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</w:pPr>
      <w:r w:rsidRPr="0004366B"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  <w:t>Extract the zip file. Example, extract ProteoAnnotator-1.0.zip</w:t>
      </w:r>
    </w:p>
    <w:p w:rsidR="0004366B" w:rsidRPr="0004366B" w:rsidRDefault="0004366B" w:rsidP="0004366B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</w:pPr>
      <w:r w:rsidRPr="0004366B"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  <w:t>Download the test files from: </w:t>
      </w:r>
      <w:hyperlink r:id="rId7" w:history="1">
        <w:r w:rsidRPr="0004366B">
          <w:rPr>
            <w:rFonts w:ascii="Verdana" w:eastAsia="Times New Roman" w:hAnsi="Verdana" w:cs="Times New Roman"/>
            <w:color w:val="416D98"/>
            <w:sz w:val="18"/>
            <w:szCs w:val="18"/>
            <w:lang w:eastAsia="en-GB"/>
          </w:rPr>
          <w:t>http://www.proteoannotator.org/?q=installation</w:t>
        </w:r>
      </w:hyperlink>
    </w:p>
    <w:p w:rsidR="0004366B" w:rsidRPr="0004366B" w:rsidRDefault="0004366B" w:rsidP="0004366B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</w:pPr>
      <w:r w:rsidRPr="0004366B"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  <w:t>Extract the zip file. Example, extract the ProteoAnnotator_test_files.zip</w:t>
      </w:r>
    </w:p>
    <w:p w:rsidR="0004366B" w:rsidRDefault="0004366B" w:rsidP="0004366B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</w:pPr>
      <w:r w:rsidRPr="0004366B"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  <w:t xml:space="preserve">Change the directory to the extracted ProteoAnnotator-1.0.zip. </w:t>
      </w:r>
    </w:p>
    <w:p w:rsidR="0004366B" w:rsidRPr="0004366B" w:rsidRDefault="0004366B" w:rsidP="0004366B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</w:pPr>
      <w:r w:rsidRPr="0004366B"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  <w:t>Run the following command:</w:t>
      </w:r>
    </w:p>
    <w:p w:rsidR="0004366B" w:rsidRDefault="00570046" w:rsidP="00570046">
      <w:pPr>
        <w:shd w:val="clear" w:color="auto" w:fill="FFFFFF"/>
        <w:spacing w:after="0" w:line="270" w:lineRule="atLeast"/>
        <w:ind w:left="1440"/>
        <w:rPr>
          <w:rFonts w:ascii="Verdana" w:eastAsia="Times New Roman" w:hAnsi="Verdana" w:cs="Times New Roman"/>
          <w:b/>
          <w:bCs/>
          <w:color w:val="FF0000"/>
          <w:sz w:val="18"/>
          <w:szCs w:val="18"/>
          <w:lang w:eastAsia="en-GB"/>
        </w:rPr>
      </w:pPr>
      <w:r w:rsidRPr="00570046">
        <w:rPr>
          <w:rFonts w:ascii="Courier New" w:eastAsia="Times New Roman" w:hAnsi="Courier New" w:cs="Courier New"/>
          <w:color w:val="800080"/>
          <w:sz w:val="16"/>
          <w:szCs w:val="16"/>
          <w:lang w:eastAsia="en-GB"/>
        </w:rPr>
        <w:t>java -Djava.util.Arrays.useLegacyMergeSort=true -jar E:\t\mzidlib-1.7\mzidlib-1.7.jar ProteoAnnotator2 -inputGFF E:\t\Homo_sapiens.GRCh38.77.gff3 -inputFasta E:\t\Homo_sapiens.GRCh38.pep.all.fa -spectrum_files "E:\t\PXD000548_sample_input" -outputFolder E:\t\withmsgf1 -prefix PXD000548_withmsgf_ -compress false -searchParameters E:\t\search_PXD000652.txt -peptideThreshValue 0.01 -proteinThreshValue 0.01 -inputPredicted "E:\t\1.gff3;E:\t\rp.fasta" -enableMsgf true</w:t>
      </w:r>
    </w:p>
    <w:p w:rsidR="0004366B" w:rsidRPr="0004366B" w:rsidRDefault="0004366B" w:rsidP="0004366B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</w:pPr>
      <w:r w:rsidRPr="0004366B"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  <w:t> </w:t>
      </w:r>
    </w:p>
    <w:tbl>
      <w:tblPr>
        <w:tblStyle w:val="LightList-Accent1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701"/>
        <w:gridCol w:w="4819"/>
      </w:tblGrid>
      <w:tr w:rsidR="0004366B" w:rsidRPr="006F7AF6" w:rsidTr="005C3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4366B" w:rsidRPr="006F7AF6" w:rsidRDefault="0004366B" w:rsidP="00DE061A">
            <w:pPr>
              <w:pStyle w:val="Normal1"/>
              <w:rPr>
                <w:rFonts w:ascii="Verdana" w:hAnsi="Verdana"/>
                <w:sz w:val="18"/>
                <w:szCs w:val="18"/>
              </w:rPr>
            </w:pPr>
            <w:r w:rsidRPr="006F7AF6">
              <w:rPr>
                <w:rFonts w:ascii="Verdana" w:hAnsi="Verdana"/>
                <w:sz w:val="18"/>
                <w:szCs w:val="18"/>
              </w:rPr>
              <w:t>Parameter</w:t>
            </w:r>
          </w:p>
        </w:tc>
        <w:tc>
          <w:tcPr>
            <w:tcW w:w="1701" w:type="dxa"/>
          </w:tcPr>
          <w:p w:rsidR="0004366B" w:rsidRPr="006F7AF6" w:rsidRDefault="0004366B" w:rsidP="00DE061A">
            <w:pPr>
              <w:pStyle w:val="Normal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6F7AF6">
              <w:rPr>
                <w:rFonts w:ascii="Verdana" w:hAnsi="Verdana"/>
                <w:sz w:val="18"/>
                <w:szCs w:val="18"/>
              </w:rPr>
              <w:t>optional/</w:t>
            </w:r>
            <w:r w:rsidR="005C39BF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6F7AF6">
              <w:rPr>
                <w:rFonts w:ascii="Verdana" w:hAnsi="Verdana"/>
                <w:sz w:val="18"/>
                <w:szCs w:val="18"/>
              </w:rPr>
              <w:t>mandatory</w:t>
            </w:r>
          </w:p>
        </w:tc>
        <w:tc>
          <w:tcPr>
            <w:tcW w:w="4819" w:type="dxa"/>
          </w:tcPr>
          <w:p w:rsidR="0004366B" w:rsidRPr="006F7AF6" w:rsidRDefault="0004366B" w:rsidP="00DE061A">
            <w:pPr>
              <w:pStyle w:val="Normal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6F7AF6">
              <w:rPr>
                <w:rFonts w:ascii="Verdana" w:hAnsi="Verdana"/>
                <w:sz w:val="18"/>
                <w:szCs w:val="18"/>
              </w:rPr>
              <w:t xml:space="preserve">Explanation </w:t>
            </w:r>
          </w:p>
        </w:tc>
      </w:tr>
      <w:tr w:rsidR="0004366B" w:rsidRPr="006F7AF6" w:rsidTr="005C3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4366B" w:rsidRPr="006F7AF6" w:rsidRDefault="0004366B" w:rsidP="006F7AF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</w:pPr>
            <w:r w:rsidRPr="006F7AF6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>-prefix</w:t>
            </w:r>
          </w:p>
        </w:tc>
        <w:tc>
          <w:tcPr>
            <w:tcW w:w="1701" w:type="dxa"/>
          </w:tcPr>
          <w:p w:rsidR="0004366B" w:rsidRPr="006F7AF6" w:rsidRDefault="0004366B" w:rsidP="00DE061A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6F7AF6">
              <w:rPr>
                <w:rFonts w:ascii="Verdana" w:hAnsi="Verdana"/>
                <w:sz w:val="18"/>
                <w:szCs w:val="18"/>
              </w:rPr>
              <w:t>Optional</w:t>
            </w:r>
          </w:p>
        </w:tc>
        <w:tc>
          <w:tcPr>
            <w:tcW w:w="4819" w:type="dxa"/>
          </w:tcPr>
          <w:p w:rsidR="0004366B" w:rsidRPr="006F7AF6" w:rsidRDefault="0004366B" w:rsidP="00DE061A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6F7AF6">
              <w:rPr>
                <w:rFonts w:ascii="Verdana" w:hAnsi="Verdana"/>
                <w:sz w:val="18"/>
                <w:szCs w:val="18"/>
              </w:rPr>
              <w:t>A prefix to be attached to the output file names</w:t>
            </w:r>
          </w:p>
        </w:tc>
      </w:tr>
      <w:tr w:rsidR="0004366B" w:rsidRPr="006F7AF6" w:rsidTr="005C3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4366B" w:rsidRPr="006F7AF6" w:rsidRDefault="0004366B" w:rsidP="006F7AF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</w:pPr>
            <w:r w:rsidRPr="006F7AF6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>-inputGFF_A</w:t>
            </w:r>
          </w:p>
        </w:tc>
        <w:tc>
          <w:tcPr>
            <w:tcW w:w="1701" w:type="dxa"/>
          </w:tcPr>
          <w:p w:rsidR="0004366B" w:rsidRPr="006F7AF6" w:rsidRDefault="0004366B" w:rsidP="00DE061A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6F7AF6">
              <w:rPr>
                <w:rFonts w:ascii="Verdana" w:hAnsi="Verdana"/>
                <w:sz w:val="18"/>
                <w:szCs w:val="18"/>
              </w:rPr>
              <w:t>Mandatory</w:t>
            </w:r>
          </w:p>
        </w:tc>
        <w:tc>
          <w:tcPr>
            <w:tcW w:w="4819" w:type="dxa"/>
          </w:tcPr>
          <w:p w:rsidR="0004366B" w:rsidRPr="006F7AF6" w:rsidRDefault="00D17165" w:rsidP="00DE061A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canonical GFF file</w:t>
            </w:r>
          </w:p>
        </w:tc>
      </w:tr>
      <w:tr w:rsidR="0004366B" w:rsidRPr="006F7AF6" w:rsidTr="005C3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4366B" w:rsidRPr="006F7AF6" w:rsidRDefault="0004366B" w:rsidP="006F7AF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</w:pPr>
            <w:r w:rsidRPr="006F7AF6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 xml:space="preserve">-inputFasta_A </w:t>
            </w:r>
          </w:p>
        </w:tc>
        <w:tc>
          <w:tcPr>
            <w:tcW w:w="1701" w:type="dxa"/>
          </w:tcPr>
          <w:p w:rsidR="0004366B" w:rsidRPr="006F7AF6" w:rsidRDefault="0004366B" w:rsidP="00DE061A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6F7AF6">
              <w:rPr>
                <w:rFonts w:ascii="Verdana" w:hAnsi="Verdana"/>
                <w:sz w:val="18"/>
                <w:szCs w:val="18"/>
              </w:rPr>
              <w:t>Optional if the canonical GFF contains the FASTA</w:t>
            </w:r>
          </w:p>
        </w:tc>
        <w:tc>
          <w:tcPr>
            <w:tcW w:w="4819" w:type="dxa"/>
          </w:tcPr>
          <w:p w:rsidR="0004366B" w:rsidRPr="006F7AF6" w:rsidRDefault="00D17165" w:rsidP="00DE061A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protein database</w:t>
            </w:r>
          </w:p>
        </w:tc>
      </w:tr>
      <w:tr w:rsidR="0004366B" w:rsidRPr="006F7AF6" w:rsidTr="005C3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4366B" w:rsidRPr="006F7AF6" w:rsidRDefault="0004366B" w:rsidP="006F7AF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</w:pPr>
            <w:r w:rsidRPr="006F7AF6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 xml:space="preserve">-outputFolder </w:t>
            </w:r>
          </w:p>
        </w:tc>
        <w:tc>
          <w:tcPr>
            <w:tcW w:w="1701" w:type="dxa"/>
          </w:tcPr>
          <w:p w:rsidR="0004366B" w:rsidRPr="006F7AF6" w:rsidRDefault="0004366B" w:rsidP="00DE061A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6F7AF6">
              <w:rPr>
                <w:rFonts w:ascii="Verdana" w:hAnsi="Verdana"/>
                <w:sz w:val="18"/>
                <w:szCs w:val="18"/>
              </w:rPr>
              <w:t>Mandatory</w:t>
            </w:r>
          </w:p>
        </w:tc>
        <w:tc>
          <w:tcPr>
            <w:tcW w:w="4819" w:type="dxa"/>
          </w:tcPr>
          <w:p w:rsidR="0004366B" w:rsidRPr="006F7AF6" w:rsidRDefault="0004366B" w:rsidP="00DE061A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6F7AF6">
              <w:rPr>
                <w:rFonts w:ascii="Verdana" w:hAnsi="Verdana"/>
                <w:sz w:val="18"/>
                <w:szCs w:val="18"/>
              </w:rPr>
              <w:t>The</w:t>
            </w:r>
            <w:r w:rsidR="00D17165">
              <w:rPr>
                <w:rFonts w:ascii="Verdana" w:hAnsi="Verdana"/>
                <w:sz w:val="18"/>
                <w:szCs w:val="18"/>
              </w:rPr>
              <w:t xml:space="preserve"> output folder for the analysis</w:t>
            </w:r>
          </w:p>
        </w:tc>
      </w:tr>
      <w:tr w:rsidR="0004366B" w:rsidRPr="006F7AF6" w:rsidTr="005C3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4366B" w:rsidRPr="006F7AF6" w:rsidRDefault="0004366B" w:rsidP="006F7AF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</w:pPr>
            <w:r w:rsidRPr="006F7AF6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 xml:space="preserve">-spectrum_files  </w:t>
            </w:r>
          </w:p>
        </w:tc>
        <w:tc>
          <w:tcPr>
            <w:tcW w:w="1701" w:type="dxa"/>
          </w:tcPr>
          <w:p w:rsidR="0004366B" w:rsidRPr="006F7AF6" w:rsidRDefault="0004366B" w:rsidP="00DE061A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6F7AF6">
              <w:rPr>
                <w:rFonts w:ascii="Verdana" w:hAnsi="Verdana"/>
                <w:sz w:val="18"/>
                <w:szCs w:val="18"/>
              </w:rPr>
              <w:t>Mandatory</w:t>
            </w:r>
          </w:p>
        </w:tc>
        <w:tc>
          <w:tcPr>
            <w:tcW w:w="4819" w:type="dxa"/>
          </w:tcPr>
          <w:p w:rsidR="0004366B" w:rsidRPr="006F7AF6" w:rsidRDefault="00D17165" w:rsidP="001F2048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The MGF </w:t>
            </w:r>
            <w:r w:rsidR="001F2048">
              <w:rPr>
                <w:rFonts w:ascii="Verdana" w:hAnsi="Verdana"/>
                <w:sz w:val="18"/>
                <w:szCs w:val="18"/>
              </w:rPr>
              <w:t>folder</w:t>
            </w:r>
          </w:p>
        </w:tc>
      </w:tr>
      <w:tr w:rsidR="0004366B" w:rsidRPr="006F7AF6" w:rsidTr="005C3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4366B" w:rsidRPr="006F7AF6" w:rsidRDefault="0004366B" w:rsidP="006F7AF6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</w:pPr>
            <w:r w:rsidRPr="006F7AF6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 xml:space="preserve">-searchParameters </w:t>
            </w:r>
          </w:p>
        </w:tc>
        <w:tc>
          <w:tcPr>
            <w:tcW w:w="1701" w:type="dxa"/>
          </w:tcPr>
          <w:p w:rsidR="0004366B" w:rsidRPr="006F7AF6" w:rsidRDefault="0004366B" w:rsidP="00DE061A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6F7AF6">
              <w:rPr>
                <w:rFonts w:ascii="Verdana" w:hAnsi="Verdana"/>
                <w:sz w:val="18"/>
                <w:szCs w:val="18"/>
              </w:rPr>
              <w:t>Mandatory</w:t>
            </w:r>
          </w:p>
        </w:tc>
        <w:tc>
          <w:tcPr>
            <w:tcW w:w="4819" w:type="dxa"/>
          </w:tcPr>
          <w:p w:rsidR="0004366B" w:rsidRPr="006F7AF6" w:rsidRDefault="0004366B" w:rsidP="00DE061A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6F7AF6">
              <w:rPr>
                <w:rFonts w:ascii="Verdana" w:hAnsi="Verdana"/>
                <w:sz w:val="18"/>
                <w:szCs w:val="18"/>
              </w:rPr>
              <w:t>The search parameters file to be used for the search.</w:t>
            </w:r>
          </w:p>
        </w:tc>
      </w:tr>
      <w:tr w:rsidR="005C39BF" w:rsidRPr="006F7AF6" w:rsidTr="005C3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39BF" w:rsidRPr="006F7AF6" w:rsidRDefault="005C39BF" w:rsidP="00973A9F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</w:pPr>
            <w:r w:rsidRPr="006F7AF6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>-inpu</w:t>
            </w:r>
            <w:r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>t</w:t>
            </w:r>
            <w:r w:rsidRPr="006F7AF6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 xml:space="preserve">Predicted  </w:t>
            </w:r>
          </w:p>
        </w:tc>
        <w:tc>
          <w:tcPr>
            <w:tcW w:w="1701" w:type="dxa"/>
          </w:tcPr>
          <w:p w:rsidR="005C39BF" w:rsidRPr="006F7AF6" w:rsidRDefault="005C39BF" w:rsidP="00973A9F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6F7AF6">
              <w:rPr>
                <w:rFonts w:ascii="Verdana" w:hAnsi="Verdana"/>
                <w:sz w:val="18"/>
                <w:szCs w:val="18"/>
              </w:rPr>
              <w:t>Optional</w:t>
            </w:r>
          </w:p>
        </w:tc>
        <w:tc>
          <w:tcPr>
            <w:tcW w:w="4819" w:type="dxa"/>
          </w:tcPr>
          <w:p w:rsidR="005C39BF" w:rsidRPr="006F7AF6" w:rsidRDefault="005C39BF" w:rsidP="00973A9F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6F7AF6">
              <w:rPr>
                <w:rFonts w:ascii="Verdana" w:hAnsi="Verdana"/>
                <w:sz w:val="18"/>
                <w:szCs w:val="18"/>
              </w:rPr>
              <w:t>The non-canonical gene models, these are a set of GFF/FASTA files. The GFF and FASTA are separated by ';' and the pairs are separated by '##'</w:t>
            </w:r>
          </w:p>
        </w:tc>
      </w:tr>
      <w:tr w:rsidR="005C39BF" w:rsidRPr="006F7AF6" w:rsidTr="005C3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39BF" w:rsidRPr="006F7AF6" w:rsidRDefault="005C39BF" w:rsidP="00973A9F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</w:pPr>
            <w:r w:rsidRPr="006F7AF6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>-</w:t>
            </w:r>
            <w:r>
              <w:t xml:space="preserve"> </w:t>
            </w:r>
            <w:r w:rsidRPr="005C39BF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>peptideThreshValue</w:t>
            </w:r>
            <w:r w:rsidRPr="006F7AF6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 xml:space="preserve">  </w:t>
            </w:r>
          </w:p>
        </w:tc>
        <w:tc>
          <w:tcPr>
            <w:tcW w:w="1701" w:type="dxa"/>
          </w:tcPr>
          <w:p w:rsidR="005C39BF" w:rsidRPr="006F7AF6" w:rsidRDefault="005C39BF" w:rsidP="00973A9F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6F7AF6">
              <w:rPr>
                <w:rFonts w:ascii="Verdana" w:hAnsi="Verdana"/>
                <w:sz w:val="18"/>
                <w:szCs w:val="18"/>
              </w:rPr>
              <w:t>Mandatory</w:t>
            </w:r>
          </w:p>
        </w:tc>
        <w:tc>
          <w:tcPr>
            <w:tcW w:w="4819" w:type="dxa"/>
          </w:tcPr>
          <w:p w:rsidR="005C39BF" w:rsidRPr="006F7AF6" w:rsidRDefault="005C39BF" w:rsidP="00973A9F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Peptide FDR Threshold value</w:t>
            </w:r>
          </w:p>
        </w:tc>
      </w:tr>
      <w:tr w:rsidR="005C39BF" w:rsidRPr="006F7AF6" w:rsidTr="005C3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39BF" w:rsidRPr="006F7AF6" w:rsidRDefault="005C39BF" w:rsidP="00973A9F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</w:pPr>
            <w:r w:rsidRPr="006F7AF6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>-</w:t>
            </w:r>
            <w:r>
              <w:t xml:space="preserve"> </w:t>
            </w:r>
            <w:r w:rsidRPr="005C39BF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>proteinThreshValue</w:t>
            </w:r>
            <w:r w:rsidRPr="006F7AF6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 xml:space="preserve">  </w:t>
            </w:r>
          </w:p>
        </w:tc>
        <w:tc>
          <w:tcPr>
            <w:tcW w:w="1701" w:type="dxa"/>
          </w:tcPr>
          <w:p w:rsidR="005C39BF" w:rsidRPr="006F7AF6" w:rsidRDefault="005C39BF" w:rsidP="00973A9F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6F7AF6">
              <w:rPr>
                <w:rFonts w:ascii="Verdana" w:hAnsi="Verdana"/>
                <w:sz w:val="18"/>
                <w:szCs w:val="18"/>
              </w:rPr>
              <w:t>Mandatory</w:t>
            </w:r>
          </w:p>
        </w:tc>
        <w:tc>
          <w:tcPr>
            <w:tcW w:w="4819" w:type="dxa"/>
          </w:tcPr>
          <w:p w:rsidR="005C39BF" w:rsidRPr="006F7AF6" w:rsidRDefault="005C39BF" w:rsidP="00973A9F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Protein FDR Threshold value</w:t>
            </w:r>
          </w:p>
        </w:tc>
      </w:tr>
      <w:tr w:rsidR="001441EF" w:rsidRPr="006F7AF6" w:rsidTr="005C3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1441EF" w:rsidRPr="006F7AF6" w:rsidRDefault="001441EF" w:rsidP="001441EF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</w:pPr>
            <w:r w:rsidRPr="006F7AF6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>-</w:t>
            </w:r>
            <w:r w:rsidRPr="001441EF">
              <w:rPr>
                <w:rFonts w:ascii="Courier New" w:eastAsia="Times New Roman" w:hAnsi="Courier New" w:cs="Courier New"/>
                <w:color w:val="800080"/>
                <w:sz w:val="18"/>
                <w:szCs w:val="18"/>
              </w:rPr>
              <w:t>enableMsgf</w:t>
            </w:r>
          </w:p>
        </w:tc>
        <w:tc>
          <w:tcPr>
            <w:tcW w:w="1701" w:type="dxa"/>
          </w:tcPr>
          <w:p w:rsidR="001441EF" w:rsidRPr="006F7AF6" w:rsidRDefault="001441EF" w:rsidP="001441EF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6F7AF6">
              <w:rPr>
                <w:rFonts w:ascii="Verdana" w:hAnsi="Verdana"/>
                <w:sz w:val="18"/>
                <w:szCs w:val="18"/>
              </w:rPr>
              <w:t>Mandatory</w:t>
            </w:r>
          </w:p>
        </w:tc>
        <w:tc>
          <w:tcPr>
            <w:tcW w:w="4819" w:type="dxa"/>
          </w:tcPr>
          <w:p w:rsidR="001441EF" w:rsidRPr="006F7AF6" w:rsidRDefault="001441EF" w:rsidP="001441EF">
            <w:pPr>
              <w:pStyle w:val="Normal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Enable/Disable MSGF+</w:t>
            </w:r>
          </w:p>
        </w:tc>
      </w:tr>
    </w:tbl>
    <w:p w:rsidR="004C1963" w:rsidRDefault="001E5BD4" w:rsidP="009D5101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</w:pPr>
    </w:p>
    <w:p w:rsidR="00570046" w:rsidRDefault="00570046" w:rsidP="00570046">
      <w:pPr>
        <w:pStyle w:val="Heading2"/>
        <w:rPr>
          <w:rFonts w:eastAsia="Times New Roman"/>
          <w:lang w:eastAsia="en-GB"/>
        </w:rPr>
      </w:pPr>
      <w:r w:rsidRPr="0004366B">
        <w:rPr>
          <w:rFonts w:eastAsia="Times New Roman"/>
          <w:lang w:eastAsia="en-GB"/>
        </w:rPr>
        <w:t>ProteoAnnotator</w:t>
      </w:r>
      <w:r>
        <w:rPr>
          <w:rFonts w:eastAsia="Times New Roman"/>
          <w:lang w:eastAsia="en-GB"/>
        </w:rPr>
        <w:t xml:space="preserve"> </w:t>
      </w:r>
      <w:r>
        <w:rPr>
          <w:rFonts w:eastAsia="Times New Roman"/>
          <w:lang w:eastAsia="en-GB"/>
        </w:rPr>
        <w:t>2 stage search</w:t>
      </w:r>
    </w:p>
    <w:p w:rsidR="00570046" w:rsidRDefault="00570046" w:rsidP="00570046">
      <w:pPr>
        <w:rPr>
          <w:lang w:eastAsia="en-GB"/>
        </w:rPr>
      </w:pPr>
      <w:r>
        <w:rPr>
          <w:lang w:eastAsia="en-GB"/>
        </w:rPr>
        <w:t>In order to run two stage search:</w:t>
      </w:r>
    </w:p>
    <w:p w:rsidR="00570046" w:rsidRDefault="00570046" w:rsidP="00570046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Run 1</w:t>
      </w:r>
      <w:r w:rsidRPr="00570046">
        <w:rPr>
          <w:vertAlign w:val="superscript"/>
          <w:lang w:eastAsia="en-GB"/>
        </w:rPr>
        <w:t>st</w:t>
      </w:r>
      <w:r>
        <w:rPr>
          <w:lang w:eastAsia="en-GB"/>
        </w:rPr>
        <w:t xml:space="preserve"> stage search as normal</w:t>
      </w:r>
    </w:p>
    <w:p w:rsidR="001F2048" w:rsidRPr="00570046" w:rsidRDefault="001E5BD4" w:rsidP="001F2048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To run 2</w:t>
      </w:r>
      <w:r w:rsidRPr="001E5BD4">
        <w:rPr>
          <w:vertAlign w:val="superscript"/>
          <w:lang w:eastAsia="en-GB"/>
        </w:rPr>
        <w:t>nd</w:t>
      </w:r>
      <w:r>
        <w:rPr>
          <w:lang w:eastAsia="en-GB"/>
        </w:rPr>
        <w:t xml:space="preserve"> stage: </w:t>
      </w:r>
      <w:bookmarkStart w:id="0" w:name="_GoBack"/>
      <w:bookmarkEnd w:id="0"/>
      <w:r w:rsidR="00570046">
        <w:rPr>
          <w:lang w:eastAsia="en-GB"/>
        </w:rPr>
        <w:t>Re-run the same command as 1</w:t>
      </w:r>
      <w:r w:rsidR="00570046" w:rsidRPr="00570046">
        <w:rPr>
          <w:vertAlign w:val="superscript"/>
          <w:lang w:eastAsia="en-GB"/>
        </w:rPr>
        <w:t>st</w:t>
      </w:r>
      <w:r w:rsidR="00570046">
        <w:rPr>
          <w:lang w:eastAsia="en-GB"/>
        </w:rPr>
        <w:t xml:space="preserve"> stage with additional parameter </w:t>
      </w:r>
      <w:r w:rsidR="00570046">
        <w:rPr>
          <w:rFonts w:ascii="Lucida Console" w:hAnsi="Lucida Console" w:cs="Lucida Console"/>
          <w:sz w:val="20"/>
          <w:szCs w:val="20"/>
        </w:rPr>
        <w:t>-</w:t>
      </w:r>
      <w:r w:rsidR="00570046" w:rsidRPr="00570046">
        <w:rPr>
          <w:rFonts w:ascii="Courier New" w:eastAsia="Times New Roman" w:hAnsi="Courier New" w:cs="Courier New"/>
          <w:b/>
          <w:bCs/>
          <w:color w:val="800080"/>
          <w:sz w:val="18"/>
          <w:szCs w:val="18"/>
        </w:rPr>
        <w:t>enableTwoStageSearch 1</w:t>
      </w:r>
    </w:p>
    <w:p w:rsidR="00570046" w:rsidRPr="0004366B" w:rsidRDefault="00570046" w:rsidP="009D5101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3B3B3B"/>
          <w:sz w:val="18"/>
          <w:szCs w:val="18"/>
          <w:lang w:eastAsia="en-GB"/>
        </w:rPr>
      </w:pPr>
    </w:p>
    <w:sectPr w:rsidR="00570046" w:rsidRPr="00043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3F7BF5"/>
    <w:multiLevelType w:val="hybridMultilevel"/>
    <w:tmpl w:val="780281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4057B"/>
    <w:multiLevelType w:val="hybridMultilevel"/>
    <w:tmpl w:val="DF6843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279EE"/>
    <w:multiLevelType w:val="hybridMultilevel"/>
    <w:tmpl w:val="9A648A30"/>
    <w:lvl w:ilvl="0" w:tplc="7BA010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66B"/>
    <w:rsid w:val="0004366B"/>
    <w:rsid w:val="00110FC8"/>
    <w:rsid w:val="001441EF"/>
    <w:rsid w:val="001B15A0"/>
    <w:rsid w:val="001E5BD4"/>
    <w:rsid w:val="001F2048"/>
    <w:rsid w:val="003740B8"/>
    <w:rsid w:val="00570046"/>
    <w:rsid w:val="005C39BF"/>
    <w:rsid w:val="005D6191"/>
    <w:rsid w:val="006F7AF6"/>
    <w:rsid w:val="00766E5A"/>
    <w:rsid w:val="00821170"/>
    <w:rsid w:val="00926F09"/>
    <w:rsid w:val="009D5101"/>
    <w:rsid w:val="00B632C8"/>
    <w:rsid w:val="00BF17E9"/>
    <w:rsid w:val="00C27F77"/>
    <w:rsid w:val="00C35986"/>
    <w:rsid w:val="00C97EB7"/>
    <w:rsid w:val="00D17165"/>
    <w:rsid w:val="00D6687A"/>
    <w:rsid w:val="00D9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57179F-F088-43D1-8F66-50803B32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6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3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366B"/>
    <w:rPr>
      <w:b/>
      <w:bCs/>
    </w:rPr>
  </w:style>
  <w:style w:type="character" w:customStyle="1" w:styleId="apple-converted-space">
    <w:name w:val="apple-converted-space"/>
    <w:basedOn w:val="DefaultParagraphFont"/>
    <w:rsid w:val="0004366B"/>
  </w:style>
  <w:style w:type="character" w:styleId="Hyperlink">
    <w:name w:val="Hyperlink"/>
    <w:basedOn w:val="DefaultParagraphFont"/>
    <w:uiPriority w:val="99"/>
    <w:semiHidden/>
    <w:unhideWhenUsed/>
    <w:rsid w:val="0004366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4366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436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436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436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rmal1">
    <w:name w:val="Normal1"/>
    <w:link w:val="Normal1Char"/>
    <w:rsid w:val="0004366B"/>
    <w:pPr>
      <w:suppressAutoHyphens/>
    </w:pPr>
    <w:rPr>
      <w:rFonts w:ascii="Calibri" w:eastAsia="Times New Roman" w:hAnsi="Calibri" w:cs="Times New Roman"/>
      <w:lang w:eastAsia="en-GB"/>
    </w:rPr>
  </w:style>
  <w:style w:type="table" w:styleId="TableGrid">
    <w:name w:val="Table Grid"/>
    <w:basedOn w:val="TableNormal"/>
    <w:uiPriority w:val="59"/>
    <w:rsid w:val="0004366B"/>
    <w:pPr>
      <w:spacing w:after="0" w:line="240" w:lineRule="auto"/>
    </w:pPr>
    <w:rPr>
      <w:rFonts w:ascii="Calibri" w:eastAsia="SimSun" w:hAnsi="Calibri" w:cs="Times New Roman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1Char">
    <w:name w:val="Normal1 Char"/>
    <w:basedOn w:val="DefaultParagraphFont"/>
    <w:link w:val="Normal1"/>
    <w:rsid w:val="0004366B"/>
    <w:rPr>
      <w:rFonts w:ascii="Calibri" w:eastAsia="Times New Roman" w:hAnsi="Calibri" w:cs="Times New Roman"/>
      <w:lang w:eastAsia="en-GB"/>
    </w:rPr>
  </w:style>
  <w:style w:type="table" w:styleId="LightList-Accent1">
    <w:name w:val="Light List Accent 1"/>
    <w:basedOn w:val="TableNormal"/>
    <w:uiPriority w:val="61"/>
    <w:rsid w:val="00926F0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027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292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453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224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972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9941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293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86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906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234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51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84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43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57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933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27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70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proteoannotator.org/?q=install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roteoannotator.org/?q=install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D4592-6E2D-40A4-B306-ADA581240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Ghali, Fawaz</dc:creator>
  <cp:lastModifiedBy>Ghali, Fawaz</cp:lastModifiedBy>
  <cp:revision>8</cp:revision>
  <cp:lastPrinted>2014-06-10T10:12:00Z</cp:lastPrinted>
  <dcterms:created xsi:type="dcterms:W3CDTF">2014-06-10T10:11:00Z</dcterms:created>
  <dcterms:modified xsi:type="dcterms:W3CDTF">2016-07-26T13:27:00Z</dcterms:modified>
</cp:coreProperties>
</file>