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31A8" w14:textId="09CC280F" w:rsidR="002E7443" w:rsidRDefault="002E7443" w:rsidP="00295422">
      <w:pPr>
        <w:spacing w:before="240" w:after="360" w:line="259" w:lineRule="auto"/>
        <w:ind w:left="0" w:firstLine="0"/>
        <w:jc w:val="center"/>
      </w:pPr>
      <w:r>
        <w:rPr>
          <w:sz w:val="34"/>
        </w:rPr>
        <w:t>ANLP – Exercise #1</w:t>
      </w:r>
    </w:p>
    <w:p w14:paraId="4E776C58" w14:textId="706EC0FD" w:rsidR="00F25DBD" w:rsidRDefault="00F25DBD" w:rsidP="00295422">
      <w:pPr>
        <w:spacing w:before="100" w:beforeAutospacing="1" w:after="0" w:line="360" w:lineRule="auto"/>
        <w:ind w:left="0" w:firstLine="0"/>
        <w:jc w:val="left"/>
        <w:rPr>
          <w:b/>
          <w:bCs/>
          <w:sz w:val="24"/>
          <w:szCs w:val="32"/>
        </w:rPr>
      </w:pPr>
      <w:r w:rsidRPr="00F25DBD">
        <w:rPr>
          <w:b/>
          <w:bCs/>
          <w:sz w:val="24"/>
          <w:szCs w:val="32"/>
        </w:rPr>
        <w:t>Section 1 – Open Questions</w:t>
      </w:r>
    </w:p>
    <w:p w14:paraId="5D67C25A" w14:textId="4B689BC7" w:rsidR="00295422" w:rsidRDefault="003D65D0" w:rsidP="003D65D0">
      <w:pPr>
        <w:pStyle w:val="ListParagraph"/>
        <w:numPr>
          <w:ilvl w:val="0"/>
          <w:numId w:val="1"/>
        </w:numPr>
        <w:spacing w:before="100" w:beforeAutospacing="1" w:after="0" w:line="360" w:lineRule="auto"/>
        <w:rPr>
          <w:sz w:val="22"/>
          <w:szCs w:val="28"/>
        </w:rPr>
      </w:pPr>
      <w:r>
        <w:rPr>
          <w:sz w:val="22"/>
          <w:szCs w:val="28"/>
        </w:rPr>
        <w:t xml:space="preserve">QA datasets that annotate </w:t>
      </w:r>
      <w:r>
        <w:rPr>
          <w:i/>
          <w:iCs/>
          <w:sz w:val="22"/>
          <w:szCs w:val="28"/>
        </w:rPr>
        <w:t xml:space="preserve">intrinsic </w:t>
      </w:r>
      <w:r>
        <w:rPr>
          <w:sz w:val="22"/>
          <w:szCs w:val="28"/>
        </w:rPr>
        <w:t>concepts:</w:t>
      </w:r>
    </w:p>
    <w:p w14:paraId="3698FD40" w14:textId="2E214E07" w:rsidR="00C4334B" w:rsidRPr="0023216D" w:rsidRDefault="007C12C8" w:rsidP="0023216D">
      <w:pPr>
        <w:pStyle w:val="ListParagraph"/>
        <w:numPr>
          <w:ilvl w:val="0"/>
          <w:numId w:val="4"/>
        </w:numPr>
        <w:ind w:right="93"/>
        <w:rPr>
          <w:sz w:val="22"/>
          <w:szCs w:val="28"/>
        </w:rPr>
      </w:pPr>
      <w:r w:rsidRPr="007C12C8">
        <w:rPr>
          <w:b/>
          <w:sz w:val="22"/>
          <w:szCs w:val="28"/>
        </w:rPr>
        <w:t>SNLI (Stanford Natural Language Inference)</w:t>
      </w:r>
      <w:r w:rsidR="00C4334B" w:rsidRPr="007C12C8">
        <w:rPr>
          <w:sz w:val="22"/>
          <w:szCs w:val="28"/>
        </w:rPr>
        <w:t xml:space="preserve">: </w:t>
      </w:r>
      <w:r w:rsidRPr="007C12C8">
        <w:rPr>
          <w:sz w:val="22"/>
          <w:szCs w:val="28"/>
        </w:rPr>
        <w:t>Given a pair of sentences—a premise and a hypothesis—decide whether the hypothesis is entailed by, contradicts, or is neutral with respect to the premise.</w:t>
      </w:r>
      <w:r>
        <w:rPr>
          <w:sz w:val="22"/>
          <w:szCs w:val="28"/>
        </w:rPr>
        <w:t xml:space="preserve"> </w:t>
      </w:r>
      <w:r w:rsidRPr="004730DE">
        <w:rPr>
          <w:sz w:val="22"/>
          <w:szCs w:val="28"/>
        </w:rPr>
        <w:t xml:space="preserve">Success requires the model to grasp the underlying semantic relations (entailment, contradiction, neutrality) between two texts, demonstrating an understanding of logical </w:t>
      </w:r>
      <w:r w:rsidRPr="0023216D">
        <w:rPr>
          <w:sz w:val="22"/>
          <w:szCs w:val="28"/>
        </w:rPr>
        <w:t>connections between sentences.</w:t>
      </w:r>
    </w:p>
    <w:p w14:paraId="177910C6" w14:textId="016316D2" w:rsidR="00EF59A8" w:rsidRPr="00EF59A8" w:rsidRDefault="007D31C1" w:rsidP="00EF59A8">
      <w:pPr>
        <w:numPr>
          <w:ilvl w:val="0"/>
          <w:numId w:val="4"/>
        </w:numPr>
        <w:ind w:right="93"/>
        <w:rPr>
          <w:sz w:val="22"/>
          <w:szCs w:val="28"/>
        </w:rPr>
      </w:pPr>
      <w:r w:rsidRPr="007A3537">
        <w:rPr>
          <w:b/>
          <w:bCs/>
          <w:sz w:val="22"/>
          <w:szCs w:val="28"/>
        </w:rPr>
        <w:t>Coreference Datasets (e.g. the Winograd Schema Challenge)</w:t>
      </w:r>
      <w:r w:rsidR="00472CA1" w:rsidRPr="007A3537">
        <w:rPr>
          <w:b/>
          <w:bCs/>
          <w:sz w:val="22"/>
          <w:szCs w:val="28"/>
        </w:rPr>
        <w:t>:</w:t>
      </w:r>
      <w:r w:rsidR="00EF59A8">
        <w:rPr>
          <w:sz w:val="22"/>
          <w:szCs w:val="28"/>
        </w:rPr>
        <w:t xml:space="preserve"> </w:t>
      </w:r>
      <w:r w:rsidR="00EF59A8" w:rsidRPr="00EF59A8">
        <w:rPr>
          <w:sz w:val="22"/>
          <w:szCs w:val="28"/>
        </w:rPr>
        <w:t xml:space="preserve">Identify the referent of a pronoun or noun phrase in context (e.g. in “The </w:t>
      </w:r>
      <w:r w:rsidR="008223E5">
        <w:rPr>
          <w:sz w:val="22"/>
          <w:szCs w:val="28"/>
        </w:rPr>
        <w:t>Dog</w:t>
      </w:r>
      <w:r w:rsidR="00EF59A8" w:rsidRPr="00EF59A8">
        <w:rPr>
          <w:sz w:val="22"/>
          <w:szCs w:val="28"/>
        </w:rPr>
        <w:t xml:space="preserve"> </w:t>
      </w:r>
      <w:r w:rsidR="008223E5">
        <w:rPr>
          <w:sz w:val="22"/>
          <w:szCs w:val="28"/>
        </w:rPr>
        <w:t>ate</w:t>
      </w:r>
      <w:r w:rsidR="00EF59A8" w:rsidRPr="00EF59A8">
        <w:rPr>
          <w:sz w:val="22"/>
          <w:szCs w:val="28"/>
        </w:rPr>
        <w:t xml:space="preserve"> </w:t>
      </w:r>
      <w:r w:rsidR="008223E5">
        <w:rPr>
          <w:sz w:val="22"/>
          <w:szCs w:val="28"/>
        </w:rPr>
        <w:t xml:space="preserve">the kid's homework </w:t>
      </w:r>
      <w:r w:rsidR="00EF59A8" w:rsidRPr="00EF59A8">
        <w:rPr>
          <w:sz w:val="22"/>
          <w:szCs w:val="28"/>
        </w:rPr>
        <w:t>because he was</w:t>
      </w:r>
      <w:r w:rsidR="008223E5">
        <w:rPr>
          <w:sz w:val="22"/>
          <w:szCs w:val="28"/>
        </w:rPr>
        <w:t xml:space="preserve"> hungry</w:t>
      </w:r>
      <w:r w:rsidR="00EF59A8" w:rsidRPr="00EF59A8">
        <w:rPr>
          <w:sz w:val="22"/>
          <w:szCs w:val="28"/>
        </w:rPr>
        <w:t xml:space="preserve">” determine whether “he” refers to the </w:t>
      </w:r>
      <w:r w:rsidR="00770BC3">
        <w:rPr>
          <w:sz w:val="22"/>
          <w:szCs w:val="28"/>
        </w:rPr>
        <w:t>dog</w:t>
      </w:r>
      <w:r w:rsidR="00EF59A8" w:rsidRPr="00EF59A8">
        <w:rPr>
          <w:sz w:val="22"/>
          <w:szCs w:val="28"/>
        </w:rPr>
        <w:t>). Solving coreference needs deep semantic interpretation of how entities relate in text, showing the model can link pronouns or mentions to the correct entities purely from linguistic cues.</w:t>
      </w:r>
    </w:p>
    <w:p w14:paraId="763EBA02" w14:textId="0BE12EF9" w:rsidR="00472CA1" w:rsidRDefault="00B81571" w:rsidP="00631B16">
      <w:pPr>
        <w:pStyle w:val="ListParagraph"/>
        <w:numPr>
          <w:ilvl w:val="0"/>
          <w:numId w:val="4"/>
        </w:numPr>
        <w:ind w:right="93"/>
        <w:rPr>
          <w:sz w:val="22"/>
          <w:szCs w:val="28"/>
        </w:rPr>
      </w:pPr>
      <w:r w:rsidRPr="00B81571">
        <w:rPr>
          <w:b/>
          <w:bCs/>
          <w:sz w:val="22"/>
          <w:szCs w:val="28"/>
        </w:rPr>
        <w:t xml:space="preserve">Entity-Linking Datasets (e.g. </w:t>
      </w:r>
      <w:proofErr w:type="spellStart"/>
      <w:r w:rsidRPr="00B81571">
        <w:rPr>
          <w:b/>
          <w:bCs/>
          <w:sz w:val="22"/>
          <w:szCs w:val="28"/>
        </w:rPr>
        <w:t>Wikidata</w:t>
      </w:r>
      <w:proofErr w:type="spellEnd"/>
      <w:r w:rsidRPr="00B81571">
        <w:rPr>
          <w:b/>
          <w:bCs/>
          <w:sz w:val="22"/>
          <w:szCs w:val="28"/>
        </w:rPr>
        <w:t>-based)</w:t>
      </w:r>
      <w:r w:rsidR="00472CA1" w:rsidRPr="00B81571">
        <w:rPr>
          <w:sz w:val="22"/>
          <w:szCs w:val="28"/>
        </w:rPr>
        <w:t xml:space="preserve">: Questions require resolving intra-paragraph coreference (“What did </w:t>
      </w:r>
      <w:r w:rsidR="00472CA1" w:rsidRPr="00B81571">
        <w:rPr>
          <w:i/>
          <w:sz w:val="22"/>
          <w:szCs w:val="28"/>
        </w:rPr>
        <w:t xml:space="preserve">he </w:t>
      </w:r>
      <w:r w:rsidR="00472CA1" w:rsidRPr="00B81571">
        <w:rPr>
          <w:sz w:val="22"/>
          <w:szCs w:val="28"/>
        </w:rPr>
        <w:t>do after the game?”), so success hinges on the intrinsic ability to track entity mentions across clauses.</w:t>
      </w:r>
      <w:r w:rsidR="00631B16" w:rsidRPr="00631B16">
        <w:t xml:space="preserve"> </w:t>
      </w:r>
      <w:r w:rsidR="00631B16" w:rsidRPr="00631B16">
        <w:rPr>
          <w:sz w:val="22"/>
          <w:szCs w:val="28"/>
        </w:rPr>
        <w:t>Accurately selecting and linking entities tests the model’s ability to map textual mentions to semantic entities—requiring both precise text understanding and alignment with external knowledge, a core aspect of language comprehensio</w:t>
      </w:r>
      <w:r w:rsidR="00631B16">
        <w:rPr>
          <w:sz w:val="22"/>
          <w:szCs w:val="28"/>
        </w:rPr>
        <w:t>n.</w:t>
      </w:r>
    </w:p>
    <w:p w14:paraId="4EFDE712" w14:textId="77777777" w:rsidR="00631B16" w:rsidRPr="00B81571" w:rsidRDefault="00631B16" w:rsidP="00631B16">
      <w:pPr>
        <w:pStyle w:val="ListParagraph"/>
        <w:ind w:left="900" w:right="93" w:firstLine="0"/>
        <w:rPr>
          <w:sz w:val="22"/>
          <w:szCs w:val="28"/>
        </w:rPr>
      </w:pPr>
    </w:p>
    <w:p w14:paraId="367C22F8" w14:textId="2E651247" w:rsidR="00780113" w:rsidRPr="00780113" w:rsidRDefault="00780113" w:rsidP="00780113">
      <w:pPr>
        <w:pStyle w:val="ListParagraph"/>
        <w:numPr>
          <w:ilvl w:val="0"/>
          <w:numId w:val="1"/>
        </w:numPr>
        <w:ind w:right="93"/>
        <w:rPr>
          <w:sz w:val="22"/>
          <w:szCs w:val="22"/>
        </w:rPr>
      </w:pPr>
      <w:r>
        <w:rPr>
          <w:sz w:val="22"/>
          <w:szCs w:val="22"/>
        </w:rPr>
        <w:t xml:space="preserve">a. </w:t>
      </w:r>
      <w:r w:rsidR="00057974" w:rsidRPr="00780113">
        <w:rPr>
          <w:sz w:val="22"/>
          <w:szCs w:val="22"/>
        </w:rPr>
        <w:t>Inference-time scaling methods</w:t>
      </w:r>
    </w:p>
    <w:p w14:paraId="0DBD4E23" w14:textId="060C5452" w:rsidR="00187D4F" w:rsidRDefault="0078630B" w:rsidP="00187D4F">
      <w:pPr>
        <w:pStyle w:val="ListParagraph"/>
        <w:numPr>
          <w:ilvl w:val="1"/>
          <w:numId w:val="1"/>
        </w:numPr>
        <w:ind w:right="93"/>
        <w:rPr>
          <w:b/>
          <w:bCs/>
          <w:sz w:val="22"/>
          <w:szCs w:val="22"/>
        </w:rPr>
      </w:pPr>
      <w:r w:rsidRPr="0078630B">
        <w:rPr>
          <w:b/>
          <w:bCs/>
          <w:sz w:val="22"/>
          <w:szCs w:val="22"/>
        </w:rPr>
        <w:t>Self-Consistency</w:t>
      </w:r>
    </w:p>
    <w:p w14:paraId="330081C5" w14:textId="77777777" w:rsidR="004B1118" w:rsidRDefault="004B1118" w:rsidP="004B1118">
      <w:pPr>
        <w:pStyle w:val="ListParagraph"/>
        <w:numPr>
          <w:ilvl w:val="1"/>
          <w:numId w:val="4"/>
        </w:numPr>
        <w:ind w:right="93"/>
        <w:rPr>
          <w:sz w:val="22"/>
          <w:szCs w:val="22"/>
        </w:rPr>
      </w:pPr>
      <w:r w:rsidRPr="004B1118">
        <w:rPr>
          <w:sz w:val="22"/>
          <w:szCs w:val="22"/>
        </w:rPr>
        <w:t>Description</w:t>
      </w:r>
      <w:r>
        <w:rPr>
          <w:sz w:val="22"/>
          <w:szCs w:val="22"/>
        </w:rPr>
        <w:t xml:space="preserve">: </w:t>
      </w:r>
    </w:p>
    <w:p w14:paraId="6D59F228" w14:textId="493F505E" w:rsidR="004B1118" w:rsidRDefault="004B1118" w:rsidP="004B1118">
      <w:pPr>
        <w:pStyle w:val="ListParagraph"/>
        <w:ind w:left="1620" w:right="93" w:firstLine="0"/>
        <w:rPr>
          <w:sz w:val="22"/>
          <w:szCs w:val="22"/>
        </w:rPr>
      </w:pPr>
      <w:r w:rsidRPr="004B1118">
        <w:rPr>
          <w:sz w:val="22"/>
          <w:szCs w:val="22"/>
        </w:rPr>
        <w:t>Instead of taking a single chain-of-thought (</w:t>
      </w:r>
      <w:proofErr w:type="spellStart"/>
      <w:r w:rsidRPr="004B1118">
        <w:rPr>
          <w:sz w:val="22"/>
          <w:szCs w:val="22"/>
        </w:rPr>
        <w:t>CoT</w:t>
      </w:r>
      <w:proofErr w:type="spellEnd"/>
      <w:r w:rsidRPr="004B1118">
        <w:rPr>
          <w:sz w:val="22"/>
          <w:szCs w:val="22"/>
        </w:rPr>
        <w:t>) trace, you sample many independent reasoning paths and then take the most frequent final answer (majority vote).</w:t>
      </w:r>
    </w:p>
    <w:p w14:paraId="61E8595A" w14:textId="3D782F5B" w:rsidR="004B1118" w:rsidRDefault="006A43CD" w:rsidP="006A43CD">
      <w:pPr>
        <w:pStyle w:val="ListParagraph"/>
        <w:numPr>
          <w:ilvl w:val="1"/>
          <w:numId w:val="4"/>
        </w:numPr>
        <w:ind w:right="93"/>
        <w:rPr>
          <w:sz w:val="22"/>
          <w:szCs w:val="22"/>
        </w:rPr>
      </w:pPr>
      <w:r w:rsidRPr="006A43CD">
        <w:rPr>
          <w:sz w:val="22"/>
          <w:szCs w:val="22"/>
        </w:rPr>
        <w:t>Advantages</w:t>
      </w:r>
      <w:r>
        <w:rPr>
          <w:sz w:val="22"/>
          <w:szCs w:val="22"/>
        </w:rPr>
        <w:t>:</w:t>
      </w:r>
    </w:p>
    <w:p w14:paraId="317DCBC4" w14:textId="51517A8A" w:rsidR="007310CE" w:rsidRPr="007310CE" w:rsidRDefault="006A43CD" w:rsidP="007310CE">
      <w:pPr>
        <w:pStyle w:val="ListParagraph"/>
        <w:numPr>
          <w:ilvl w:val="2"/>
          <w:numId w:val="4"/>
        </w:numPr>
        <w:ind w:left="2340" w:right="93"/>
        <w:rPr>
          <w:sz w:val="22"/>
          <w:szCs w:val="22"/>
        </w:rPr>
      </w:pPr>
      <w:r w:rsidRPr="006A43CD">
        <w:rPr>
          <w:sz w:val="22"/>
          <w:szCs w:val="22"/>
        </w:rPr>
        <w:t>Smooths over “unlucky” chains that go off-track</w:t>
      </w:r>
      <w:r w:rsidR="006C4DBD">
        <w:rPr>
          <w:sz w:val="22"/>
          <w:szCs w:val="22"/>
        </w:rPr>
        <w:t>.</w:t>
      </w:r>
    </w:p>
    <w:p w14:paraId="41FEF9EA" w14:textId="16187B4B" w:rsidR="007310CE" w:rsidRDefault="007310CE" w:rsidP="007310CE">
      <w:pPr>
        <w:pStyle w:val="ListParagraph"/>
        <w:numPr>
          <w:ilvl w:val="2"/>
          <w:numId w:val="4"/>
        </w:numPr>
        <w:ind w:right="93"/>
        <w:rPr>
          <w:sz w:val="22"/>
          <w:szCs w:val="22"/>
        </w:rPr>
      </w:pPr>
      <w:r w:rsidRPr="007310CE">
        <w:rPr>
          <w:sz w:val="22"/>
          <w:szCs w:val="22"/>
        </w:rPr>
        <w:t xml:space="preserve">Often yields higher accuracy than a single greedy </w:t>
      </w:r>
      <w:proofErr w:type="spellStart"/>
      <w:r w:rsidRPr="007310CE">
        <w:rPr>
          <w:sz w:val="22"/>
          <w:szCs w:val="22"/>
        </w:rPr>
        <w:t>CoT</w:t>
      </w:r>
      <w:proofErr w:type="spellEnd"/>
      <w:r w:rsidRPr="007310CE">
        <w:rPr>
          <w:sz w:val="22"/>
          <w:szCs w:val="22"/>
        </w:rPr>
        <w:t xml:space="preserve"> trace</w:t>
      </w:r>
      <w:r>
        <w:rPr>
          <w:sz w:val="22"/>
          <w:szCs w:val="22"/>
        </w:rPr>
        <w:t>.</w:t>
      </w:r>
    </w:p>
    <w:p w14:paraId="320967CD" w14:textId="66701B67" w:rsidR="007310CE" w:rsidRDefault="007C0A85" w:rsidP="007C0A85">
      <w:pPr>
        <w:pStyle w:val="ListParagraph"/>
        <w:numPr>
          <w:ilvl w:val="1"/>
          <w:numId w:val="4"/>
        </w:numPr>
        <w:ind w:right="93"/>
        <w:rPr>
          <w:sz w:val="22"/>
          <w:szCs w:val="22"/>
        </w:rPr>
      </w:pPr>
      <w:r w:rsidRPr="007C0A85">
        <w:rPr>
          <w:sz w:val="22"/>
          <w:szCs w:val="22"/>
        </w:rPr>
        <w:t>Computational Bottlenecks</w:t>
      </w:r>
      <w:r>
        <w:rPr>
          <w:sz w:val="22"/>
          <w:szCs w:val="22"/>
        </w:rPr>
        <w:t>:</w:t>
      </w:r>
    </w:p>
    <w:p w14:paraId="2EE8BCE1" w14:textId="582C7B28" w:rsidR="006C4DBD" w:rsidRPr="006C4DBD" w:rsidRDefault="006C4DBD" w:rsidP="006C4DBD">
      <w:pPr>
        <w:pStyle w:val="ListParagraph"/>
        <w:numPr>
          <w:ilvl w:val="2"/>
          <w:numId w:val="4"/>
        </w:numPr>
        <w:ind w:left="2340" w:right="93"/>
        <w:rPr>
          <w:sz w:val="22"/>
          <w:szCs w:val="22"/>
        </w:rPr>
      </w:pPr>
      <w:r w:rsidRPr="006C4DBD">
        <w:rPr>
          <w:sz w:val="22"/>
          <w:szCs w:val="22"/>
        </w:rPr>
        <w:t>Inference cost: you must run N full forward passes to get N chains</w:t>
      </w:r>
      <w:r>
        <w:rPr>
          <w:sz w:val="22"/>
          <w:szCs w:val="22"/>
        </w:rPr>
        <w:t>.</w:t>
      </w:r>
    </w:p>
    <w:p w14:paraId="7F07A38F" w14:textId="3D7D99E1" w:rsidR="007C0A85" w:rsidRDefault="006C4DBD" w:rsidP="006C4DBD">
      <w:pPr>
        <w:pStyle w:val="ListParagraph"/>
        <w:numPr>
          <w:ilvl w:val="2"/>
          <w:numId w:val="4"/>
        </w:numPr>
        <w:ind w:right="93"/>
        <w:rPr>
          <w:sz w:val="22"/>
          <w:szCs w:val="22"/>
        </w:rPr>
      </w:pPr>
      <w:r w:rsidRPr="006C4DBD">
        <w:rPr>
          <w:sz w:val="22"/>
          <w:szCs w:val="22"/>
        </w:rPr>
        <w:t xml:space="preserve">Memory &amp; I/O: storing all intermediate </w:t>
      </w:r>
      <w:proofErr w:type="spellStart"/>
      <w:r w:rsidRPr="006C4DBD">
        <w:rPr>
          <w:sz w:val="22"/>
          <w:szCs w:val="22"/>
        </w:rPr>
        <w:t>CoT</w:t>
      </w:r>
      <w:proofErr w:type="spellEnd"/>
      <w:r w:rsidRPr="006C4DBD">
        <w:rPr>
          <w:sz w:val="22"/>
          <w:szCs w:val="22"/>
        </w:rPr>
        <w:t xml:space="preserve"> outputs before voting</w:t>
      </w:r>
      <w:r>
        <w:rPr>
          <w:sz w:val="22"/>
          <w:szCs w:val="22"/>
        </w:rPr>
        <w:t>.</w:t>
      </w:r>
    </w:p>
    <w:p w14:paraId="41968AFB" w14:textId="6A09F055" w:rsidR="001D3120" w:rsidRDefault="001D3120" w:rsidP="001D3120">
      <w:pPr>
        <w:pStyle w:val="ListParagraph"/>
        <w:numPr>
          <w:ilvl w:val="1"/>
          <w:numId w:val="4"/>
        </w:numPr>
        <w:ind w:right="93"/>
        <w:rPr>
          <w:sz w:val="22"/>
          <w:szCs w:val="22"/>
        </w:rPr>
      </w:pPr>
      <w:r w:rsidRPr="001D3120">
        <w:rPr>
          <w:sz w:val="22"/>
          <w:szCs w:val="22"/>
        </w:rPr>
        <w:t>Parallelizability</w:t>
      </w:r>
      <w:r>
        <w:rPr>
          <w:sz w:val="22"/>
          <w:szCs w:val="22"/>
        </w:rPr>
        <w:t>:</w:t>
      </w:r>
    </w:p>
    <w:p w14:paraId="6847EBEB" w14:textId="0E34A164" w:rsidR="001D3120" w:rsidRDefault="001D3120" w:rsidP="001D3120">
      <w:pPr>
        <w:pStyle w:val="ListParagraph"/>
        <w:numPr>
          <w:ilvl w:val="2"/>
          <w:numId w:val="4"/>
        </w:numPr>
        <w:jc w:val="left"/>
        <w:rPr>
          <w:sz w:val="22"/>
          <w:szCs w:val="22"/>
        </w:rPr>
      </w:pPr>
      <w:r w:rsidRPr="001D3120">
        <w:rPr>
          <w:sz w:val="22"/>
          <w:szCs w:val="22"/>
        </w:rPr>
        <w:t>Yes. Each chain sample is independent, so you can batch or shard them across GPUs/TPUs.</w:t>
      </w:r>
    </w:p>
    <w:p w14:paraId="61BED4A3" w14:textId="77777777" w:rsidR="00582F21" w:rsidRDefault="00582F21" w:rsidP="00582F21">
      <w:pPr>
        <w:jc w:val="left"/>
        <w:rPr>
          <w:sz w:val="22"/>
          <w:szCs w:val="22"/>
        </w:rPr>
      </w:pPr>
    </w:p>
    <w:p w14:paraId="64AC6922" w14:textId="77777777" w:rsidR="00582F21" w:rsidRDefault="00582F21" w:rsidP="00582F21">
      <w:pPr>
        <w:jc w:val="left"/>
        <w:rPr>
          <w:sz w:val="22"/>
          <w:szCs w:val="22"/>
        </w:rPr>
      </w:pPr>
    </w:p>
    <w:p w14:paraId="466B6458" w14:textId="77777777" w:rsidR="00582F21" w:rsidRPr="00582F21" w:rsidRDefault="00582F21" w:rsidP="00582F21">
      <w:pPr>
        <w:jc w:val="left"/>
        <w:rPr>
          <w:sz w:val="22"/>
          <w:szCs w:val="22"/>
        </w:rPr>
      </w:pPr>
    </w:p>
    <w:p w14:paraId="1E84260C" w14:textId="1A14179E" w:rsidR="00764780" w:rsidRDefault="00EE1042" w:rsidP="00EE1042">
      <w:pPr>
        <w:pStyle w:val="ListParagraph"/>
        <w:numPr>
          <w:ilvl w:val="1"/>
          <w:numId w:val="1"/>
        </w:numPr>
        <w:jc w:val="left"/>
        <w:rPr>
          <w:b/>
          <w:bCs/>
          <w:sz w:val="22"/>
          <w:szCs w:val="22"/>
        </w:rPr>
      </w:pPr>
      <w:r w:rsidRPr="00EE1042">
        <w:rPr>
          <w:b/>
          <w:bCs/>
          <w:sz w:val="22"/>
          <w:szCs w:val="22"/>
        </w:rPr>
        <w:lastRenderedPageBreak/>
        <w:t>Verifiers</w:t>
      </w:r>
    </w:p>
    <w:p w14:paraId="2F73930E" w14:textId="77777777" w:rsidR="004937FD" w:rsidRDefault="004937FD" w:rsidP="004937FD">
      <w:pPr>
        <w:pStyle w:val="ListParagraph"/>
        <w:numPr>
          <w:ilvl w:val="1"/>
          <w:numId w:val="4"/>
        </w:numPr>
        <w:ind w:right="93"/>
        <w:rPr>
          <w:sz w:val="22"/>
          <w:szCs w:val="22"/>
        </w:rPr>
      </w:pPr>
      <w:r w:rsidRPr="004B1118">
        <w:rPr>
          <w:sz w:val="22"/>
          <w:szCs w:val="22"/>
        </w:rPr>
        <w:t>Description</w:t>
      </w:r>
      <w:r>
        <w:rPr>
          <w:sz w:val="22"/>
          <w:szCs w:val="22"/>
        </w:rPr>
        <w:t xml:space="preserve">: </w:t>
      </w:r>
    </w:p>
    <w:p w14:paraId="6449A429" w14:textId="1C707036" w:rsidR="00F91FCE" w:rsidRDefault="00F91FCE" w:rsidP="00F91FCE">
      <w:pPr>
        <w:pStyle w:val="ListParagraph"/>
        <w:ind w:left="1620" w:right="93" w:firstLine="0"/>
        <w:rPr>
          <w:sz w:val="22"/>
          <w:szCs w:val="22"/>
        </w:rPr>
      </w:pPr>
      <w:r w:rsidRPr="00F91FCE">
        <w:rPr>
          <w:sz w:val="22"/>
          <w:szCs w:val="22"/>
        </w:rPr>
        <w:t xml:space="preserve">Generate one or more candidate answers (with or without </w:t>
      </w:r>
      <w:proofErr w:type="spellStart"/>
      <w:r w:rsidRPr="00F91FCE">
        <w:rPr>
          <w:sz w:val="22"/>
          <w:szCs w:val="22"/>
        </w:rPr>
        <w:t>CoT</w:t>
      </w:r>
      <w:proofErr w:type="spellEnd"/>
      <w:r w:rsidRPr="00F91FCE">
        <w:rPr>
          <w:sz w:val="22"/>
          <w:szCs w:val="22"/>
        </w:rPr>
        <w:t>), then feed each (question + answer) into a secondary “verifier” model that scores its correctness. Finally, pick the answer with the highest verifier score.</w:t>
      </w:r>
    </w:p>
    <w:p w14:paraId="6A37261D" w14:textId="7F5468E9" w:rsidR="004937FD" w:rsidRDefault="004937FD" w:rsidP="004937FD">
      <w:pPr>
        <w:pStyle w:val="ListParagraph"/>
        <w:numPr>
          <w:ilvl w:val="1"/>
          <w:numId w:val="4"/>
        </w:numPr>
        <w:ind w:right="93"/>
        <w:rPr>
          <w:sz w:val="22"/>
          <w:szCs w:val="22"/>
        </w:rPr>
      </w:pPr>
      <w:r w:rsidRPr="006A43CD">
        <w:rPr>
          <w:sz w:val="22"/>
          <w:szCs w:val="22"/>
        </w:rPr>
        <w:t>Advantages</w:t>
      </w:r>
      <w:r>
        <w:rPr>
          <w:sz w:val="22"/>
          <w:szCs w:val="22"/>
        </w:rPr>
        <w:t>:</w:t>
      </w:r>
    </w:p>
    <w:p w14:paraId="1CD94E3C" w14:textId="7DAEE262" w:rsidR="00F91FCE" w:rsidRPr="00F91FCE" w:rsidRDefault="00F91FCE" w:rsidP="00F91FCE">
      <w:pPr>
        <w:pStyle w:val="ListParagraph"/>
        <w:numPr>
          <w:ilvl w:val="2"/>
          <w:numId w:val="4"/>
        </w:numPr>
        <w:ind w:right="93"/>
        <w:rPr>
          <w:sz w:val="22"/>
          <w:szCs w:val="22"/>
        </w:rPr>
      </w:pPr>
      <w:r w:rsidRPr="00F91FCE">
        <w:rPr>
          <w:sz w:val="22"/>
          <w:szCs w:val="22"/>
        </w:rPr>
        <w:t>Catches mistakes that the generator makes</w:t>
      </w:r>
      <w:r>
        <w:rPr>
          <w:sz w:val="22"/>
          <w:szCs w:val="22"/>
        </w:rPr>
        <w:t>.</w:t>
      </w:r>
    </w:p>
    <w:p w14:paraId="74D92C44" w14:textId="76C5DD62" w:rsidR="004937FD" w:rsidRPr="00F91FCE" w:rsidRDefault="00F91FCE" w:rsidP="00F91FCE">
      <w:pPr>
        <w:pStyle w:val="ListParagraph"/>
        <w:numPr>
          <w:ilvl w:val="2"/>
          <w:numId w:val="4"/>
        </w:numPr>
        <w:ind w:left="2340" w:right="93"/>
        <w:rPr>
          <w:sz w:val="22"/>
          <w:szCs w:val="22"/>
        </w:rPr>
      </w:pPr>
      <w:r w:rsidRPr="00F91FCE">
        <w:rPr>
          <w:sz w:val="22"/>
          <w:szCs w:val="22"/>
        </w:rPr>
        <w:t>Can be fine-tuned specifically to spot logical or factual errors</w:t>
      </w:r>
      <w:r>
        <w:rPr>
          <w:sz w:val="22"/>
          <w:szCs w:val="22"/>
        </w:rPr>
        <w:t>.</w:t>
      </w:r>
    </w:p>
    <w:p w14:paraId="4A843140" w14:textId="77777777" w:rsidR="004937FD" w:rsidRDefault="004937FD" w:rsidP="004937FD">
      <w:pPr>
        <w:pStyle w:val="ListParagraph"/>
        <w:numPr>
          <w:ilvl w:val="1"/>
          <w:numId w:val="4"/>
        </w:numPr>
        <w:ind w:right="93"/>
        <w:rPr>
          <w:sz w:val="22"/>
          <w:szCs w:val="22"/>
        </w:rPr>
      </w:pPr>
      <w:r w:rsidRPr="007C0A85">
        <w:rPr>
          <w:sz w:val="22"/>
          <w:szCs w:val="22"/>
        </w:rPr>
        <w:t>Computational Bottlenecks</w:t>
      </w:r>
      <w:r>
        <w:rPr>
          <w:sz w:val="22"/>
          <w:szCs w:val="22"/>
        </w:rPr>
        <w:t>:</w:t>
      </w:r>
    </w:p>
    <w:p w14:paraId="281F63C1" w14:textId="4FC63D1C" w:rsidR="00B77EE4" w:rsidRPr="00B77EE4" w:rsidRDefault="00B77EE4" w:rsidP="00B77EE4">
      <w:pPr>
        <w:pStyle w:val="ListParagraph"/>
        <w:numPr>
          <w:ilvl w:val="2"/>
          <w:numId w:val="4"/>
        </w:numPr>
        <w:ind w:right="93"/>
        <w:rPr>
          <w:sz w:val="22"/>
          <w:szCs w:val="22"/>
        </w:rPr>
      </w:pPr>
      <w:r w:rsidRPr="00B77EE4">
        <w:rPr>
          <w:sz w:val="22"/>
          <w:szCs w:val="22"/>
        </w:rPr>
        <w:t>Double inference: one pass to generate, another to verify</w:t>
      </w:r>
      <w:r w:rsidR="00F56646">
        <w:rPr>
          <w:sz w:val="22"/>
          <w:szCs w:val="22"/>
        </w:rPr>
        <w:t>.</w:t>
      </w:r>
    </w:p>
    <w:p w14:paraId="71D1F48E" w14:textId="17EBB586" w:rsidR="004937FD" w:rsidRPr="00B77EE4" w:rsidRDefault="00B77EE4" w:rsidP="00B77EE4">
      <w:pPr>
        <w:pStyle w:val="ListParagraph"/>
        <w:numPr>
          <w:ilvl w:val="2"/>
          <w:numId w:val="4"/>
        </w:numPr>
        <w:ind w:left="2340" w:right="93"/>
        <w:rPr>
          <w:sz w:val="22"/>
          <w:szCs w:val="22"/>
        </w:rPr>
      </w:pPr>
      <w:r w:rsidRPr="00B77EE4">
        <w:rPr>
          <w:sz w:val="22"/>
          <w:szCs w:val="22"/>
        </w:rPr>
        <w:t>Model switching overhead: moving data between generator and verifier</w:t>
      </w:r>
      <w:r w:rsidR="00F56646">
        <w:rPr>
          <w:sz w:val="22"/>
          <w:szCs w:val="22"/>
        </w:rPr>
        <w:t>.</w:t>
      </w:r>
    </w:p>
    <w:p w14:paraId="1E9FF1C9" w14:textId="77777777" w:rsidR="004937FD" w:rsidRDefault="004937FD" w:rsidP="004937FD">
      <w:pPr>
        <w:pStyle w:val="ListParagraph"/>
        <w:numPr>
          <w:ilvl w:val="1"/>
          <w:numId w:val="4"/>
        </w:numPr>
        <w:ind w:right="93"/>
        <w:rPr>
          <w:sz w:val="22"/>
          <w:szCs w:val="22"/>
        </w:rPr>
      </w:pPr>
      <w:r w:rsidRPr="001D3120">
        <w:rPr>
          <w:sz w:val="22"/>
          <w:szCs w:val="22"/>
        </w:rPr>
        <w:t>Parallelizability</w:t>
      </w:r>
      <w:r>
        <w:rPr>
          <w:sz w:val="22"/>
          <w:szCs w:val="22"/>
        </w:rPr>
        <w:t>:</w:t>
      </w:r>
    </w:p>
    <w:p w14:paraId="6ED6784A" w14:textId="1B7941AA" w:rsidR="006A43CD" w:rsidRDefault="005F607D" w:rsidP="003A4A4E">
      <w:pPr>
        <w:pStyle w:val="ListParagraph"/>
        <w:numPr>
          <w:ilvl w:val="2"/>
          <w:numId w:val="4"/>
        </w:numPr>
        <w:jc w:val="left"/>
        <w:rPr>
          <w:sz w:val="22"/>
          <w:szCs w:val="22"/>
        </w:rPr>
      </w:pPr>
      <w:r>
        <w:rPr>
          <w:sz w:val="22"/>
          <w:szCs w:val="22"/>
        </w:rPr>
        <w:t xml:space="preserve">Yes - </w:t>
      </w:r>
      <w:r w:rsidR="003A4A4E" w:rsidRPr="003A4A4E">
        <w:rPr>
          <w:sz w:val="22"/>
          <w:szCs w:val="22"/>
        </w:rPr>
        <w:t>Partially. You can verify multiple candidates in parallel, but you still need to wait for both generator and verifier outputs.</w:t>
      </w:r>
      <w:r w:rsidR="006A43CD" w:rsidRPr="003A4A4E">
        <w:rPr>
          <w:sz w:val="22"/>
          <w:szCs w:val="22"/>
        </w:rPr>
        <w:t xml:space="preserve"> </w:t>
      </w:r>
    </w:p>
    <w:p w14:paraId="37D00CFB" w14:textId="77777777" w:rsidR="004960E0" w:rsidRDefault="004960E0" w:rsidP="004960E0">
      <w:pPr>
        <w:pStyle w:val="ListParagraph"/>
        <w:ind w:left="2790" w:firstLine="0"/>
        <w:jc w:val="left"/>
        <w:rPr>
          <w:sz w:val="22"/>
          <w:szCs w:val="22"/>
        </w:rPr>
      </w:pPr>
    </w:p>
    <w:p w14:paraId="5436B681" w14:textId="63EA2CC4" w:rsidR="003E510F" w:rsidRPr="00AC27D6" w:rsidRDefault="00AC27D6" w:rsidP="003E510F">
      <w:pPr>
        <w:pStyle w:val="ListParagraph"/>
        <w:numPr>
          <w:ilvl w:val="1"/>
          <w:numId w:val="1"/>
        </w:numPr>
        <w:jc w:val="left"/>
        <w:rPr>
          <w:sz w:val="22"/>
          <w:szCs w:val="22"/>
        </w:rPr>
      </w:pPr>
      <w:r>
        <w:rPr>
          <w:b/>
          <w:bCs/>
          <w:sz w:val="22"/>
          <w:szCs w:val="22"/>
        </w:rPr>
        <w:t>Chain of Thought (</w:t>
      </w:r>
      <w:proofErr w:type="spellStart"/>
      <w:r>
        <w:rPr>
          <w:b/>
          <w:bCs/>
          <w:sz w:val="22"/>
          <w:szCs w:val="22"/>
        </w:rPr>
        <w:t>CoT</w:t>
      </w:r>
      <w:proofErr w:type="spellEnd"/>
      <w:r>
        <w:rPr>
          <w:b/>
          <w:bCs/>
          <w:sz w:val="22"/>
          <w:szCs w:val="22"/>
        </w:rPr>
        <w:t>) prompting</w:t>
      </w:r>
    </w:p>
    <w:p w14:paraId="6AF4B048" w14:textId="77777777" w:rsidR="00015DE5" w:rsidRDefault="00015DE5" w:rsidP="00015DE5">
      <w:pPr>
        <w:pStyle w:val="ListParagraph"/>
        <w:numPr>
          <w:ilvl w:val="1"/>
          <w:numId w:val="4"/>
        </w:numPr>
        <w:ind w:right="93"/>
        <w:rPr>
          <w:sz w:val="22"/>
          <w:szCs w:val="22"/>
        </w:rPr>
      </w:pPr>
      <w:r w:rsidRPr="004B1118">
        <w:rPr>
          <w:sz w:val="22"/>
          <w:szCs w:val="22"/>
        </w:rPr>
        <w:t>Description</w:t>
      </w:r>
      <w:r>
        <w:rPr>
          <w:sz w:val="22"/>
          <w:szCs w:val="22"/>
        </w:rPr>
        <w:t xml:space="preserve">: </w:t>
      </w:r>
    </w:p>
    <w:p w14:paraId="17ADC0DB" w14:textId="77777777" w:rsidR="004E2E27" w:rsidRPr="004E2E27" w:rsidRDefault="004E2E27" w:rsidP="004E2E27">
      <w:pPr>
        <w:pStyle w:val="ListParagraph"/>
        <w:ind w:left="1620" w:firstLine="0"/>
        <w:rPr>
          <w:sz w:val="22"/>
          <w:szCs w:val="22"/>
        </w:rPr>
      </w:pPr>
      <w:r w:rsidRPr="004E2E27">
        <w:rPr>
          <w:sz w:val="22"/>
          <w:szCs w:val="22"/>
        </w:rPr>
        <w:t>You prepend a few exemplars in your prompt where each example shows not only the question and answer but also its intermediate reasoning steps (“chain of thought”). At inference, the model is encouraged to emulate that step-by-step reasoning before producing a final answer.</w:t>
      </w:r>
    </w:p>
    <w:p w14:paraId="6703589F" w14:textId="77777777" w:rsidR="00015DE5" w:rsidRDefault="00015DE5" w:rsidP="00015DE5">
      <w:pPr>
        <w:pStyle w:val="ListParagraph"/>
        <w:numPr>
          <w:ilvl w:val="1"/>
          <w:numId w:val="4"/>
        </w:numPr>
        <w:ind w:right="93"/>
        <w:rPr>
          <w:sz w:val="22"/>
          <w:szCs w:val="22"/>
        </w:rPr>
      </w:pPr>
      <w:r w:rsidRPr="006A43CD">
        <w:rPr>
          <w:sz w:val="22"/>
          <w:szCs w:val="22"/>
        </w:rPr>
        <w:t>Advantages</w:t>
      </w:r>
      <w:r>
        <w:rPr>
          <w:sz w:val="22"/>
          <w:szCs w:val="22"/>
        </w:rPr>
        <w:t>:</w:t>
      </w:r>
    </w:p>
    <w:p w14:paraId="066BAFB8" w14:textId="01E823F0" w:rsidR="00015DE5" w:rsidRPr="006C638C" w:rsidRDefault="006C638C" w:rsidP="006C638C">
      <w:pPr>
        <w:pStyle w:val="ListParagraph"/>
        <w:numPr>
          <w:ilvl w:val="2"/>
          <w:numId w:val="4"/>
        </w:numPr>
        <w:ind w:left="2340" w:right="93"/>
        <w:rPr>
          <w:sz w:val="22"/>
          <w:szCs w:val="22"/>
        </w:rPr>
      </w:pPr>
      <w:r w:rsidRPr="006C638C">
        <w:rPr>
          <w:sz w:val="22"/>
          <w:szCs w:val="22"/>
        </w:rPr>
        <w:t>Dramatically improves performance on tasks requiring multi-step or compositional reasoning</w:t>
      </w:r>
      <w:r w:rsidR="00665C21">
        <w:rPr>
          <w:sz w:val="22"/>
          <w:szCs w:val="22"/>
        </w:rPr>
        <w:t>.</w:t>
      </w:r>
    </w:p>
    <w:p w14:paraId="6C40E528" w14:textId="0BBFBD1B" w:rsidR="00015DE5" w:rsidRDefault="00015DE5" w:rsidP="00665C21">
      <w:pPr>
        <w:pStyle w:val="ListParagraph"/>
        <w:numPr>
          <w:ilvl w:val="2"/>
          <w:numId w:val="4"/>
        </w:numPr>
        <w:ind w:right="93"/>
        <w:rPr>
          <w:sz w:val="22"/>
          <w:szCs w:val="22"/>
        </w:rPr>
      </w:pPr>
      <w:r w:rsidRPr="007310CE">
        <w:rPr>
          <w:sz w:val="22"/>
          <w:szCs w:val="22"/>
        </w:rPr>
        <w:t>O</w:t>
      </w:r>
      <w:r w:rsidR="00665C21">
        <w:t>ft</w:t>
      </w:r>
      <w:r w:rsidR="00665C21" w:rsidRPr="00665C21">
        <w:rPr>
          <w:sz w:val="22"/>
          <w:szCs w:val="22"/>
        </w:rPr>
        <w:t>en yields more interpretable model outputs, since you can inspect the generated rationale</w:t>
      </w:r>
      <w:r w:rsidR="00665C21">
        <w:rPr>
          <w:sz w:val="22"/>
          <w:szCs w:val="22"/>
        </w:rPr>
        <w:t>.</w:t>
      </w:r>
    </w:p>
    <w:p w14:paraId="10A41C08" w14:textId="77777777" w:rsidR="00015DE5" w:rsidRDefault="00015DE5" w:rsidP="00015DE5">
      <w:pPr>
        <w:pStyle w:val="ListParagraph"/>
        <w:numPr>
          <w:ilvl w:val="1"/>
          <w:numId w:val="4"/>
        </w:numPr>
        <w:ind w:right="93"/>
        <w:rPr>
          <w:sz w:val="22"/>
          <w:szCs w:val="22"/>
        </w:rPr>
      </w:pPr>
      <w:r w:rsidRPr="007C0A85">
        <w:rPr>
          <w:sz w:val="22"/>
          <w:szCs w:val="22"/>
        </w:rPr>
        <w:t>Computational Bottlenecks</w:t>
      </w:r>
      <w:r>
        <w:rPr>
          <w:sz w:val="22"/>
          <w:szCs w:val="22"/>
        </w:rPr>
        <w:t>:</w:t>
      </w:r>
    </w:p>
    <w:p w14:paraId="586FC557" w14:textId="2A88D503" w:rsidR="007C0ED0" w:rsidRPr="007C0ED0" w:rsidRDefault="007C0ED0" w:rsidP="007C0ED0">
      <w:pPr>
        <w:pStyle w:val="ListParagraph"/>
        <w:numPr>
          <w:ilvl w:val="2"/>
          <w:numId w:val="4"/>
        </w:numPr>
        <w:ind w:right="93"/>
        <w:rPr>
          <w:sz w:val="22"/>
          <w:szCs w:val="22"/>
        </w:rPr>
      </w:pPr>
      <w:r w:rsidRPr="007C0ED0">
        <w:rPr>
          <w:sz w:val="22"/>
          <w:szCs w:val="22"/>
        </w:rPr>
        <w:t>Context-window</w:t>
      </w:r>
      <w:r>
        <w:rPr>
          <w:sz w:val="22"/>
          <w:szCs w:val="22"/>
        </w:rPr>
        <w:t xml:space="preserve"> </w:t>
      </w:r>
      <w:r w:rsidRPr="007C0ED0">
        <w:rPr>
          <w:sz w:val="22"/>
          <w:szCs w:val="22"/>
        </w:rPr>
        <w:t>usage</w:t>
      </w:r>
      <w:r w:rsidRPr="007C0ED0">
        <w:rPr>
          <w:b/>
          <w:bCs/>
          <w:sz w:val="22"/>
          <w:szCs w:val="22"/>
        </w:rPr>
        <w:t>:</w:t>
      </w:r>
      <w:r w:rsidRPr="007C0ED0">
        <w:rPr>
          <w:sz w:val="22"/>
          <w:szCs w:val="22"/>
        </w:rPr>
        <w:t xml:space="preserve"> </w:t>
      </w:r>
      <w:proofErr w:type="spellStart"/>
      <w:r w:rsidRPr="007C0ED0">
        <w:rPr>
          <w:sz w:val="22"/>
          <w:szCs w:val="22"/>
        </w:rPr>
        <w:t>CoT</w:t>
      </w:r>
      <w:proofErr w:type="spellEnd"/>
      <w:r w:rsidRPr="007C0ED0">
        <w:rPr>
          <w:sz w:val="22"/>
          <w:szCs w:val="22"/>
        </w:rPr>
        <w:t xml:space="preserve"> exemplars consume significant prompt space, reducing room for longer questions or more examples</w:t>
      </w:r>
      <w:r w:rsidR="00383908">
        <w:rPr>
          <w:sz w:val="22"/>
          <w:szCs w:val="22"/>
        </w:rPr>
        <w:t>.</w:t>
      </w:r>
    </w:p>
    <w:p w14:paraId="1CE90A3E" w14:textId="2ECB775D" w:rsidR="00015DE5" w:rsidRPr="00F63B4F" w:rsidRDefault="007C0ED0" w:rsidP="00F63B4F">
      <w:pPr>
        <w:pStyle w:val="ListParagraph"/>
        <w:numPr>
          <w:ilvl w:val="2"/>
          <w:numId w:val="4"/>
        </w:numPr>
        <w:ind w:left="2340" w:right="93"/>
        <w:rPr>
          <w:sz w:val="22"/>
          <w:szCs w:val="22"/>
        </w:rPr>
      </w:pPr>
      <w:r w:rsidRPr="007C0ED0">
        <w:rPr>
          <w:sz w:val="22"/>
          <w:szCs w:val="22"/>
        </w:rPr>
        <w:t>Token generation cost: You generate extra tokens (the reasoning steps) for every example in both prompt construction and model output</w:t>
      </w:r>
      <w:r w:rsidR="00383908">
        <w:rPr>
          <w:sz w:val="22"/>
          <w:szCs w:val="22"/>
        </w:rPr>
        <w:t>.</w:t>
      </w:r>
    </w:p>
    <w:p w14:paraId="333AA4F3" w14:textId="77777777" w:rsidR="00015DE5" w:rsidRDefault="00015DE5" w:rsidP="00015DE5">
      <w:pPr>
        <w:pStyle w:val="ListParagraph"/>
        <w:numPr>
          <w:ilvl w:val="1"/>
          <w:numId w:val="4"/>
        </w:numPr>
        <w:ind w:right="93"/>
        <w:rPr>
          <w:sz w:val="22"/>
          <w:szCs w:val="22"/>
        </w:rPr>
      </w:pPr>
      <w:r w:rsidRPr="001D3120">
        <w:rPr>
          <w:sz w:val="22"/>
          <w:szCs w:val="22"/>
        </w:rPr>
        <w:t>Parallelizability</w:t>
      </w:r>
      <w:r>
        <w:rPr>
          <w:sz w:val="22"/>
          <w:szCs w:val="22"/>
        </w:rPr>
        <w:t>:</w:t>
      </w:r>
    </w:p>
    <w:p w14:paraId="6BD6C023" w14:textId="73709EDA" w:rsidR="00015DE5" w:rsidRDefault="00F44631" w:rsidP="00F44631">
      <w:pPr>
        <w:pStyle w:val="ListParagraph"/>
        <w:numPr>
          <w:ilvl w:val="2"/>
          <w:numId w:val="4"/>
        </w:numPr>
        <w:jc w:val="left"/>
        <w:rPr>
          <w:sz w:val="22"/>
          <w:szCs w:val="22"/>
        </w:rPr>
      </w:pPr>
      <w:r w:rsidRPr="00F44631">
        <w:rPr>
          <w:sz w:val="22"/>
          <w:szCs w:val="22"/>
        </w:rPr>
        <w:t>No. The reasoning steps must be generated sequentially—each step conditions on the previous one—so you cannot parallelize the token-by-token chain.</w:t>
      </w:r>
    </w:p>
    <w:p w14:paraId="1564C7A2" w14:textId="77777777" w:rsidR="00595441" w:rsidRDefault="0035353C" w:rsidP="00595441">
      <w:pPr>
        <w:pStyle w:val="ListParagraph"/>
        <w:numPr>
          <w:ilvl w:val="0"/>
          <w:numId w:val="6"/>
        </w:numPr>
        <w:rPr>
          <w:sz w:val="22"/>
          <w:szCs w:val="22"/>
        </w:rPr>
      </w:pPr>
      <w:r>
        <w:rPr>
          <w:sz w:val="22"/>
          <w:szCs w:val="22"/>
        </w:rPr>
        <w:t xml:space="preserve">b. </w:t>
      </w:r>
      <w:r w:rsidR="00595441">
        <w:rPr>
          <w:sz w:val="22"/>
          <w:szCs w:val="22"/>
        </w:rPr>
        <w:t>T</w:t>
      </w:r>
      <w:r w:rsidR="00595441" w:rsidRPr="00595441">
        <w:rPr>
          <w:sz w:val="22"/>
          <w:szCs w:val="22"/>
        </w:rPr>
        <w:t xml:space="preserve">he method </w:t>
      </w:r>
      <w:r w:rsidR="00595441">
        <w:rPr>
          <w:sz w:val="22"/>
          <w:szCs w:val="22"/>
        </w:rPr>
        <w:t xml:space="preserve">I would choose </w:t>
      </w:r>
      <w:r w:rsidR="00595441" w:rsidRPr="00595441">
        <w:rPr>
          <w:sz w:val="22"/>
          <w:szCs w:val="22"/>
        </w:rPr>
        <w:t xml:space="preserve">for solving a complex scientific task on a single GPU with large memory is </w:t>
      </w:r>
      <w:r w:rsidR="00595441" w:rsidRPr="00595441">
        <w:rPr>
          <w:sz w:val="22"/>
          <w:szCs w:val="22"/>
          <w:u w:val="single"/>
        </w:rPr>
        <w:t>Self-Consistency</w:t>
      </w:r>
      <w:r w:rsidR="00595441" w:rsidRPr="00595441">
        <w:rPr>
          <w:sz w:val="22"/>
          <w:szCs w:val="22"/>
        </w:rPr>
        <w:t xml:space="preserve">. </w:t>
      </w:r>
    </w:p>
    <w:p w14:paraId="3EE9FAB4" w14:textId="77777777" w:rsidR="00C37B76" w:rsidRDefault="00595441" w:rsidP="00595441">
      <w:pPr>
        <w:pStyle w:val="ListParagraph"/>
        <w:ind w:left="540" w:firstLine="0"/>
        <w:rPr>
          <w:sz w:val="22"/>
          <w:szCs w:val="22"/>
        </w:rPr>
      </w:pPr>
      <w:r w:rsidRPr="00595441">
        <w:rPr>
          <w:sz w:val="22"/>
          <w:szCs w:val="22"/>
        </w:rPr>
        <w:t xml:space="preserve">While </w:t>
      </w:r>
      <w:proofErr w:type="spellStart"/>
      <w:r w:rsidRPr="00595441">
        <w:rPr>
          <w:sz w:val="22"/>
          <w:szCs w:val="22"/>
        </w:rPr>
        <w:t>CoT</w:t>
      </w:r>
      <w:proofErr w:type="spellEnd"/>
      <w:r w:rsidRPr="00595441">
        <w:rPr>
          <w:sz w:val="22"/>
          <w:szCs w:val="22"/>
        </w:rPr>
        <w:t xml:space="preserve"> reasoning alone can guide the model to break down complex problems step by step, it remains vulnerable to errors from a single sampled reasoning path. </w:t>
      </w:r>
    </w:p>
    <w:p w14:paraId="09ED4835" w14:textId="77777777" w:rsidR="00C37B76" w:rsidRDefault="00595441" w:rsidP="00595441">
      <w:pPr>
        <w:pStyle w:val="ListParagraph"/>
        <w:ind w:left="540" w:firstLine="0"/>
        <w:rPr>
          <w:sz w:val="22"/>
          <w:szCs w:val="22"/>
        </w:rPr>
      </w:pPr>
      <w:r w:rsidRPr="00595441">
        <w:rPr>
          <w:sz w:val="22"/>
          <w:szCs w:val="22"/>
        </w:rPr>
        <w:t xml:space="preserve">Verifiers, though helpful in evaluating answer correctness, add architectural and computational complexity by requiring an additional model and a two-stage pipeline. </w:t>
      </w:r>
    </w:p>
    <w:p w14:paraId="07998A42" w14:textId="77777777" w:rsidR="00F56B35" w:rsidRDefault="00595441" w:rsidP="00595441">
      <w:pPr>
        <w:pStyle w:val="ListParagraph"/>
        <w:ind w:left="540" w:firstLine="0"/>
        <w:rPr>
          <w:sz w:val="22"/>
          <w:szCs w:val="22"/>
        </w:rPr>
      </w:pPr>
      <w:r w:rsidRPr="00595441">
        <w:rPr>
          <w:sz w:val="22"/>
          <w:szCs w:val="22"/>
        </w:rPr>
        <w:t xml:space="preserve">In contrast, Self-Consistency leverages multiple independent </w:t>
      </w:r>
      <w:proofErr w:type="spellStart"/>
      <w:r w:rsidRPr="00595441">
        <w:rPr>
          <w:sz w:val="22"/>
          <w:szCs w:val="22"/>
        </w:rPr>
        <w:t>CoT</w:t>
      </w:r>
      <w:proofErr w:type="spellEnd"/>
      <w:r w:rsidRPr="00595441">
        <w:rPr>
          <w:sz w:val="22"/>
          <w:szCs w:val="22"/>
        </w:rPr>
        <w:t xml:space="preserve"> reasoning paths and selects the most frequent answer, which statistically improves robustness and accuracy. </w:t>
      </w:r>
      <w:r w:rsidRPr="00595441">
        <w:rPr>
          <w:sz w:val="22"/>
          <w:szCs w:val="22"/>
        </w:rPr>
        <w:lastRenderedPageBreak/>
        <w:t xml:space="preserve">This method makes efficient use of a large-memory GPU by allowing batch processing of multiple reasoning chains, enhancing both speed and performance without the need for additional model components. </w:t>
      </w:r>
    </w:p>
    <w:p w14:paraId="5CB52131" w14:textId="311B83BC" w:rsidR="004B5396" w:rsidRPr="004B5396" w:rsidRDefault="00595441" w:rsidP="00595441">
      <w:pPr>
        <w:pStyle w:val="ListParagraph"/>
        <w:ind w:left="540" w:firstLine="0"/>
        <w:rPr>
          <w:sz w:val="22"/>
          <w:szCs w:val="22"/>
        </w:rPr>
      </w:pPr>
      <w:r w:rsidRPr="00595441">
        <w:rPr>
          <w:sz w:val="22"/>
          <w:szCs w:val="22"/>
        </w:rPr>
        <w:t>Therefore, Self-Consistency offers the best trade-off between accuracy, efficiency, and implementation simplicity in this setting.</w:t>
      </w:r>
    </w:p>
    <w:p w14:paraId="2278741E" w14:textId="77777777" w:rsidR="005E6229" w:rsidRPr="005E6229" w:rsidRDefault="005E6229" w:rsidP="005E6229">
      <w:pPr>
        <w:jc w:val="left"/>
        <w:rPr>
          <w:sz w:val="22"/>
          <w:szCs w:val="22"/>
        </w:rPr>
      </w:pPr>
    </w:p>
    <w:p w14:paraId="3BC31349" w14:textId="63424E5F" w:rsidR="000E6DA6" w:rsidRDefault="000E6DA6" w:rsidP="000E6DA6">
      <w:pPr>
        <w:spacing w:before="100" w:beforeAutospacing="1" w:after="0" w:line="360" w:lineRule="auto"/>
        <w:ind w:left="0" w:firstLine="0"/>
        <w:jc w:val="left"/>
        <w:rPr>
          <w:b/>
          <w:bCs/>
          <w:sz w:val="24"/>
          <w:szCs w:val="32"/>
        </w:rPr>
      </w:pPr>
      <w:r w:rsidRPr="00F25DBD">
        <w:rPr>
          <w:b/>
          <w:bCs/>
          <w:sz w:val="24"/>
          <w:szCs w:val="32"/>
        </w:rPr>
        <w:t xml:space="preserve">Section </w:t>
      </w:r>
      <w:r>
        <w:rPr>
          <w:b/>
          <w:bCs/>
          <w:sz w:val="24"/>
          <w:szCs w:val="32"/>
        </w:rPr>
        <w:t>2</w:t>
      </w:r>
      <w:r w:rsidRPr="00F25DBD">
        <w:rPr>
          <w:b/>
          <w:bCs/>
          <w:sz w:val="24"/>
          <w:szCs w:val="32"/>
        </w:rPr>
        <w:t xml:space="preserve"> – </w:t>
      </w:r>
      <w:r w:rsidRPr="000E6DA6">
        <w:rPr>
          <w:b/>
          <w:bCs/>
          <w:sz w:val="24"/>
          <w:szCs w:val="32"/>
        </w:rPr>
        <w:t>Programming Exercise</w:t>
      </w:r>
    </w:p>
    <w:p w14:paraId="64B0AD41" w14:textId="56BEE194" w:rsidR="003D65D0" w:rsidRDefault="001440AF" w:rsidP="003E5949">
      <w:pPr>
        <w:spacing w:before="100" w:beforeAutospacing="1" w:after="0" w:line="360" w:lineRule="auto"/>
        <w:ind w:left="0" w:firstLine="0"/>
        <w:jc w:val="left"/>
        <w:rPr>
          <w:sz w:val="22"/>
          <w:szCs w:val="28"/>
        </w:rPr>
      </w:pPr>
      <w:hyperlink r:id="rId7" w:history="1">
        <w:r w:rsidRPr="001440AF">
          <w:rPr>
            <w:rStyle w:val="Hyperlink"/>
            <w:sz w:val="22"/>
            <w:szCs w:val="28"/>
          </w:rPr>
          <w:t>GitHub Repo Link</w:t>
        </w:r>
      </w:hyperlink>
    </w:p>
    <w:p w14:paraId="48629CEC" w14:textId="56B8F56D" w:rsidR="00373715" w:rsidRDefault="00667817" w:rsidP="003E5949">
      <w:pPr>
        <w:spacing w:before="100" w:beforeAutospacing="1" w:after="0" w:line="360" w:lineRule="auto"/>
        <w:ind w:left="0" w:firstLine="0"/>
        <w:jc w:val="left"/>
        <w:rPr>
          <w:sz w:val="22"/>
          <w:szCs w:val="28"/>
        </w:rPr>
      </w:pPr>
      <w:r>
        <w:rPr>
          <w:sz w:val="22"/>
          <w:szCs w:val="28"/>
        </w:rPr>
        <w:t xml:space="preserve">Each model's </w:t>
      </w:r>
      <w:proofErr w:type="gramStart"/>
      <w:r w:rsidR="00B370F2">
        <w:rPr>
          <w:sz w:val="22"/>
          <w:szCs w:val="28"/>
        </w:rPr>
        <w:t>accuracies</w:t>
      </w:r>
      <w:proofErr w:type="gramEnd"/>
      <w:r>
        <w:rPr>
          <w:sz w:val="22"/>
          <w:szCs w:val="28"/>
        </w:rPr>
        <w:t>:</w:t>
      </w:r>
    </w:p>
    <w:p w14:paraId="4EA5F4A2" w14:textId="57234D07" w:rsidR="00667817" w:rsidRPr="00667817" w:rsidRDefault="00667817" w:rsidP="00667817">
      <w:pPr>
        <w:spacing w:before="100" w:beforeAutospacing="1" w:after="120" w:line="259" w:lineRule="auto"/>
        <w:ind w:left="0" w:firstLine="0"/>
        <w:jc w:val="left"/>
        <w:rPr>
          <w:b/>
          <w:bCs/>
          <w:sz w:val="22"/>
          <w:szCs w:val="22"/>
        </w:rPr>
      </w:pPr>
      <w:r w:rsidRPr="00667817">
        <w:rPr>
          <w:b/>
          <w:bCs/>
          <w:sz w:val="22"/>
          <w:szCs w:val="28"/>
        </w:rPr>
        <w:t>ep3_lr5e-05_bs32</w:t>
      </w:r>
    </w:p>
    <w:p w14:paraId="349AFC7C" w14:textId="4B7961DE" w:rsidR="00295422" w:rsidRPr="007777A5" w:rsidRDefault="00667817" w:rsidP="00550449">
      <w:pPr>
        <w:pStyle w:val="ListParagraph"/>
        <w:numPr>
          <w:ilvl w:val="0"/>
          <w:numId w:val="7"/>
        </w:numPr>
        <w:spacing w:before="100" w:beforeAutospacing="1" w:after="120" w:line="259" w:lineRule="auto"/>
        <w:jc w:val="left"/>
        <w:rPr>
          <w:sz w:val="22"/>
          <w:szCs w:val="22"/>
        </w:rPr>
      </w:pPr>
      <w:proofErr w:type="spellStart"/>
      <w:r w:rsidRPr="007777A5">
        <w:rPr>
          <w:sz w:val="22"/>
          <w:szCs w:val="22"/>
        </w:rPr>
        <w:t>val</w:t>
      </w:r>
      <w:proofErr w:type="spellEnd"/>
      <w:r w:rsidR="00550449" w:rsidRPr="007777A5">
        <w:rPr>
          <w:sz w:val="22"/>
          <w:szCs w:val="22"/>
        </w:rPr>
        <w:t xml:space="preserve"> </w:t>
      </w:r>
      <w:r w:rsidRPr="007777A5">
        <w:rPr>
          <w:sz w:val="22"/>
          <w:szCs w:val="22"/>
        </w:rPr>
        <w:t>acc =</w:t>
      </w:r>
      <w:r w:rsidR="00CD5382" w:rsidRPr="007777A5">
        <w:rPr>
          <w:sz w:val="22"/>
          <w:szCs w:val="22"/>
        </w:rPr>
        <w:t xml:space="preserve"> </w:t>
      </w:r>
      <w:r w:rsidR="00CD5382" w:rsidRPr="007777A5">
        <w:rPr>
          <w:sz w:val="22"/>
          <w:szCs w:val="22"/>
        </w:rPr>
        <w:t>0.867647</w:t>
      </w:r>
    </w:p>
    <w:p w14:paraId="15935663" w14:textId="3D475F1C" w:rsidR="00667817" w:rsidRPr="007777A5" w:rsidRDefault="00667817" w:rsidP="00550449">
      <w:pPr>
        <w:pStyle w:val="ListParagraph"/>
        <w:numPr>
          <w:ilvl w:val="0"/>
          <w:numId w:val="7"/>
        </w:numPr>
        <w:spacing w:before="100" w:beforeAutospacing="1" w:after="120" w:line="259" w:lineRule="auto"/>
        <w:jc w:val="left"/>
        <w:rPr>
          <w:sz w:val="22"/>
          <w:szCs w:val="22"/>
        </w:rPr>
      </w:pPr>
      <w:r w:rsidRPr="007777A5">
        <w:rPr>
          <w:sz w:val="22"/>
          <w:szCs w:val="22"/>
        </w:rPr>
        <w:t xml:space="preserve">test acc = </w:t>
      </w:r>
      <w:r w:rsidRPr="007777A5">
        <w:rPr>
          <w:sz w:val="22"/>
          <w:szCs w:val="22"/>
        </w:rPr>
        <w:t>0.8382608695652174</w:t>
      </w:r>
    </w:p>
    <w:p w14:paraId="20922B88" w14:textId="122E7C38" w:rsidR="00667817" w:rsidRPr="007777A5" w:rsidRDefault="00667817" w:rsidP="006373FB">
      <w:pPr>
        <w:spacing w:before="100" w:beforeAutospacing="1" w:after="120" w:line="259" w:lineRule="auto"/>
        <w:ind w:left="0" w:firstLine="0"/>
        <w:jc w:val="left"/>
        <w:rPr>
          <w:b/>
          <w:bCs/>
          <w:sz w:val="22"/>
          <w:szCs w:val="22"/>
        </w:rPr>
      </w:pPr>
      <w:r w:rsidRPr="00667817">
        <w:rPr>
          <w:b/>
          <w:bCs/>
          <w:sz w:val="22"/>
          <w:szCs w:val="22"/>
        </w:rPr>
        <w:t>ep2_lr2e-05_bs16</w:t>
      </w:r>
    </w:p>
    <w:p w14:paraId="253AFF8F" w14:textId="380DD003" w:rsidR="006373FB" w:rsidRPr="007777A5" w:rsidRDefault="006373FB" w:rsidP="00550449">
      <w:pPr>
        <w:pStyle w:val="ListParagraph"/>
        <w:numPr>
          <w:ilvl w:val="0"/>
          <w:numId w:val="7"/>
        </w:numPr>
        <w:spacing w:before="100" w:beforeAutospacing="1" w:after="120" w:line="259" w:lineRule="auto"/>
        <w:jc w:val="left"/>
        <w:rPr>
          <w:sz w:val="22"/>
          <w:szCs w:val="22"/>
        </w:rPr>
      </w:pPr>
      <w:proofErr w:type="spellStart"/>
      <w:r w:rsidRPr="007777A5">
        <w:rPr>
          <w:sz w:val="22"/>
          <w:szCs w:val="22"/>
        </w:rPr>
        <w:t>val</w:t>
      </w:r>
      <w:proofErr w:type="spellEnd"/>
      <w:r w:rsidR="00550449" w:rsidRPr="007777A5">
        <w:rPr>
          <w:sz w:val="22"/>
          <w:szCs w:val="22"/>
        </w:rPr>
        <w:t xml:space="preserve"> </w:t>
      </w:r>
      <w:r w:rsidRPr="007777A5">
        <w:rPr>
          <w:sz w:val="22"/>
          <w:szCs w:val="22"/>
        </w:rPr>
        <w:t>acc =</w:t>
      </w:r>
      <w:r w:rsidR="00CD5382" w:rsidRPr="007777A5">
        <w:rPr>
          <w:sz w:val="22"/>
          <w:szCs w:val="22"/>
        </w:rPr>
        <w:t xml:space="preserve"> </w:t>
      </w:r>
      <w:r w:rsidR="00CD5382" w:rsidRPr="007777A5">
        <w:rPr>
          <w:sz w:val="22"/>
          <w:szCs w:val="22"/>
        </w:rPr>
        <w:t>0.828431</w:t>
      </w:r>
    </w:p>
    <w:p w14:paraId="636ADC1A" w14:textId="095D9840" w:rsidR="006373FB" w:rsidRPr="007777A5" w:rsidRDefault="006373FB" w:rsidP="00550449">
      <w:pPr>
        <w:pStyle w:val="ListParagraph"/>
        <w:numPr>
          <w:ilvl w:val="0"/>
          <w:numId w:val="7"/>
        </w:numPr>
        <w:spacing w:before="100" w:beforeAutospacing="1" w:after="120" w:line="259" w:lineRule="auto"/>
        <w:jc w:val="left"/>
        <w:rPr>
          <w:sz w:val="22"/>
          <w:szCs w:val="22"/>
        </w:rPr>
      </w:pPr>
      <w:r w:rsidRPr="007777A5">
        <w:rPr>
          <w:sz w:val="22"/>
          <w:szCs w:val="22"/>
        </w:rPr>
        <w:t xml:space="preserve">test acc = </w:t>
      </w:r>
      <w:r w:rsidR="00A4101F" w:rsidRPr="007777A5">
        <w:rPr>
          <w:sz w:val="22"/>
          <w:szCs w:val="22"/>
        </w:rPr>
        <w:t>0.8347826086956521</w:t>
      </w:r>
    </w:p>
    <w:p w14:paraId="06C90C13" w14:textId="77777777" w:rsidR="004C1749" w:rsidRPr="007777A5" w:rsidRDefault="004C1749" w:rsidP="004C1749">
      <w:pPr>
        <w:spacing w:before="100" w:beforeAutospacing="1" w:after="120" w:line="259" w:lineRule="auto"/>
        <w:ind w:left="0" w:firstLine="0"/>
        <w:jc w:val="left"/>
        <w:rPr>
          <w:b/>
          <w:bCs/>
          <w:sz w:val="22"/>
          <w:szCs w:val="22"/>
        </w:rPr>
      </w:pPr>
      <w:r w:rsidRPr="004C1749">
        <w:rPr>
          <w:b/>
          <w:bCs/>
          <w:sz w:val="22"/>
          <w:szCs w:val="22"/>
        </w:rPr>
        <w:t>ep2_lr0.00015_bs16</w:t>
      </w:r>
    </w:p>
    <w:p w14:paraId="6BEA4C88" w14:textId="0C66AF39" w:rsidR="004C1749" w:rsidRPr="007777A5" w:rsidRDefault="004C1749" w:rsidP="00550449">
      <w:pPr>
        <w:pStyle w:val="ListParagraph"/>
        <w:numPr>
          <w:ilvl w:val="0"/>
          <w:numId w:val="7"/>
        </w:numPr>
        <w:spacing w:before="100" w:beforeAutospacing="1" w:after="120" w:line="259" w:lineRule="auto"/>
        <w:jc w:val="left"/>
        <w:rPr>
          <w:sz w:val="22"/>
          <w:szCs w:val="22"/>
        </w:rPr>
      </w:pPr>
      <w:proofErr w:type="spellStart"/>
      <w:r w:rsidRPr="007777A5">
        <w:rPr>
          <w:sz w:val="22"/>
          <w:szCs w:val="22"/>
        </w:rPr>
        <w:t>val</w:t>
      </w:r>
      <w:proofErr w:type="spellEnd"/>
      <w:r w:rsidR="00550449" w:rsidRPr="007777A5">
        <w:rPr>
          <w:sz w:val="22"/>
          <w:szCs w:val="22"/>
        </w:rPr>
        <w:t xml:space="preserve"> </w:t>
      </w:r>
      <w:r w:rsidRPr="007777A5">
        <w:rPr>
          <w:sz w:val="22"/>
          <w:szCs w:val="22"/>
        </w:rPr>
        <w:t>acc =</w:t>
      </w:r>
      <w:r w:rsidR="00CD5382" w:rsidRPr="007777A5">
        <w:rPr>
          <w:sz w:val="22"/>
          <w:szCs w:val="22"/>
        </w:rPr>
        <w:t xml:space="preserve"> </w:t>
      </w:r>
      <w:r w:rsidR="00CD5382" w:rsidRPr="007777A5">
        <w:rPr>
          <w:sz w:val="22"/>
          <w:szCs w:val="22"/>
        </w:rPr>
        <w:t>0.845588</w:t>
      </w:r>
    </w:p>
    <w:p w14:paraId="1686F73E" w14:textId="26EE5AF3" w:rsidR="004C1749" w:rsidRPr="00B46471" w:rsidRDefault="004C1749" w:rsidP="00550449">
      <w:pPr>
        <w:pStyle w:val="ListParagraph"/>
        <w:numPr>
          <w:ilvl w:val="0"/>
          <w:numId w:val="7"/>
        </w:numPr>
        <w:spacing w:before="100" w:beforeAutospacing="1" w:after="120" w:line="259" w:lineRule="auto"/>
        <w:jc w:val="left"/>
        <w:rPr>
          <w:sz w:val="22"/>
          <w:szCs w:val="22"/>
        </w:rPr>
      </w:pPr>
      <w:r w:rsidRPr="007777A5">
        <w:rPr>
          <w:sz w:val="22"/>
          <w:szCs w:val="22"/>
        </w:rPr>
        <w:t xml:space="preserve">test acc = </w:t>
      </w:r>
      <w:r w:rsidR="00251A22" w:rsidRPr="007777A5">
        <w:rPr>
          <w:sz w:val="22"/>
          <w:szCs w:val="22"/>
        </w:rPr>
        <w:t>0.8249275362318841</w:t>
      </w:r>
    </w:p>
    <w:p w14:paraId="77B2A554" w14:textId="34AD1039" w:rsidR="00550449" w:rsidRDefault="00550449" w:rsidP="00B512E4">
      <w:pPr>
        <w:spacing w:before="100" w:beforeAutospacing="1" w:after="120" w:line="259" w:lineRule="auto"/>
        <w:ind w:left="0" w:firstLine="0"/>
        <w:rPr>
          <w:sz w:val="22"/>
          <w:szCs w:val="22"/>
        </w:rPr>
      </w:pPr>
      <w:r w:rsidRPr="00B46471">
        <w:rPr>
          <w:sz w:val="22"/>
          <w:szCs w:val="22"/>
        </w:rPr>
        <w:t xml:space="preserve">As we can </w:t>
      </w:r>
      <w:r w:rsidR="007B6833" w:rsidRPr="00B46471">
        <w:rPr>
          <w:sz w:val="22"/>
          <w:szCs w:val="22"/>
        </w:rPr>
        <w:t>see,</w:t>
      </w:r>
      <w:r w:rsidRPr="00B46471">
        <w:rPr>
          <w:sz w:val="22"/>
          <w:szCs w:val="22"/>
        </w:rPr>
        <w:t xml:space="preserve"> the </w:t>
      </w:r>
      <w:r w:rsidRPr="00667817">
        <w:rPr>
          <w:b/>
          <w:bCs/>
          <w:sz w:val="22"/>
          <w:szCs w:val="22"/>
        </w:rPr>
        <w:t>ep3_lr5e-05_bs32</w:t>
      </w:r>
      <w:r w:rsidRPr="00B46471">
        <w:rPr>
          <w:b/>
          <w:bCs/>
          <w:sz w:val="22"/>
          <w:szCs w:val="22"/>
        </w:rPr>
        <w:t xml:space="preserve"> </w:t>
      </w:r>
      <w:r w:rsidRPr="00B46471">
        <w:rPr>
          <w:sz w:val="22"/>
          <w:szCs w:val="22"/>
        </w:rPr>
        <w:t>configuration achieved both the best accuracy on the validation set and the test set but only by a small margin.</w:t>
      </w:r>
    </w:p>
    <w:p w14:paraId="68438AB5" w14:textId="6995C40E" w:rsidR="00FF2CB3" w:rsidRPr="00B512E4" w:rsidRDefault="00FF2CB3" w:rsidP="00550449">
      <w:pPr>
        <w:spacing w:before="100" w:beforeAutospacing="1" w:after="120" w:line="259" w:lineRule="auto"/>
        <w:ind w:left="0" w:firstLine="0"/>
        <w:jc w:val="left"/>
        <w:rPr>
          <w:b/>
          <w:bCs/>
          <w:sz w:val="22"/>
          <w:szCs w:val="22"/>
        </w:rPr>
      </w:pPr>
      <w:r w:rsidRPr="00B512E4">
        <w:rPr>
          <w:b/>
          <w:bCs/>
          <w:sz w:val="22"/>
          <w:szCs w:val="22"/>
        </w:rPr>
        <w:t>Comparing the best and worst performance models:</w:t>
      </w:r>
    </w:p>
    <w:p w14:paraId="6127A678" w14:textId="0C887304" w:rsidR="00FF2CB3" w:rsidRPr="00B46471" w:rsidRDefault="00B512E4" w:rsidP="00B512E4">
      <w:pPr>
        <w:spacing w:before="100" w:beforeAutospacing="1" w:after="120" w:line="259" w:lineRule="auto"/>
        <w:ind w:left="0" w:firstLine="0"/>
        <w:rPr>
          <w:sz w:val="22"/>
          <w:szCs w:val="22"/>
        </w:rPr>
      </w:pPr>
      <w:r>
        <w:rPr>
          <w:sz w:val="22"/>
          <w:szCs w:val="22"/>
        </w:rPr>
        <w:t>We can see that t</w:t>
      </w:r>
      <w:r w:rsidRPr="00B512E4">
        <w:rPr>
          <w:sz w:val="22"/>
          <w:szCs w:val="22"/>
        </w:rPr>
        <w:t xml:space="preserve">he weaker </w:t>
      </w:r>
      <w:r w:rsidRPr="00B512E4">
        <w:rPr>
          <w:b/>
          <w:bCs/>
          <w:sz w:val="22"/>
          <w:szCs w:val="22"/>
        </w:rPr>
        <w:t>ep2_lr2e-05_bs16</w:t>
      </w:r>
      <w:r w:rsidRPr="00B512E4">
        <w:rPr>
          <w:sz w:val="22"/>
          <w:szCs w:val="22"/>
        </w:rPr>
        <w:t xml:space="preserve"> model consistently stumbles on cases that demand more than surface matching—deep paraphrases with little word overlap, numerical or factual inference, subtle shifts in which entity or clause is in focus, and multi-step entailments or negation nuances—whereas the stronger </w:t>
      </w:r>
      <w:r w:rsidRPr="00B512E4">
        <w:rPr>
          <w:b/>
          <w:bCs/>
          <w:sz w:val="22"/>
          <w:szCs w:val="22"/>
        </w:rPr>
        <w:t>ep3_lr5e-05_bs32</w:t>
      </w:r>
      <w:r w:rsidRPr="00B512E4">
        <w:rPr>
          <w:sz w:val="22"/>
          <w:szCs w:val="22"/>
        </w:rPr>
        <w:t xml:space="preserve"> configuration, with its larger batch size and slightly higher learning rate, generalizes better to these complex semantic patterns and so achieves higher accuracy on such edge cases.</w:t>
      </w:r>
    </w:p>
    <w:p w14:paraId="4C18DA72" w14:textId="77777777" w:rsidR="004874C9" w:rsidRDefault="004874C9" w:rsidP="00550449">
      <w:pPr>
        <w:spacing w:before="100" w:beforeAutospacing="1" w:after="120" w:line="259" w:lineRule="auto"/>
        <w:ind w:left="0" w:firstLine="0"/>
        <w:jc w:val="left"/>
        <w:rPr>
          <w:sz w:val="22"/>
          <w:szCs w:val="28"/>
        </w:rPr>
      </w:pPr>
    </w:p>
    <w:p w14:paraId="7FF42BC6" w14:textId="77777777" w:rsidR="009C11B9" w:rsidRPr="00667817" w:rsidRDefault="009C11B9" w:rsidP="00A4101F">
      <w:pPr>
        <w:spacing w:before="100" w:beforeAutospacing="1" w:after="120" w:line="259" w:lineRule="auto"/>
        <w:ind w:left="0" w:firstLine="0"/>
        <w:jc w:val="left"/>
        <w:rPr>
          <w:sz w:val="24"/>
          <w:szCs w:val="32"/>
        </w:rPr>
      </w:pPr>
    </w:p>
    <w:p w14:paraId="6C7CEF53" w14:textId="702B99EA" w:rsidR="002E7443" w:rsidRDefault="002E7443" w:rsidP="002E7443">
      <w:pPr>
        <w:spacing w:after="720" w:line="259" w:lineRule="auto"/>
        <w:ind w:left="0" w:firstLine="0"/>
        <w:jc w:val="left"/>
      </w:pPr>
    </w:p>
    <w:sectPr w:rsidR="002E7443" w:rsidSect="00F41E65">
      <w:head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C4207" w14:textId="77777777" w:rsidR="00181572" w:rsidRDefault="00181572" w:rsidP="00FC6CF3">
      <w:pPr>
        <w:spacing w:after="0" w:line="240" w:lineRule="auto"/>
      </w:pPr>
      <w:r>
        <w:separator/>
      </w:r>
    </w:p>
  </w:endnote>
  <w:endnote w:type="continuationSeparator" w:id="0">
    <w:p w14:paraId="77DBCC86" w14:textId="77777777" w:rsidR="00181572" w:rsidRDefault="00181572" w:rsidP="00FC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0C99D" w14:textId="77777777" w:rsidR="00181572" w:rsidRDefault="00181572" w:rsidP="00FC6CF3">
      <w:pPr>
        <w:spacing w:after="0" w:line="240" w:lineRule="auto"/>
      </w:pPr>
      <w:r>
        <w:separator/>
      </w:r>
    </w:p>
  </w:footnote>
  <w:footnote w:type="continuationSeparator" w:id="0">
    <w:p w14:paraId="4EEC26D7" w14:textId="77777777" w:rsidR="00181572" w:rsidRDefault="00181572" w:rsidP="00FC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97B3" w14:textId="3D66E21F" w:rsidR="00FC6CF3" w:rsidRPr="00FC6CF3" w:rsidRDefault="00FC6CF3" w:rsidP="00FC6CF3">
    <w:pPr>
      <w:pStyle w:val="Header"/>
      <w:rPr>
        <w:szCs w:val="20"/>
      </w:rPr>
    </w:pPr>
    <w:r w:rsidRPr="00FC6CF3">
      <w:rPr>
        <w:szCs w:val="20"/>
      </w:rPr>
      <w:t xml:space="preserve">Gal Cesana </w:t>
    </w:r>
    <w:r w:rsidR="00F47183">
      <w:rPr>
        <w:szCs w:val="20"/>
      </w:rPr>
      <w:tab/>
    </w:r>
    <w:r w:rsidR="00F47183">
      <w:rPr>
        <w:szCs w:val="20"/>
      </w:rPr>
      <w:tab/>
    </w:r>
    <w:r w:rsidRPr="00FC6CF3">
      <w:rPr>
        <w:szCs w:val="20"/>
      </w:rPr>
      <w:t>318510633</w:t>
    </w:r>
  </w:p>
  <w:p w14:paraId="7B6C65B2" w14:textId="77777777" w:rsidR="00FC6CF3" w:rsidRPr="00FC6CF3" w:rsidRDefault="00FC6CF3" w:rsidP="00FC6CF3">
    <w:pPr>
      <w:pStyle w:val="Header"/>
      <w:rPr>
        <w:szCs w:val="20"/>
      </w:rPr>
    </w:pPr>
  </w:p>
  <w:p w14:paraId="08865C4C" w14:textId="4D589487" w:rsidR="00FC6CF3" w:rsidRPr="00FC6CF3" w:rsidRDefault="00FC6CF3" w:rsidP="00FC6CF3">
    <w:pPr>
      <w:pStyle w:val="Header"/>
      <w:rPr>
        <w:szCs w:val="20"/>
      </w:rPr>
    </w:pPr>
    <w:r w:rsidRPr="00FC6CF3">
      <w:rPr>
        <w:szCs w:val="20"/>
      </w:rPr>
      <w:t xml:space="preserve">Advanced NLP course 67664 </w:t>
    </w:r>
    <w:r w:rsidR="00F47183">
      <w:rPr>
        <w:szCs w:val="20"/>
      </w:rPr>
      <w:tab/>
    </w:r>
    <w:r w:rsidR="00F47183">
      <w:rPr>
        <w:szCs w:val="20"/>
      </w:rPr>
      <w:tab/>
    </w:r>
    <w:r w:rsidRPr="00FC6CF3">
      <w:rPr>
        <w:szCs w:val="20"/>
      </w:rPr>
      <w:t>The Hebrew University of Jerusalem</w:t>
    </w:r>
  </w:p>
  <w:p w14:paraId="471104E5" w14:textId="77777777" w:rsidR="00FC6CF3" w:rsidRPr="00FC6CF3" w:rsidRDefault="00FC6CF3" w:rsidP="00FC6CF3">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141A"/>
    <w:multiLevelType w:val="hybridMultilevel"/>
    <w:tmpl w:val="81205040"/>
    <w:lvl w:ilvl="0" w:tplc="28F6BFD4">
      <w:start w:val="1"/>
      <w:numFmt w:val="decimal"/>
      <w:lvlText w:val="%1."/>
      <w:lvlJc w:val="left"/>
      <w:pPr>
        <w:ind w:left="540" w:hanging="360"/>
      </w:pPr>
      <w:rPr>
        <w:rFonts w:hint="default"/>
        <w:b/>
        <w:bCs/>
      </w:rPr>
    </w:lvl>
    <w:lvl w:ilvl="1" w:tplc="0409001B">
      <w:start w:val="1"/>
      <w:numFmt w:val="lowerRoman"/>
      <w:lvlText w:val="%2."/>
      <w:lvlJc w:val="righ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6223A3A"/>
    <w:multiLevelType w:val="hybridMultilevel"/>
    <w:tmpl w:val="EF205426"/>
    <w:lvl w:ilvl="0" w:tplc="96AE0DAE">
      <w:start w:val="2"/>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17E9A"/>
    <w:multiLevelType w:val="multilevel"/>
    <w:tmpl w:val="433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769B7"/>
    <w:multiLevelType w:val="hybridMultilevel"/>
    <w:tmpl w:val="35D823A0"/>
    <w:lvl w:ilvl="0" w:tplc="624093D0">
      <w:start w:val="1"/>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7BA701A"/>
    <w:multiLevelType w:val="hybridMultilevel"/>
    <w:tmpl w:val="311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22C7B"/>
    <w:multiLevelType w:val="hybridMultilevel"/>
    <w:tmpl w:val="01EC087A"/>
    <w:lvl w:ilvl="0" w:tplc="269C9BB6">
      <w:start w:val="1"/>
      <w:numFmt w:val="bullet"/>
      <w:lvlText w:val=""/>
      <w:lvlJc w:val="left"/>
      <w:pPr>
        <w:ind w:left="900" w:hanging="360"/>
      </w:pPr>
      <w:rPr>
        <w:rFonts w:ascii="Symbol" w:eastAsia="Calibri" w:hAnsi="Symbol" w:cs="Calibri" w:hint="default"/>
        <w:b/>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7EC06053"/>
    <w:multiLevelType w:val="hybridMultilevel"/>
    <w:tmpl w:val="4C7A634E"/>
    <w:lvl w:ilvl="0" w:tplc="0444DEF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AECDB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E4D2F8">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6A127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BEC3E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D8F7B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BADDD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12538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F426D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924846474">
    <w:abstractNumId w:val="0"/>
  </w:num>
  <w:num w:numId="2" w16cid:durableId="328023665">
    <w:abstractNumId w:val="3"/>
  </w:num>
  <w:num w:numId="3" w16cid:durableId="845628866">
    <w:abstractNumId w:val="6"/>
  </w:num>
  <w:num w:numId="4" w16cid:durableId="1137067893">
    <w:abstractNumId w:val="5"/>
  </w:num>
  <w:num w:numId="5" w16cid:durableId="1905752697">
    <w:abstractNumId w:val="2"/>
  </w:num>
  <w:num w:numId="6" w16cid:durableId="239754576">
    <w:abstractNumId w:val="1"/>
  </w:num>
  <w:num w:numId="7" w16cid:durableId="776172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72"/>
    <w:rsid w:val="000023BF"/>
    <w:rsid w:val="00015DE5"/>
    <w:rsid w:val="00023EE3"/>
    <w:rsid w:val="000464CD"/>
    <w:rsid w:val="00052B78"/>
    <w:rsid w:val="00057974"/>
    <w:rsid w:val="000E6DA6"/>
    <w:rsid w:val="00130F69"/>
    <w:rsid w:val="001328C3"/>
    <w:rsid w:val="001440AF"/>
    <w:rsid w:val="001740F6"/>
    <w:rsid w:val="00176EC4"/>
    <w:rsid w:val="00181572"/>
    <w:rsid w:val="00187D4F"/>
    <w:rsid w:val="001C7C10"/>
    <w:rsid w:val="001D3120"/>
    <w:rsid w:val="00216EE7"/>
    <w:rsid w:val="0023216D"/>
    <w:rsid w:val="00232B5F"/>
    <w:rsid w:val="002450E7"/>
    <w:rsid w:val="00251A22"/>
    <w:rsid w:val="00295422"/>
    <w:rsid w:val="002A58D1"/>
    <w:rsid w:val="002D4922"/>
    <w:rsid w:val="002E27C5"/>
    <w:rsid w:val="002E7443"/>
    <w:rsid w:val="00315CD1"/>
    <w:rsid w:val="00324F64"/>
    <w:rsid w:val="0035353C"/>
    <w:rsid w:val="00373715"/>
    <w:rsid w:val="00383908"/>
    <w:rsid w:val="003A4A4E"/>
    <w:rsid w:val="003D5D7D"/>
    <w:rsid w:val="003D65D0"/>
    <w:rsid w:val="003E510F"/>
    <w:rsid w:val="003E5949"/>
    <w:rsid w:val="004012BB"/>
    <w:rsid w:val="004024BC"/>
    <w:rsid w:val="00472CA1"/>
    <w:rsid w:val="004730DE"/>
    <w:rsid w:val="004874C9"/>
    <w:rsid w:val="004937FD"/>
    <w:rsid w:val="004960E0"/>
    <w:rsid w:val="004A0D6D"/>
    <w:rsid w:val="004B1118"/>
    <w:rsid w:val="004B5396"/>
    <w:rsid w:val="004B676E"/>
    <w:rsid w:val="004C1749"/>
    <w:rsid w:val="004E2E27"/>
    <w:rsid w:val="00550449"/>
    <w:rsid w:val="0055757A"/>
    <w:rsid w:val="00582F21"/>
    <w:rsid w:val="00595441"/>
    <w:rsid w:val="005E6229"/>
    <w:rsid w:val="005F607D"/>
    <w:rsid w:val="00605146"/>
    <w:rsid w:val="0063138F"/>
    <w:rsid w:val="00631B16"/>
    <w:rsid w:val="006373FB"/>
    <w:rsid w:val="00665C21"/>
    <w:rsid w:val="00667817"/>
    <w:rsid w:val="006A43CD"/>
    <w:rsid w:val="006C4DBD"/>
    <w:rsid w:val="006C638C"/>
    <w:rsid w:val="006F5392"/>
    <w:rsid w:val="007310CE"/>
    <w:rsid w:val="00742723"/>
    <w:rsid w:val="00760472"/>
    <w:rsid w:val="00764780"/>
    <w:rsid w:val="00770BC3"/>
    <w:rsid w:val="007777A5"/>
    <w:rsid w:val="00780113"/>
    <w:rsid w:val="0078304C"/>
    <w:rsid w:val="0078630B"/>
    <w:rsid w:val="007A3537"/>
    <w:rsid w:val="007B6833"/>
    <w:rsid w:val="007B7FFA"/>
    <w:rsid w:val="007C0A85"/>
    <w:rsid w:val="007C0ED0"/>
    <w:rsid w:val="007C12C8"/>
    <w:rsid w:val="007D31C1"/>
    <w:rsid w:val="008223E5"/>
    <w:rsid w:val="00825CA2"/>
    <w:rsid w:val="008544C4"/>
    <w:rsid w:val="00854747"/>
    <w:rsid w:val="008C04FF"/>
    <w:rsid w:val="00901085"/>
    <w:rsid w:val="00991B40"/>
    <w:rsid w:val="009C11B9"/>
    <w:rsid w:val="009D4800"/>
    <w:rsid w:val="00A4101F"/>
    <w:rsid w:val="00AC27D6"/>
    <w:rsid w:val="00B370F2"/>
    <w:rsid w:val="00B46471"/>
    <w:rsid w:val="00B512E4"/>
    <w:rsid w:val="00B77EE4"/>
    <w:rsid w:val="00B81571"/>
    <w:rsid w:val="00B82873"/>
    <w:rsid w:val="00BE496B"/>
    <w:rsid w:val="00C0147D"/>
    <w:rsid w:val="00C37B76"/>
    <w:rsid w:val="00C4334B"/>
    <w:rsid w:val="00C61790"/>
    <w:rsid w:val="00CB0482"/>
    <w:rsid w:val="00CD5382"/>
    <w:rsid w:val="00E1325C"/>
    <w:rsid w:val="00E17863"/>
    <w:rsid w:val="00E42A31"/>
    <w:rsid w:val="00E66D94"/>
    <w:rsid w:val="00E81A81"/>
    <w:rsid w:val="00ED3C8A"/>
    <w:rsid w:val="00EE1042"/>
    <w:rsid w:val="00EF59A8"/>
    <w:rsid w:val="00F25DBD"/>
    <w:rsid w:val="00F41E65"/>
    <w:rsid w:val="00F421E3"/>
    <w:rsid w:val="00F44631"/>
    <w:rsid w:val="00F47183"/>
    <w:rsid w:val="00F503D0"/>
    <w:rsid w:val="00F56646"/>
    <w:rsid w:val="00F56B35"/>
    <w:rsid w:val="00F63B4F"/>
    <w:rsid w:val="00F91FCE"/>
    <w:rsid w:val="00FC471D"/>
    <w:rsid w:val="00FC6CF3"/>
    <w:rsid w:val="00FF2C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DDD2"/>
  <w15:chartTrackingRefBased/>
  <w15:docId w15:val="{14516E4C-9860-4026-8D7E-7D9E4625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43"/>
    <w:pPr>
      <w:spacing w:after="163" w:line="257" w:lineRule="auto"/>
      <w:ind w:left="509" w:hanging="265"/>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760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472"/>
    <w:rPr>
      <w:rFonts w:eastAsiaTheme="majorEastAsia" w:cstheme="majorBidi"/>
      <w:color w:val="272727" w:themeColor="text1" w:themeTint="D8"/>
    </w:rPr>
  </w:style>
  <w:style w:type="paragraph" w:styleId="Title">
    <w:name w:val="Title"/>
    <w:basedOn w:val="Normal"/>
    <w:next w:val="Normal"/>
    <w:link w:val="TitleChar"/>
    <w:uiPriority w:val="10"/>
    <w:qFormat/>
    <w:rsid w:val="0076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472"/>
    <w:pPr>
      <w:numPr>
        <w:ilvl w:val="1"/>
      </w:numPr>
      <w:ind w:left="509" w:hanging="26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472"/>
    <w:pPr>
      <w:spacing w:before="160"/>
      <w:jc w:val="center"/>
    </w:pPr>
    <w:rPr>
      <w:i/>
      <w:iCs/>
      <w:color w:val="404040" w:themeColor="text1" w:themeTint="BF"/>
    </w:rPr>
  </w:style>
  <w:style w:type="character" w:customStyle="1" w:styleId="QuoteChar">
    <w:name w:val="Quote Char"/>
    <w:basedOn w:val="DefaultParagraphFont"/>
    <w:link w:val="Quote"/>
    <w:uiPriority w:val="29"/>
    <w:rsid w:val="00760472"/>
    <w:rPr>
      <w:i/>
      <w:iCs/>
      <w:color w:val="404040" w:themeColor="text1" w:themeTint="BF"/>
    </w:rPr>
  </w:style>
  <w:style w:type="paragraph" w:styleId="ListParagraph">
    <w:name w:val="List Paragraph"/>
    <w:basedOn w:val="Normal"/>
    <w:uiPriority w:val="34"/>
    <w:qFormat/>
    <w:rsid w:val="00760472"/>
    <w:pPr>
      <w:ind w:left="720"/>
      <w:contextualSpacing/>
    </w:pPr>
  </w:style>
  <w:style w:type="character" w:styleId="IntenseEmphasis">
    <w:name w:val="Intense Emphasis"/>
    <w:basedOn w:val="DefaultParagraphFont"/>
    <w:uiPriority w:val="21"/>
    <w:qFormat/>
    <w:rsid w:val="00760472"/>
    <w:rPr>
      <w:i/>
      <w:iCs/>
      <w:color w:val="0F4761" w:themeColor="accent1" w:themeShade="BF"/>
    </w:rPr>
  </w:style>
  <w:style w:type="paragraph" w:styleId="IntenseQuote">
    <w:name w:val="Intense Quote"/>
    <w:basedOn w:val="Normal"/>
    <w:next w:val="Normal"/>
    <w:link w:val="IntenseQuoteChar"/>
    <w:uiPriority w:val="30"/>
    <w:qFormat/>
    <w:rsid w:val="00760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472"/>
    <w:rPr>
      <w:i/>
      <w:iCs/>
      <w:color w:val="0F4761" w:themeColor="accent1" w:themeShade="BF"/>
    </w:rPr>
  </w:style>
  <w:style w:type="character" w:styleId="IntenseReference">
    <w:name w:val="Intense Reference"/>
    <w:basedOn w:val="DefaultParagraphFont"/>
    <w:uiPriority w:val="32"/>
    <w:qFormat/>
    <w:rsid w:val="00760472"/>
    <w:rPr>
      <w:b/>
      <w:bCs/>
      <w:smallCaps/>
      <w:color w:val="0F4761" w:themeColor="accent1" w:themeShade="BF"/>
      <w:spacing w:val="5"/>
    </w:rPr>
  </w:style>
  <w:style w:type="paragraph" w:styleId="Header">
    <w:name w:val="header"/>
    <w:basedOn w:val="Normal"/>
    <w:link w:val="HeaderChar"/>
    <w:uiPriority w:val="99"/>
    <w:unhideWhenUsed/>
    <w:rsid w:val="00FC6CF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C6CF3"/>
  </w:style>
  <w:style w:type="paragraph" w:styleId="Footer">
    <w:name w:val="footer"/>
    <w:basedOn w:val="Normal"/>
    <w:link w:val="FooterChar"/>
    <w:uiPriority w:val="99"/>
    <w:unhideWhenUsed/>
    <w:rsid w:val="00FC6CF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C6CF3"/>
  </w:style>
  <w:style w:type="character" w:styleId="Hyperlink">
    <w:name w:val="Hyperlink"/>
    <w:basedOn w:val="DefaultParagraphFont"/>
    <w:uiPriority w:val="99"/>
    <w:unhideWhenUsed/>
    <w:rsid w:val="001440AF"/>
    <w:rPr>
      <w:color w:val="467886" w:themeColor="hyperlink"/>
      <w:u w:val="single"/>
    </w:rPr>
  </w:style>
  <w:style w:type="character" w:styleId="UnresolvedMention">
    <w:name w:val="Unresolved Mention"/>
    <w:basedOn w:val="DefaultParagraphFont"/>
    <w:uiPriority w:val="99"/>
    <w:semiHidden/>
    <w:unhideWhenUsed/>
    <w:rsid w:val="001440AF"/>
    <w:rPr>
      <w:color w:val="605E5C"/>
      <w:shd w:val="clear" w:color="auto" w:fill="E1DFDD"/>
    </w:rPr>
  </w:style>
  <w:style w:type="character" w:styleId="FollowedHyperlink">
    <w:name w:val="FollowedHyperlink"/>
    <w:basedOn w:val="DefaultParagraphFont"/>
    <w:uiPriority w:val="99"/>
    <w:semiHidden/>
    <w:unhideWhenUsed/>
    <w:rsid w:val="004A0D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316">
      <w:bodyDiv w:val="1"/>
      <w:marLeft w:val="0"/>
      <w:marRight w:val="0"/>
      <w:marTop w:val="0"/>
      <w:marBottom w:val="0"/>
      <w:divBdr>
        <w:top w:val="none" w:sz="0" w:space="0" w:color="auto"/>
        <w:left w:val="none" w:sz="0" w:space="0" w:color="auto"/>
        <w:bottom w:val="none" w:sz="0" w:space="0" w:color="auto"/>
        <w:right w:val="none" w:sz="0" w:space="0" w:color="auto"/>
      </w:divBdr>
    </w:div>
    <w:div w:id="54017358">
      <w:bodyDiv w:val="1"/>
      <w:marLeft w:val="0"/>
      <w:marRight w:val="0"/>
      <w:marTop w:val="0"/>
      <w:marBottom w:val="0"/>
      <w:divBdr>
        <w:top w:val="none" w:sz="0" w:space="0" w:color="auto"/>
        <w:left w:val="none" w:sz="0" w:space="0" w:color="auto"/>
        <w:bottom w:val="none" w:sz="0" w:space="0" w:color="auto"/>
        <w:right w:val="none" w:sz="0" w:space="0" w:color="auto"/>
      </w:divBdr>
      <w:divsChild>
        <w:div w:id="951941085">
          <w:marLeft w:val="0"/>
          <w:marRight w:val="0"/>
          <w:marTop w:val="0"/>
          <w:marBottom w:val="0"/>
          <w:divBdr>
            <w:top w:val="none" w:sz="0" w:space="0" w:color="auto"/>
            <w:left w:val="none" w:sz="0" w:space="0" w:color="auto"/>
            <w:bottom w:val="none" w:sz="0" w:space="0" w:color="auto"/>
            <w:right w:val="none" w:sz="0" w:space="0" w:color="auto"/>
          </w:divBdr>
          <w:divsChild>
            <w:div w:id="1676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191">
      <w:bodyDiv w:val="1"/>
      <w:marLeft w:val="0"/>
      <w:marRight w:val="0"/>
      <w:marTop w:val="0"/>
      <w:marBottom w:val="0"/>
      <w:divBdr>
        <w:top w:val="none" w:sz="0" w:space="0" w:color="auto"/>
        <w:left w:val="none" w:sz="0" w:space="0" w:color="auto"/>
        <w:bottom w:val="none" w:sz="0" w:space="0" w:color="auto"/>
        <w:right w:val="none" w:sz="0" w:space="0" w:color="auto"/>
      </w:divBdr>
    </w:div>
    <w:div w:id="490950170">
      <w:bodyDiv w:val="1"/>
      <w:marLeft w:val="0"/>
      <w:marRight w:val="0"/>
      <w:marTop w:val="0"/>
      <w:marBottom w:val="0"/>
      <w:divBdr>
        <w:top w:val="none" w:sz="0" w:space="0" w:color="auto"/>
        <w:left w:val="none" w:sz="0" w:space="0" w:color="auto"/>
        <w:bottom w:val="none" w:sz="0" w:space="0" w:color="auto"/>
        <w:right w:val="none" w:sz="0" w:space="0" w:color="auto"/>
      </w:divBdr>
      <w:divsChild>
        <w:div w:id="347876886">
          <w:marLeft w:val="0"/>
          <w:marRight w:val="0"/>
          <w:marTop w:val="0"/>
          <w:marBottom w:val="0"/>
          <w:divBdr>
            <w:top w:val="none" w:sz="0" w:space="0" w:color="auto"/>
            <w:left w:val="none" w:sz="0" w:space="0" w:color="auto"/>
            <w:bottom w:val="none" w:sz="0" w:space="0" w:color="auto"/>
            <w:right w:val="none" w:sz="0" w:space="0" w:color="auto"/>
          </w:divBdr>
          <w:divsChild>
            <w:div w:id="955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095">
      <w:bodyDiv w:val="1"/>
      <w:marLeft w:val="0"/>
      <w:marRight w:val="0"/>
      <w:marTop w:val="0"/>
      <w:marBottom w:val="0"/>
      <w:divBdr>
        <w:top w:val="none" w:sz="0" w:space="0" w:color="auto"/>
        <w:left w:val="none" w:sz="0" w:space="0" w:color="auto"/>
        <w:bottom w:val="none" w:sz="0" w:space="0" w:color="auto"/>
        <w:right w:val="none" w:sz="0" w:space="0" w:color="auto"/>
      </w:divBdr>
      <w:divsChild>
        <w:div w:id="1141925159">
          <w:marLeft w:val="0"/>
          <w:marRight w:val="0"/>
          <w:marTop w:val="0"/>
          <w:marBottom w:val="0"/>
          <w:divBdr>
            <w:top w:val="none" w:sz="0" w:space="0" w:color="auto"/>
            <w:left w:val="none" w:sz="0" w:space="0" w:color="auto"/>
            <w:bottom w:val="none" w:sz="0" w:space="0" w:color="auto"/>
            <w:right w:val="none" w:sz="0" w:space="0" w:color="auto"/>
          </w:divBdr>
          <w:divsChild>
            <w:div w:id="833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7574">
      <w:bodyDiv w:val="1"/>
      <w:marLeft w:val="0"/>
      <w:marRight w:val="0"/>
      <w:marTop w:val="0"/>
      <w:marBottom w:val="0"/>
      <w:divBdr>
        <w:top w:val="none" w:sz="0" w:space="0" w:color="auto"/>
        <w:left w:val="none" w:sz="0" w:space="0" w:color="auto"/>
        <w:bottom w:val="none" w:sz="0" w:space="0" w:color="auto"/>
        <w:right w:val="none" w:sz="0" w:space="0" w:color="auto"/>
      </w:divBdr>
    </w:div>
    <w:div w:id="966082021">
      <w:bodyDiv w:val="1"/>
      <w:marLeft w:val="0"/>
      <w:marRight w:val="0"/>
      <w:marTop w:val="0"/>
      <w:marBottom w:val="0"/>
      <w:divBdr>
        <w:top w:val="none" w:sz="0" w:space="0" w:color="auto"/>
        <w:left w:val="none" w:sz="0" w:space="0" w:color="auto"/>
        <w:bottom w:val="none" w:sz="0" w:space="0" w:color="auto"/>
        <w:right w:val="none" w:sz="0" w:space="0" w:color="auto"/>
      </w:divBdr>
      <w:divsChild>
        <w:div w:id="44765006">
          <w:marLeft w:val="0"/>
          <w:marRight w:val="0"/>
          <w:marTop w:val="0"/>
          <w:marBottom w:val="0"/>
          <w:divBdr>
            <w:top w:val="none" w:sz="0" w:space="0" w:color="auto"/>
            <w:left w:val="none" w:sz="0" w:space="0" w:color="auto"/>
            <w:bottom w:val="none" w:sz="0" w:space="0" w:color="auto"/>
            <w:right w:val="none" w:sz="0" w:space="0" w:color="auto"/>
          </w:divBdr>
          <w:divsChild>
            <w:div w:id="3828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966">
      <w:bodyDiv w:val="1"/>
      <w:marLeft w:val="0"/>
      <w:marRight w:val="0"/>
      <w:marTop w:val="0"/>
      <w:marBottom w:val="0"/>
      <w:divBdr>
        <w:top w:val="none" w:sz="0" w:space="0" w:color="auto"/>
        <w:left w:val="none" w:sz="0" w:space="0" w:color="auto"/>
        <w:bottom w:val="none" w:sz="0" w:space="0" w:color="auto"/>
        <w:right w:val="none" w:sz="0" w:space="0" w:color="auto"/>
      </w:divBdr>
    </w:div>
    <w:div w:id="1103644468">
      <w:bodyDiv w:val="1"/>
      <w:marLeft w:val="0"/>
      <w:marRight w:val="0"/>
      <w:marTop w:val="0"/>
      <w:marBottom w:val="0"/>
      <w:divBdr>
        <w:top w:val="none" w:sz="0" w:space="0" w:color="auto"/>
        <w:left w:val="none" w:sz="0" w:space="0" w:color="auto"/>
        <w:bottom w:val="none" w:sz="0" w:space="0" w:color="auto"/>
        <w:right w:val="none" w:sz="0" w:space="0" w:color="auto"/>
      </w:divBdr>
    </w:div>
    <w:div w:id="1105269523">
      <w:bodyDiv w:val="1"/>
      <w:marLeft w:val="0"/>
      <w:marRight w:val="0"/>
      <w:marTop w:val="0"/>
      <w:marBottom w:val="0"/>
      <w:divBdr>
        <w:top w:val="none" w:sz="0" w:space="0" w:color="auto"/>
        <w:left w:val="none" w:sz="0" w:space="0" w:color="auto"/>
        <w:bottom w:val="none" w:sz="0" w:space="0" w:color="auto"/>
        <w:right w:val="none" w:sz="0" w:space="0" w:color="auto"/>
      </w:divBdr>
    </w:div>
    <w:div w:id="1304120630">
      <w:bodyDiv w:val="1"/>
      <w:marLeft w:val="0"/>
      <w:marRight w:val="0"/>
      <w:marTop w:val="0"/>
      <w:marBottom w:val="0"/>
      <w:divBdr>
        <w:top w:val="none" w:sz="0" w:space="0" w:color="auto"/>
        <w:left w:val="none" w:sz="0" w:space="0" w:color="auto"/>
        <w:bottom w:val="none" w:sz="0" w:space="0" w:color="auto"/>
        <w:right w:val="none" w:sz="0" w:space="0" w:color="auto"/>
      </w:divBdr>
    </w:div>
    <w:div w:id="1326015038">
      <w:bodyDiv w:val="1"/>
      <w:marLeft w:val="0"/>
      <w:marRight w:val="0"/>
      <w:marTop w:val="0"/>
      <w:marBottom w:val="0"/>
      <w:divBdr>
        <w:top w:val="none" w:sz="0" w:space="0" w:color="auto"/>
        <w:left w:val="none" w:sz="0" w:space="0" w:color="auto"/>
        <w:bottom w:val="none" w:sz="0" w:space="0" w:color="auto"/>
        <w:right w:val="none" w:sz="0" w:space="0" w:color="auto"/>
      </w:divBdr>
    </w:div>
    <w:div w:id="1566260323">
      <w:bodyDiv w:val="1"/>
      <w:marLeft w:val="0"/>
      <w:marRight w:val="0"/>
      <w:marTop w:val="0"/>
      <w:marBottom w:val="0"/>
      <w:divBdr>
        <w:top w:val="none" w:sz="0" w:space="0" w:color="auto"/>
        <w:left w:val="none" w:sz="0" w:space="0" w:color="auto"/>
        <w:bottom w:val="none" w:sz="0" w:space="0" w:color="auto"/>
        <w:right w:val="none" w:sz="0" w:space="0" w:color="auto"/>
      </w:divBdr>
      <w:divsChild>
        <w:div w:id="2045981892">
          <w:marLeft w:val="0"/>
          <w:marRight w:val="0"/>
          <w:marTop w:val="0"/>
          <w:marBottom w:val="0"/>
          <w:divBdr>
            <w:top w:val="none" w:sz="0" w:space="0" w:color="auto"/>
            <w:left w:val="none" w:sz="0" w:space="0" w:color="auto"/>
            <w:bottom w:val="none" w:sz="0" w:space="0" w:color="auto"/>
            <w:right w:val="none" w:sz="0" w:space="0" w:color="auto"/>
          </w:divBdr>
          <w:divsChild>
            <w:div w:id="1341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949">
      <w:bodyDiv w:val="1"/>
      <w:marLeft w:val="0"/>
      <w:marRight w:val="0"/>
      <w:marTop w:val="0"/>
      <w:marBottom w:val="0"/>
      <w:divBdr>
        <w:top w:val="none" w:sz="0" w:space="0" w:color="auto"/>
        <w:left w:val="none" w:sz="0" w:space="0" w:color="auto"/>
        <w:bottom w:val="none" w:sz="0" w:space="0" w:color="auto"/>
        <w:right w:val="none" w:sz="0" w:space="0" w:color="auto"/>
      </w:divBdr>
    </w:div>
    <w:div w:id="1716737185">
      <w:bodyDiv w:val="1"/>
      <w:marLeft w:val="0"/>
      <w:marRight w:val="0"/>
      <w:marTop w:val="0"/>
      <w:marBottom w:val="0"/>
      <w:divBdr>
        <w:top w:val="none" w:sz="0" w:space="0" w:color="auto"/>
        <w:left w:val="none" w:sz="0" w:space="0" w:color="auto"/>
        <w:bottom w:val="none" w:sz="0" w:space="0" w:color="auto"/>
        <w:right w:val="none" w:sz="0" w:space="0" w:color="auto"/>
      </w:divBdr>
    </w:div>
    <w:div w:id="1805810674">
      <w:bodyDiv w:val="1"/>
      <w:marLeft w:val="0"/>
      <w:marRight w:val="0"/>
      <w:marTop w:val="0"/>
      <w:marBottom w:val="0"/>
      <w:divBdr>
        <w:top w:val="none" w:sz="0" w:space="0" w:color="auto"/>
        <w:left w:val="none" w:sz="0" w:space="0" w:color="auto"/>
        <w:bottom w:val="none" w:sz="0" w:space="0" w:color="auto"/>
        <w:right w:val="none" w:sz="0" w:space="0" w:color="auto"/>
      </w:divBdr>
    </w:div>
    <w:div w:id="1839495997">
      <w:bodyDiv w:val="1"/>
      <w:marLeft w:val="0"/>
      <w:marRight w:val="0"/>
      <w:marTop w:val="0"/>
      <w:marBottom w:val="0"/>
      <w:divBdr>
        <w:top w:val="none" w:sz="0" w:space="0" w:color="auto"/>
        <w:left w:val="none" w:sz="0" w:space="0" w:color="auto"/>
        <w:bottom w:val="none" w:sz="0" w:space="0" w:color="auto"/>
        <w:right w:val="none" w:sz="0" w:space="0" w:color="auto"/>
      </w:divBdr>
    </w:div>
    <w:div w:id="1869053770">
      <w:bodyDiv w:val="1"/>
      <w:marLeft w:val="0"/>
      <w:marRight w:val="0"/>
      <w:marTop w:val="0"/>
      <w:marBottom w:val="0"/>
      <w:divBdr>
        <w:top w:val="none" w:sz="0" w:space="0" w:color="auto"/>
        <w:left w:val="none" w:sz="0" w:space="0" w:color="auto"/>
        <w:bottom w:val="none" w:sz="0" w:space="0" w:color="auto"/>
        <w:right w:val="none" w:sz="0" w:space="0" w:color="auto"/>
      </w:divBdr>
      <w:divsChild>
        <w:div w:id="738140018">
          <w:marLeft w:val="0"/>
          <w:marRight w:val="0"/>
          <w:marTop w:val="0"/>
          <w:marBottom w:val="0"/>
          <w:divBdr>
            <w:top w:val="none" w:sz="0" w:space="0" w:color="auto"/>
            <w:left w:val="none" w:sz="0" w:space="0" w:color="auto"/>
            <w:bottom w:val="none" w:sz="0" w:space="0" w:color="auto"/>
            <w:right w:val="none" w:sz="0" w:space="0" w:color="auto"/>
          </w:divBdr>
          <w:divsChild>
            <w:div w:id="861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157">
      <w:bodyDiv w:val="1"/>
      <w:marLeft w:val="0"/>
      <w:marRight w:val="0"/>
      <w:marTop w:val="0"/>
      <w:marBottom w:val="0"/>
      <w:divBdr>
        <w:top w:val="none" w:sz="0" w:space="0" w:color="auto"/>
        <w:left w:val="none" w:sz="0" w:space="0" w:color="auto"/>
        <w:bottom w:val="none" w:sz="0" w:space="0" w:color="auto"/>
        <w:right w:val="none" w:sz="0" w:space="0" w:color="auto"/>
      </w:divBdr>
    </w:div>
    <w:div w:id="1973751664">
      <w:bodyDiv w:val="1"/>
      <w:marLeft w:val="0"/>
      <w:marRight w:val="0"/>
      <w:marTop w:val="0"/>
      <w:marBottom w:val="0"/>
      <w:divBdr>
        <w:top w:val="none" w:sz="0" w:space="0" w:color="auto"/>
        <w:left w:val="none" w:sz="0" w:space="0" w:color="auto"/>
        <w:bottom w:val="none" w:sz="0" w:space="0" w:color="auto"/>
        <w:right w:val="none" w:sz="0" w:space="0" w:color="auto"/>
      </w:divBdr>
    </w:div>
    <w:div w:id="2043045399">
      <w:bodyDiv w:val="1"/>
      <w:marLeft w:val="0"/>
      <w:marRight w:val="0"/>
      <w:marTop w:val="0"/>
      <w:marBottom w:val="0"/>
      <w:divBdr>
        <w:top w:val="none" w:sz="0" w:space="0" w:color="auto"/>
        <w:left w:val="none" w:sz="0" w:space="0" w:color="auto"/>
        <w:bottom w:val="none" w:sz="0" w:space="0" w:color="auto"/>
        <w:right w:val="none" w:sz="0" w:space="0" w:color="auto"/>
      </w:divBdr>
    </w:div>
    <w:div w:id="2124424922">
      <w:bodyDiv w:val="1"/>
      <w:marLeft w:val="0"/>
      <w:marRight w:val="0"/>
      <w:marTop w:val="0"/>
      <w:marBottom w:val="0"/>
      <w:divBdr>
        <w:top w:val="none" w:sz="0" w:space="0" w:color="auto"/>
        <w:left w:val="none" w:sz="0" w:space="0" w:color="auto"/>
        <w:bottom w:val="none" w:sz="0" w:space="0" w:color="auto"/>
        <w:right w:val="none" w:sz="0" w:space="0" w:color="auto"/>
      </w:divBdr>
    </w:div>
    <w:div w:id="21403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lcesana/ANLP/tree/main/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1418</TotalTime>
  <Pages>3</Pages>
  <Words>941</Words>
  <Characters>4705</Characters>
  <Application>Microsoft Office Word</Application>
  <DocSecurity>0</DocSecurity>
  <Lines>39</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144</cp:revision>
  <dcterms:created xsi:type="dcterms:W3CDTF">2025-05-11T12:50:00Z</dcterms:created>
  <dcterms:modified xsi:type="dcterms:W3CDTF">2025-05-13T14:49:00Z</dcterms:modified>
</cp:coreProperties>
</file>