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0ECE" w14:textId="77777777" w:rsidR="00B10500" w:rsidRPr="00D5740C" w:rsidRDefault="00B10500" w:rsidP="00B10500">
      <w:pPr>
        <w:rPr>
          <w:b/>
          <w:i/>
          <w:sz w:val="28"/>
        </w:rPr>
      </w:pPr>
      <w:r w:rsidRPr="00D5740C">
        <w:rPr>
          <w:b/>
          <w:i/>
          <w:sz w:val="28"/>
        </w:rPr>
        <w:t xml:space="preserve">Euglena </w:t>
      </w:r>
      <w:r w:rsidRPr="00D5740C">
        <w:rPr>
          <w:b/>
          <w:sz w:val="28"/>
        </w:rPr>
        <w:t xml:space="preserve">Ehrenberg 1830 </w:t>
      </w:r>
    </w:p>
    <w:p w14:paraId="2F321536" w14:textId="12537664" w:rsidR="0044606C" w:rsidRDefault="005E4150" w:rsidP="005E4150">
      <w:pPr>
        <w:spacing w:after="0"/>
        <w:rPr>
          <w:rFonts w:asciiTheme="majorBidi" w:hAnsiTheme="majorBidi" w:cstheme="majorBidi"/>
          <w:b/>
        </w:rPr>
      </w:pPr>
      <w:r w:rsidRPr="005E4150">
        <w:rPr>
          <w:rFonts w:asciiTheme="majorBidi" w:hAnsiTheme="majorBidi" w:cstheme="majorBidi"/>
          <w:b/>
          <w:noProof/>
        </w:rPr>
        <w:drawing>
          <wp:inline distT="0" distB="0" distL="0" distR="0" wp14:anchorId="26F18A5C" wp14:editId="391CB0BA">
            <wp:extent cx="2317677" cy="2342109"/>
            <wp:effectExtent l="0" t="0" r="0" b="0"/>
            <wp:docPr id="6" name="Picture 5">
              <a:extLst xmlns:a="http://schemas.openxmlformats.org/drawingml/2006/main">
                <a:ext uri="{FF2B5EF4-FFF2-40B4-BE49-F238E27FC236}">
                  <a16:creationId xmlns:a16="http://schemas.microsoft.com/office/drawing/2014/main" id="{22E87371-F7A6-902B-C5E5-FF99374B24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2E87371-F7A6-902B-C5E5-FF99374B2429}"/>
                        </a:ext>
                      </a:extLst>
                    </pic:cNvPr>
                    <pic:cNvPicPr>
                      <a:picLocks noChangeAspect="1"/>
                    </pic:cNvPicPr>
                  </pic:nvPicPr>
                  <pic:blipFill>
                    <a:blip r:embed="rId4"/>
                    <a:srcRect l="17454" r="30910" b="30426"/>
                    <a:stretch>
                      <a:fillRect/>
                    </a:stretch>
                  </pic:blipFill>
                  <pic:spPr>
                    <a:xfrm>
                      <a:off x="0" y="0"/>
                      <a:ext cx="2341604" cy="2366288"/>
                    </a:xfrm>
                    <a:prstGeom prst="rect">
                      <a:avLst/>
                    </a:prstGeom>
                  </pic:spPr>
                </pic:pic>
              </a:graphicData>
            </a:graphic>
          </wp:inline>
        </w:drawing>
      </w:r>
    </w:p>
    <w:p w14:paraId="0179A5CC" w14:textId="17623FB1" w:rsidR="00B10500" w:rsidRDefault="00B10500" w:rsidP="00B10500">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32DA4486" w14:textId="7A70D423" w:rsidR="00B10500" w:rsidRDefault="00B10500" w:rsidP="00B10500">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7A83921B" w14:textId="341E3324" w:rsidR="00B10500" w:rsidRDefault="00B10500" w:rsidP="00B10500">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248921D0" w14:textId="77777777" w:rsidR="00B10500" w:rsidRDefault="00B10500" w:rsidP="00B10500">
      <w:pPr>
        <w:spacing w:after="0"/>
        <w:rPr>
          <w:rFonts w:asciiTheme="majorBidi" w:hAnsiTheme="majorBidi" w:cstheme="majorBidi"/>
          <w:b/>
        </w:rPr>
      </w:pPr>
    </w:p>
    <w:p w14:paraId="3BE2FE5B" w14:textId="62C8D516" w:rsidR="00B10500" w:rsidRDefault="00B10500" w:rsidP="00B10500">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plankton</w:t>
      </w:r>
      <w:r w:rsidR="006E024D">
        <w:rPr>
          <w:rFonts w:asciiTheme="majorBidi" w:hAnsiTheme="majorBidi" w:cstheme="majorBidi"/>
          <w:bCs/>
        </w:rPr>
        <w:t>, mostly littoral</w:t>
      </w:r>
    </w:p>
    <w:p w14:paraId="0E44C214" w14:textId="7448046A" w:rsidR="00B10500" w:rsidRPr="00B33711" w:rsidRDefault="00B10500" w:rsidP="00B10500">
      <w:pPr>
        <w:rPr>
          <w:rFonts w:asciiTheme="majorBidi" w:hAnsiTheme="majorBidi" w:cstheme="majorBidi"/>
          <w:iCs/>
        </w:rPr>
      </w:pPr>
      <w:r w:rsidRPr="00B33711">
        <w:rPr>
          <w:rFonts w:asciiTheme="majorBidi" w:hAnsiTheme="majorBidi" w:cstheme="majorBidi"/>
          <w:b/>
          <w:bCs/>
        </w:rPr>
        <w:t xml:space="preserve">Distinctive features: </w:t>
      </w:r>
      <w:r w:rsidRPr="00B10500">
        <w:rPr>
          <w:rFonts w:asciiTheme="majorBidi" w:hAnsiTheme="majorBidi" w:cstheme="majorBidi"/>
        </w:rPr>
        <w:t>large</w:t>
      </w:r>
      <w:r w:rsidR="00D759D6">
        <w:rPr>
          <w:rFonts w:asciiTheme="majorBidi" w:hAnsiTheme="majorBidi" w:cstheme="majorBidi"/>
        </w:rPr>
        <w:t>,</w:t>
      </w:r>
      <w:r w:rsidRPr="00B10500">
        <w:rPr>
          <w:rFonts w:asciiTheme="majorBidi" w:hAnsiTheme="majorBidi" w:cstheme="majorBidi"/>
        </w:rPr>
        <w:t xml:space="preserve"> flagellate</w:t>
      </w:r>
      <w:r w:rsidR="00D2503D">
        <w:rPr>
          <w:rFonts w:asciiTheme="majorBidi" w:hAnsiTheme="majorBidi" w:cstheme="majorBidi"/>
        </w:rPr>
        <w:t>d cells (only 1 flagellum can be seen)</w:t>
      </w:r>
      <w:r>
        <w:rPr>
          <w:rFonts w:asciiTheme="majorBidi" w:hAnsiTheme="majorBidi" w:cstheme="majorBidi"/>
          <w:b/>
          <w:bCs/>
        </w:rPr>
        <w:t xml:space="preserve">, </w:t>
      </w:r>
      <w:r w:rsidRPr="00B33711">
        <w:rPr>
          <w:rFonts w:asciiTheme="majorBidi" w:hAnsiTheme="majorBidi" w:cstheme="majorBidi"/>
          <w:iCs/>
        </w:rPr>
        <w:t xml:space="preserve">mixotroph, </w:t>
      </w:r>
      <w:r>
        <w:rPr>
          <w:rFonts w:asciiTheme="majorBidi" w:hAnsiTheme="majorBidi" w:cstheme="majorBidi"/>
          <w:iCs/>
        </w:rPr>
        <w:t xml:space="preserve">changes shape continuously. Distinct </w:t>
      </w:r>
      <w:r w:rsidR="00D2503D">
        <w:rPr>
          <w:rFonts w:asciiTheme="majorBidi" w:hAnsiTheme="majorBidi" w:cstheme="majorBidi"/>
          <w:iCs/>
        </w:rPr>
        <w:t xml:space="preserve">red </w:t>
      </w:r>
      <w:r>
        <w:rPr>
          <w:rFonts w:asciiTheme="majorBidi" w:hAnsiTheme="majorBidi" w:cstheme="majorBidi"/>
          <w:iCs/>
        </w:rPr>
        <w:t xml:space="preserve">eyespot. </w:t>
      </w:r>
    </w:p>
    <w:p w14:paraId="7ED624A5" w14:textId="09F51A21" w:rsidR="00B10500" w:rsidRPr="00D373AE" w:rsidRDefault="00B10500" w:rsidP="00B10500">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single flagellated cells </w:t>
      </w:r>
    </w:p>
    <w:p w14:paraId="7848D4A9" w14:textId="432C6825" w:rsidR="00B10500" w:rsidRPr="00D373AE" w:rsidRDefault="00B10500" w:rsidP="00B10500">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Pr>
          <w:rFonts w:asciiTheme="majorBidi" w:hAnsiTheme="majorBidi" w:cstheme="majorBidi"/>
        </w:rPr>
        <w:t>grass-green</w:t>
      </w:r>
    </w:p>
    <w:p w14:paraId="1D1347DD" w14:textId="41B63400" w:rsidR="00B10500" w:rsidRPr="00D373AE" w:rsidRDefault="00B10500" w:rsidP="00B10500">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t xml:space="preserve">a </w:t>
      </w:r>
      <w:r w:rsidRPr="00461101">
        <w:t>flatten</w:t>
      </w:r>
      <w:r>
        <w:t>e</w:t>
      </w:r>
      <w:r w:rsidRPr="00461101">
        <w:t>d drop</w:t>
      </w:r>
      <w:r>
        <w:t xml:space="preserve"> of water</w:t>
      </w:r>
    </w:p>
    <w:p w14:paraId="07B8B57E" w14:textId="201F63F9" w:rsidR="00B10500" w:rsidRPr="006416EC" w:rsidRDefault="00B10500" w:rsidP="00B10500">
      <w:pPr>
        <w:spacing w:after="0"/>
        <w:rPr>
          <w:rFonts w:asciiTheme="majorBidi" w:hAnsiTheme="majorBidi" w:cstheme="majorBidi"/>
        </w:rPr>
      </w:pPr>
      <w:r w:rsidRPr="00D373AE">
        <w:rPr>
          <w:rFonts w:asciiTheme="majorBidi" w:hAnsiTheme="majorBidi" w:cstheme="majorBidi"/>
          <w:b/>
        </w:rPr>
        <w:t>Cell diameter (D):</w:t>
      </w:r>
      <w:r w:rsidRPr="00D373AE">
        <w:rPr>
          <w:rFonts w:asciiTheme="majorBidi" w:hAnsiTheme="majorBidi" w:cstheme="majorBidi"/>
        </w:rPr>
        <w:t xml:space="preserve"> </w:t>
      </w:r>
      <w:r w:rsidRPr="006416EC">
        <w:t>13-1</w:t>
      </w:r>
      <w:r w:rsidR="00D2503D" w:rsidRPr="006416EC">
        <w:t>9</w:t>
      </w:r>
      <w:r w:rsidRPr="006416EC">
        <w:t xml:space="preserve"> </w:t>
      </w:r>
      <w:r w:rsidRPr="006416EC">
        <w:rPr>
          <w:rFonts w:ascii="Symbol" w:hAnsi="Symbol"/>
        </w:rPr>
        <w:t>m</w:t>
      </w:r>
      <w:r w:rsidRPr="006416EC">
        <w:t>m</w:t>
      </w:r>
      <w:r w:rsidR="00D2503D" w:rsidRPr="006416EC">
        <w:t xml:space="preserve">, median 10 </w:t>
      </w:r>
      <w:r w:rsidR="00D2503D" w:rsidRPr="006416EC">
        <w:rPr>
          <w:rFonts w:ascii="Symbol" w:hAnsi="Symbol"/>
        </w:rPr>
        <w:t>m</w:t>
      </w:r>
      <w:r w:rsidR="00D2503D" w:rsidRPr="006416EC">
        <w:t>m</w:t>
      </w:r>
      <w:r w:rsidRPr="006416EC">
        <w:t xml:space="preserve"> (N</w:t>
      </w:r>
      <w:r w:rsidR="00D2503D" w:rsidRPr="006416EC">
        <w:t>=173</w:t>
      </w:r>
      <w:r w:rsidRPr="006416EC">
        <w:t>)</w:t>
      </w:r>
    </w:p>
    <w:p w14:paraId="76DC948F" w14:textId="0523279B" w:rsidR="00B10500" w:rsidRPr="006416EC" w:rsidRDefault="00B10500" w:rsidP="00B10500">
      <w:pPr>
        <w:spacing w:after="0"/>
      </w:pPr>
      <w:r w:rsidRPr="006416EC">
        <w:rPr>
          <w:rFonts w:asciiTheme="majorBidi" w:hAnsiTheme="majorBidi" w:cstheme="majorBidi"/>
          <w:b/>
          <w:bCs/>
        </w:rPr>
        <w:t>Cell length (L)</w:t>
      </w:r>
      <w:r w:rsidRPr="006416EC">
        <w:rPr>
          <w:rFonts w:asciiTheme="majorBidi" w:hAnsiTheme="majorBidi" w:cstheme="majorBidi"/>
        </w:rPr>
        <w:t xml:space="preserve">: </w:t>
      </w:r>
      <w:r w:rsidRPr="006416EC">
        <w:t>length 28-</w:t>
      </w:r>
      <w:r w:rsidR="00D2503D" w:rsidRPr="006416EC">
        <w:t>53</w:t>
      </w:r>
      <w:r w:rsidRPr="006416EC">
        <w:t xml:space="preserve"> </w:t>
      </w:r>
      <w:r w:rsidR="001E6922" w:rsidRPr="006416EC">
        <w:rPr>
          <w:rFonts w:ascii="Symbol" w:hAnsi="Symbol"/>
        </w:rPr>
        <w:t>m</w:t>
      </w:r>
      <w:r w:rsidR="001E6922" w:rsidRPr="006416EC">
        <w:t>m</w:t>
      </w:r>
      <w:r w:rsidR="00D2503D" w:rsidRPr="006416EC">
        <w:t xml:space="preserve">, median 27 </w:t>
      </w:r>
      <w:r w:rsidR="00D2503D" w:rsidRPr="006416EC">
        <w:rPr>
          <w:rFonts w:ascii="Symbol" w:hAnsi="Symbol"/>
        </w:rPr>
        <w:t>m</w:t>
      </w:r>
      <w:r w:rsidR="00D2503D" w:rsidRPr="006416EC">
        <w:t>m</w:t>
      </w:r>
      <w:r w:rsidR="001E6922" w:rsidRPr="006416EC">
        <w:t xml:space="preserve"> (N</w:t>
      </w:r>
      <w:r w:rsidR="00D2503D" w:rsidRPr="006416EC">
        <w:t>=173</w:t>
      </w:r>
      <w:r w:rsidR="001E6922" w:rsidRPr="006416EC">
        <w:t>)</w:t>
      </w:r>
    </w:p>
    <w:p w14:paraId="1CC518E7" w14:textId="199C795E" w:rsidR="00B10500" w:rsidRPr="00F32371" w:rsidRDefault="00B10500" w:rsidP="00B10500">
      <w:pPr>
        <w:spacing w:after="0"/>
        <w:rPr>
          <w:rFonts w:asciiTheme="majorBidi" w:hAnsiTheme="majorBidi" w:cstheme="majorBidi"/>
        </w:rPr>
      </w:pPr>
      <w:r w:rsidRPr="006416EC">
        <w:rPr>
          <w:rFonts w:asciiTheme="majorBidi" w:hAnsiTheme="majorBidi" w:cstheme="majorBidi"/>
          <w:b/>
        </w:rPr>
        <w:t>Cell biovolume</w:t>
      </w:r>
      <w:r w:rsidRPr="006416EC">
        <w:rPr>
          <w:rFonts w:asciiTheme="majorBidi" w:hAnsiTheme="majorBidi" w:cstheme="majorBidi"/>
        </w:rPr>
        <w:t xml:space="preserve">: </w:t>
      </w:r>
      <w:r w:rsidR="00D2503D" w:rsidRPr="006416EC">
        <w:t>5</w:t>
      </w:r>
      <w:r w:rsidR="001E6922" w:rsidRPr="006416EC">
        <w:t xml:space="preserve">00 - </w:t>
      </w:r>
      <w:r w:rsidR="00D2503D" w:rsidRPr="006416EC">
        <w:t>90</w:t>
      </w:r>
      <w:r w:rsidR="001E6922" w:rsidRPr="006416EC">
        <w:t>00</w:t>
      </w:r>
      <w:r w:rsidR="001E6922" w:rsidRPr="006416EC">
        <w:rPr>
          <w:rFonts w:ascii="Symbol" w:hAnsi="Symbol"/>
        </w:rPr>
        <w:t xml:space="preserve"> m</w:t>
      </w:r>
      <w:r w:rsidR="001E6922" w:rsidRPr="006416EC">
        <w:t>m</w:t>
      </w:r>
      <w:r w:rsidR="001E6922" w:rsidRPr="006416EC">
        <w:rPr>
          <w:vertAlign w:val="superscript"/>
        </w:rPr>
        <w:t>3</w:t>
      </w:r>
      <w:r w:rsidR="001E6922" w:rsidRPr="006416EC">
        <w:t xml:space="preserve">, median: </w:t>
      </w:r>
      <w:r w:rsidR="00D2503D" w:rsidRPr="006416EC">
        <w:t>1200</w:t>
      </w:r>
      <w:r w:rsidR="001E6922" w:rsidRPr="006416EC">
        <w:t xml:space="preserve"> </w:t>
      </w:r>
      <w:r w:rsidR="001E6922" w:rsidRPr="006416EC">
        <w:rPr>
          <w:rFonts w:ascii="Symbol" w:hAnsi="Symbol"/>
        </w:rPr>
        <w:t>m</w:t>
      </w:r>
      <w:r w:rsidR="001E6922" w:rsidRPr="006416EC">
        <w:t>m</w:t>
      </w:r>
      <w:r w:rsidR="001E6922" w:rsidRPr="006416EC">
        <w:rPr>
          <w:vertAlign w:val="superscript"/>
        </w:rPr>
        <w:t>3</w:t>
      </w:r>
      <w:r w:rsidRPr="006416EC">
        <w:rPr>
          <w:rFonts w:asciiTheme="majorBidi" w:hAnsiTheme="majorBidi" w:cstheme="majorBidi"/>
        </w:rPr>
        <w:t>.</w:t>
      </w:r>
    </w:p>
    <w:p w14:paraId="02545EAB" w14:textId="6FAB6BEE" w:rsidR="00B10500" w:rsidRPr="00D2503D" w:rsidRDefault="00B10500" w:rsidP="00D2503D">
      <w:pPr>
        <w:rPr>
          <w:color w:val="000000" w:themeColor="text1"/>
        </w:rPr>
      </w:pPr>
      <w:r w:rsidRPr="00D2503D">
        <w:rPr>
          <w:rFonts w:asciiTheme="majorBidi" w:hAnsiTheme="majorBidi" w:cstheme="majorBidi"/>
          <w:b/>
          <w:color w:val="000000" w:themeColor="text1"/>
        </w:rPr>
        <w:t>Biovolume equation</w:t>
      </w:r>
      <w:r w:rsidRPr="00D2503D">
        <w:rPr>
          <w:rFonts w:asciiTheme="majorBidi" w:hAnsiTheme="majorBidi" w:cstheme="majorBidi"/>
          <w:color w:val="000000" w:themeColor="text1"/>
        </w:rPr>
        <w:t>:</w:t>
      </w:r>
      <w:r w:rsidRPr="00D2503D">
        <w:rPr>
          <w:color w:val="000000" w:themeColor="text1"/>
        </w:rPr>
        <w:t xml:space="preserve"> </w:t>
      </w:r>
      <w:r w:rsidR="00D2503D" w:rsidRPr="00D2503D">
        <w:rPr>
          <w:rFonts w:asciiTheme="majorBidi" w:hAnsiTheme="majorBidi" w:cstheme="majorBidi"/>
          <w:color w:val="000000" w:themeColor="text1"/>
        </w:rPr>
        <w:t>prolate spheroid</w:t>
      </w:r>
      <w:r w:rsidRPr="00D2503D">
        <w:rPr>
          <w:rFonts w:asciiTheme="majorBidi" w:hAnsiTheme="majorBidi" w:cstheme="majorBidi"/>
          <w:color w:val="000000" w:themeColor="text1"/>
        </w:rPr>
        <w:t xml:space="preserve"> V, </w:t>
      </w:r>
      <w:r w:rsidRPr="00D2503D">
        <w:rPr>
          <w:rFonts w:ascii="Symbol" w:hAnsi="Symbol"/>
          <w:color w:val="000000" w:themeColor="text1"/>
        </w:rPr>
        <w:t></w:t>
      </w:r>
      <w:r w:rsidRPr="00D2503D">
        <w:rPr>
          <w:rFonts w:asciiTheme="majorBidi" w:hAnsiTheme="majorBidi" w:cstheme="majorBidi"/>
          <w:color w:val="000000" w:themeColor="text1"/>
        </w:rPr>
        <w:t>m</w:t>
      </w:r>
      <w:r w:rsidRPr="00D2503D">
        <w:rPr>
          <w:rFonts w:asciiTheme="majorBidi" w:hAnsiTheme="majorBidi" w:cstheme="majorBidi"/>
          <w:color w:val="000000" w:themeColor="text1"/>
          <w:vertAlign w:val="superscript"/>
        </w:rPr>
        <w:t>3</w:t>
      </w:r>
      <w:r w:rsidRPr="00D2503D">
        <w:rPr>
          <w:rFonts w:asciiTheme="majorBidi" w:hAnsiTheme="majorBidi" w:cstheme="majorBidi"/>
          <w:color w:val="000000" w:themeColor="text1"/>
        </w:rPr>
        <w:t xml:space="preserve"> = 4/3 </w:t>
      </w:r>
      <w:r w:rsidRPr="00D2503D">
        <w:rPr>
          <w:rFonts w:ascii="Symbol" w:hAnsi="Symbol"/>
          <w:color w:val="000000" w:themeColor="text1"/>
        </w:rPr>
        <w:t>p</w:t>
      </w:r>
      <w:r w:rsidRPr="00D2503D">
        <w:rPr>
          <w:rFonts w:asciiTheme="majorBidi" w:hAnsiTheme="majorBidi" w:cstheme="majorBidi"/>
          <w:color w:val="000000" w:themeColor="text1"/>
        </w:rPr>
        <w:t xml:space="preserve"> (D/2)</w:t>
      </w:r>
      <w:r w:rsidR="00D2503D" w:rsidRPr="00D2503D">
        <w:rPr>
          <w:rFonts w:asciiTheme="majorBidi" w:hAnsiTheme="majorBidi" w:cstheme="majorBidi"/>
          <w:color w:val="000000" w:themeColor="text1"/>
          <w:vertAlign w:val="superscript"/>
        </w:rPr>
        <w:t>2</w:t>
      </w:r>
      <w:r w:rsidR="00D2503D" w:rsidRPr="00D2503D">
        <w:rPr>
          <w:rFonts w:asciiTheme="majorBidi" w:hAnsiTheme="majorBidi" w:cstheme="majorBidi"/>
          <w:color w:val="000000" w:themeColor="text1"/>
        </w:rPr>
        <w:t xml:space="preserve"> L/2</w:t>
      </w:r>
      <w:r w:rsidR="00D2503D" w:rsidRPr="00D2503D">
        <w:rPr>
          <w:color w:val="000000" w:themeColor="text1"/>
        </w:rPr>
        <w:t xml:space="preserve"> </w:t>
      </w:r>
    </w:p>
    <w:p w14:paraId="12BB1B51" w14:textId="77777777" w:rsidR="001E6922" w:rsidRDefault="001E6922" w:rsidP="00B10500">
      <w:pPr>
        <w:rPr>
          <w:rFonts w:asciiTheme="majorBidi" w:hAnsiTheme="majorBidi" w:cstheme="majorBidi"/>
          <w:b/>
          <w:bCs/>
          <w:sz w:val="28"/>
          <w:szCs w:val="28"/>
        </w:rPr>
      </w:pPr>
    </w:p>
    <w:p w14:paraId="6A477A42" w14:textId="7FB42E22" w:rsidR="00B10500" w:rsidRPr="0090439C" w:rsidRDefault="00B10500" w:rsidP="00B10500">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0FF63BE7" w14:textId="450EC176" w:rsidR="00B10500" w:rsidRDefault="00B10500" w:rsidP="00B10500">
      <w:r w:rsidRPr="00D306AE">
        <w:rPr>
          <w:i/>
        </w:rPr>
        <w:t>Euglena</w:t>
      </w:r>
      <w:r w:rsidRPr="00863592">
        <w:t xml:space="preserve"> is the most common euglenoid genus worldwide. </w:t>
      </w:r>
      <w:r w:rsidR="00E57004">
        <w:t xml:space="preserve">It is a large, flagellated algae with a distinct orange-red eyespot. </w:t>
      </w:r>
      <w:r w:rsidRPr="00863592">
        <w:t xml:space="preserve">The motile cells are ovoid-cylindrical to narrowly </w:t>
      </w:r>
      <w:r w:rsidRPr="00D306AE">
        <w:rPr>
          <w:b/>
        </w:rPr>
        <w:t>fusiform</w:t>
      </w:r>
      <w:r w:rsidRPr="00D306AE">
        <w:t xml:space="preserve">, frequently with a narrow, elongated </w:t>
      </w:r>
      <w:r w:rsidRPr="00461101">
        <w:rPr>
          <w:b/>
        </w:rPr>
        <w:t>posterior</w:t>
      </w:r>
      <w:r w:rsidRPr="00D306AE">
        <w:t xml:space="preserve"> </w:t>
      </w:r>
      <w:proofErr w:type="spellStart"/>
      <w:r w:rsidRPr="00D306AE">
        <w:rPr>
          <w:b/>
        </w:rPr>
        <w:t>caudus</w:t>
      </w:r>
      <w:proofErr w:type="spellEnd"/>
      <w:r w:rsidRPr="00D306AE">
        <w:rPr>
          <w:b/>
        </w:rPr>
        <w:t xml:space="preserve"> </w:t>
      </w:r>
      <w:r w:rsidRPr="00D306AE">
        <w:t xml:space="preserve">(“tail”), and may change their shape while they move under the microscope. </w:t>
      </w:r>
      <w:r w:rsidR="0056575C" w:rsidRPr="00E57004">
        <w:rPr>
          <w:i/>
          <w:iCs/>
        </w:rPr>
        <w:t>Euglena</w:t>
      </w:r>
      <w:r w:rsidR="0056575C" w:rsidRPr="00D306AE">
        <w:t xml:space="preserve"> has </w:t>
      </w:r>
      <w:r w:rsidR="006416EC">
        <w:t>a</w:t>
      </w:r>
      <w:r w:rsidR="0056575C" w:rsidRPr="00D306AE">
        <w:t xml:space="preserve"> single </w:t>
      </w:r>
      <w:r w:rsidR="0056575C" w:rsidRPr="00EE2AA0">
        <w:rPr>
          <w:b/>
          <w:bCs/>
        </w:rPr>
        <w:t>flagellum</w:t>
      </w:r>
      <w:r w:rsidR="0056575C">
        <w:t xml:space="preserve"> used for swimming</w:t>
      </w:r>
      <w:r w:rsidR="0056575C" w:rsidRPr="00D306AE">
        <w:t>, and a second very short flagellum</w:t>
      </w:r>
      <w:r w:rsidR="0056575C">
        <w:t xml:space="preserve"> that is not seen </w:t>
      </w:r>
      <w:r w:rsidR="00C32E47">
        <w:t>under</w:t>
      </w:r>
      <w:r w:rsidR="0056575C">
        <w:t xml:space="preserve"> a light microscope</w:t>
      </w:r>
      <w:r w:rsidR="0056575C" w:rsidRPr="00D306AE">
        <w:t>.</w:t>
      </w:r>
      <w:r w:rsidR="0056575C">
        <w:t xml:space="preserve"> </w:t>
      </w:r>
      <w:r w:rsidRPr="00D306AE">
        <w:t xml:space="preserve">The cells </w:t>
      </w:r>
      <w:r w:rsidR="006416EC">
        <w:t>can turn</w:t>
      </w:r>
      <w:r w:rsidRPr="00D306AE">
        <w:t xml:space="preserve"> spherical </w:t>
      </w:r>
      <w:r w:rsidR="006416EC">
        <w:t>by</w:t>
      </w:r>
      <w:r w:rsidRPr="00D306AE">
        <w:t xml:space="preserve"> an end-to-end contraction, followed by a quick expansion. They are also capable of actively contorting themselves in a variety of shapes through peristaltic-like motions, as well as twisting around an apical axis. The orange to red colored eyespot, noticeable near the base of the flagellum, is much larger than the eyespot in flagellated green algae. A single vacuole, capable of contracting, may be conspicuous when it is expanded. The shape, number </w:t>
      </w:r>
      <w:r w:rsidRPr="00D306AE">
        <w:lastRenderedPageBreak/>
        <w:t xml:space="preserve">and position of the chloroplasts along with the presence or absence of </w:t>
      </w:r>
      <w:r w:rsidRPr="00EE2AA0">
        <w:rPr>
          <w:b/>
          <w:bCs/>
        </w:rPr>
        <w:t>pyrenoids</w:t>
      </w:r>
      <w:r w:rsidRPr="00D306AE">
        <w:t xml:space="preserve"> were traditionally key taxonomic features along with cell size and apical shapes. In apical view </w:t>
      </w:r>
      <w:r w:rsidRPr="00461101">
        <w:rPr>
          <w:i/>
        </w:rPr>
        <w:t>Euglena</w:t>
      </w:r>
      <w:r w:rsidRPr="00D306AE">
        <w:t xml:space="preserve"> is circular although at times it could be twisted.</w:t>
      </w:r>
    </w:p>
    <w:p w14:paraId="3BD061AD" w14:textId="4C4E560D" w:rsidR="00C32E47" w:rsidRDefault="00C32E47" w:rsidP="00B10500">
      <w:r>
        <w:t xml:space="preserve">Several species of </w:t>
      </w:r>
      <w:r w:rsidRPr="00C32E47">
        <w:rPr>
          <w:i/>
          <w:iCs/>
        </w:rPr>
        <w:t>Euglena</w:t>
      </w:r>
      <w:r>
        <w:t xml:space="preserve"> occur in Lake Kinneret, including </w:t>
      </w:r>
      <w:r w:rsidRPr="00C32E47">
        <w:rPr>
          <w:i/>
          <w:iCs/>
        </w:rPr>
        <w:t xml:space="preserve">E. </w:t>
      </w:r>
      <w:proofErr w:type="spellStart"/>
      <w:r w:rsidRPr="00C32E47">
        <w:rPr>
          <w:i/>
          <w:iCs/>
        </w:rPr>
        <w:t>proxima</w:t>
      </w:r>
      <w:proofErr w:type="spellEnd"/>
      <w:r w:rsidRPr="00C32E47">
        <w:rPr>
          <w:i/>
          <w:iCs/>
        </w:rPr>
        <w:t xml:space="preserve"> </w:t>
      </w:r>
      <w:r w:rsidR="006416EC">
        <w:t>(Plate</w:t>
      </w:r>
      <w:r w:rsidR="00D759D6">
        <w:t>s</w:t>
      </w:r>
      <w:r w:rsidR="006416EC">
        <w:t xml:space="preserve"> 1</w:t>
      </w:r>
      <w:r w:rsidR="00D759D6">
        <w:t>, 2</w:t>
      </w:r>
      <w:r w:rsidR="006416EC">
        <w:t xml:space="preserve">) </w:t>
      </w:r>
      <w:r w:rsidRPr="00C32E47">
        <w:t>and</w:t>
      </w:r>
      <w:r w:rsidRPr="00C32E47">
        <w:rPr>
          <w:i/>
          <w:iCs/>
        </w:rPr>
        <w:t xml:space="preserve"> E. </w:t>
      </w:r>
      <w:proofErr w:type="spellStart"/>
      <w:r w:rsidRPr="00C32E47">
        <w:rPr>
          <w:i/>
          <w:iCs/>
        </w:rPr>
        <w:t>acus</w:t>
      </w:r>
      <w:proofErr w:type="spellEnd"/>
      <w:r>
        <w:rPr>
          <w:i/>
          <w:iCs/>
        </w:rPr>
        <w:t xml:space="preserve"> </w:t>
      </w:r>
      <w:r>
        <w:t>(</w:t>
      </w:r>
      <w:r w:rsidR="00D759D6">
        <w:t xml:space="preserve">Plate 3, </w:t>
      </w:r>
      <w:r>
        <w:t xml:space="preserve">now considered a synonym of </w:t>
      </w:r>
      <w:proofErr w:type="spellStart"/>
      <w:r w:rsidRPr="00084B09">
        <w:rPr>
          <w:i/>
          <w:iCs/>
        </w:rPr>
        <w:t>Lepocynclis</w:t>
      </w:r>
      <w:proofErr w:type="spellEnd"/>
      <w:r w:rsidRPr="00084B09">
        <w:rPr>
          <w:i/>
          <w:iCs/>
        </w:rPr>
        <w:t xml:space="preserve"> </w:t>
      </w:r>
      <w:proofErr w:type="spellStart"/>
      <w:r w:rsidRPr="00084B09">
        <w:rPr>
          <w:i/>
          <w:iCs/>
        </w:rPr>
        <w:t>acus</w:t>
      </w:r>
      <w:proofErr w:type="spellEnd"/>
      <w:r w:rsidR="00084B09">
        <w:t>).</w:t>
      </w:r>
      <w:r>
        <w:t xml:space="preserve"> </w:t>
      </w:r>
      <w:r w:rsidR="006416EC">
        <w:t>I</w:t>
      </w:r>
      <w:r>
        <w:t xml:space="preserve">n our routine counts all species of </w:t>
      </w:r>
      <w:r w:rsidRPr="006416EC">
        <w:rPr>
          <w:i/>
          <w:iCs/>
        </w:rPr>
        <w:t>Euglena</w:t>
      </w:r>
      <w:r>
        <w:t xml:space="preserve"> are aggregated into a single counting code. </w:t>
      </w:r>
    </w:p>
    <w:p w14:paraId="00D0DDE2" w14:textId="77777777" w:rsidR="0044606C" w:rsidRDefault="0044606C" w:rsidP="00B10500"/>
    <w:p w14:paraId="18425198" w14:textId="0B60A801" w:rsidR="0044606C" w:rsidRDefault="0044606C" w:rsidP="00B10500">
      <w:r>
        <w:rPr>
          <w:noProof/>
          <w14:ligatures w14:val="standardContextual"/>
        </w:rPr>
        <w:drawing>
          <wp:inline distT="0" distB="0" distL="0" distR="0" wp14:anchorId="1619E13E" wp14:editId="55E5F88C">
            <wp:extent cx="2690550" cy="1735405"/>
            <wp:effectExtent l="0" t="0" r="1905" b="5080"/>
            <wp:docPr id="140692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5510" name="Picture 1406925510"/>
                    <pic:cNvPicPr/>
                  </pic:nvPicPr>
                  <pic:blipFill>
                    <a:blip r:embed="rId5">
                      <a:extLst>
                        <a:ext uri="{28A0092B-C50C-407E-A947-70E740481C1C}">
                          <a14:useLocalDpi xmlns:a14="http://schemas.microsoft.com/office/drawing/2010/main" val="0"/>
                        </a:ext>
                      </a:extLst>
                    </a:blip>
                    <a:stretch>
                      <a:fillRect/>
                    </a:stretch>
                  </pic:blipFill>
                  <pic:spPr>
                    <a:xfrm>
                      <a:off x="0" y="0"/>
                      <a:ext cx="2732499" cy="1762462"/>
                    </a:xfrm>
                    <a:prstGeom prst="rect">
                      <a:avLst/>
                    </a:prstGeom>
                  </pic:spPr>
                </pic:pic>
              </a:graphicData>
            </a:graphic>
          </wp:inline>
        </w:drawing>
      </w:r>
    </w:p>
    <w:p w14:paraId="7FA4E478" w14:textId="22BB68F7" w:rsidR="00B874B7" w:rsidRDefault="0044606C" w:rsidP="00B874B7">
      <w:pPr>
        <w:rPr>
          <w:rFonts w:asciiTheme="majorBidi" w:hAnsiTheme="majorBidi" w:cstheme="majorBidi"/>
        </w:rPr>
      </w:pPr>
      <w:r>
        <w:t xml:space="preserve">Plate 1. </w:t>
      </w:r>
      <w:r w:rsidR="00E57004" w:rsidRPr="00461101">
        <w:rPr>
          <w:i/>
        </w:rPr>
        <w:t>Euglena</w:t>
      </w:r>
      <w:r w:rsidR="00E57004">
        <w:rPr>
          <w:i/>
        </w:rPr>
        <w:t xml:space="preserve"> </w:t>
      </w:r>
      <w:proofErr w:type="spellStart"/>
      <w:r w:rsidR="00E57004">
        <w:rPr>
          <w:i/>
        </w:rPr>
        <w:t>proxima</w:t>
      </w:r>
      <w:proofErr w:type="spellEnd"/>
      <w:r w:rsidR="00E57004">
        <w:rPr>
          <w:i/>
        </w:rPr>
        <w:t xml:space="preserve">, </w:t>
      </w:r>
      <w:r w:rsidR="00E57004" w:rsidRPr="00E57004">
        <w:rPr>
          <w:iCs/>
        </w:rPr>
        <w:t>one of several species of</w:t>
      </w:r>
      <w:r w:rsidR="00E57004">
        <w:rPr>
          <w:i/>
        </w:rPr>
        <w:t xml:space="preserve"> Euglena </w:t>
      </w:r>
      <w:r w:rsidR="00E57004" w:rsidRPr="00E57004">
        <w:rPr>
          <w:iCs/>
        </w:rPr>
        <w:t xml:space="preserve">occurring in </w:t>
      </w:r>
      <w:r w:rsidR="00E57004">
        <w:rPr>
          <w:iCs/>
        </w:rPr>
        <w:t xml:space="preserve">the plankton of </w:t>
      </w:r>
      <w:r w:rsidR="00E57004" w:rsidRPr="00E57004">
        <w:rPr>
          <w:iCs/>
        </w:rPr>
        <w:t>Lake Kinneret, mostly in the littoral zone.</w:t>
      </w:r>
      <w:r w:rsidR="00B874B7">
        <w:rPr>
          <w:iCs/>
        </w:rPr>
        <w:t xml:space="preserve"> </w:t>
      </w:r>
      <w:r w:rsidR="00EE2AA0">
        <w:rPr>
          <w:iCs/>
        </w:rPr>
        <w:t xml:space="preserve">With numerous disk-shaped chloroplasts and a conical colorless </w:t>
      </w:r>
      <w:proofErr w:type="spellStart"/>
      <w:r w:rsidR="00EE2AA0">
        <w:rPr>
          <w:iCs/>
        </w:rPr>
        <w:t>caudus</w:t>
      </w:r>
      <w:proofErr w:type="spellEnd"/>
      <w:r w:rsidR="00EE2AA0">
        <w:rPr>
          <w:iCs/>
        </w:rPr>
        <w:t xml:space="preserve"> (=tail piece). </w:t>
      </w:r>
      <w:r w:rsidR="00B874B7">
        <w:rPr>
          <w:rFonts w:asciiTheme="majorBidi" w:hAnsiTheme="majorBidi" w:cstheme="majorBidi"/>
        </w:rPr>
        <w:t>Photo by Alla Alster</w:t>
      </w:r>
      <w:r w:rsidR="00EE2AA0">
        <w:rPr>
          <w:rFonts w:asciiTheme="majorBidi" w:hAnsiTheme="majorBidi" w:cstheme="majorBidi"/>
        </w:rPr>
        <w:t>.</w:t>
      </w:r>
    </w:p>
    <w:p w14:paraId="573927D2" w14:textId="19654C9D" w:rsidR="005E4150" w:rsidRPr="0090439C" w:rsidRDefault="005E4150" w:rsidP="00B874B7">
      <w:pPr>
        <w:rPr>
          <w:rFonts w:asciiTheme="majorBidi" w:hAnsiTheme="majorBidi" w:cstheme="majorBidi"/>
        </w:rPr>
      </w:pPr>
      <w:r>
        <w:rPr>
          <w:rFonts w:asciiTheme="majorBidi" w:hAnsiTheme="majorBidi" w:cstheme="majorBidi"/>
          <w:noProof/>
          <w14:ligatures w14:val="standardContextual"/>
        </w:rPr>
        <w:drawing>
          <wp:inline distT="0" distB="0" distL="0" distR="0" wp14:anchorId="5E38ED5D" wp14:editId="04191F0D">
            <wp:extent cx="4978262" cy="2727680"/>
            <wp:effectExtent l="0" t="0" r="635" b="3175"/>
            <wp:docPr id="181388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1917" name="Picture 18138819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7973" cy="2743959"/>
                    </a:xfrm>
                    <a:prstGeom prst="rect">
                      <a:avLst/>
                    </a:prstGeom>
                  </pic:spPr>
                </pic:pic>
              </a:graphicData>
            </a:graphic>
          </wp:inline>
        </w:drawing>
      </w:r>
    </w:p>
    <w:p w14:paraId="6C5CDD0F" w14:textId="0AD60143" w:rsidR="005E4150" w:rsidRDefault="005E4150" w:rsidP="005E4150">
      <w:pPr>
        <w:rPr>
          <w:rFonts w:asciiTheme="majorBidi" w:hAnsiTheme="majorBidi" w:cstheme="majorBidi"/>
        </w:rPr>
      </w:pPr>
      <w:r>
        <w:t xml:space="preserve">Plate 2. </w:t>
      </w:r>
      <w:r w:rsidRPr="00461101">
        <w:rPr>
          <w:i/>
        </w:rPr>
        <w:t>Euglena</w:t>
      </w:r>
      <w:r>
        <w:rPr>
          <w:i/>
        </w:rPr>
        <w:t xml:space="preserve"> </w:t>
      </w:r>
      <w:proofErr w:type="spellStart"/>
      <w:r>
        <w:rPr>
          <w:i/>
        </w:rPr>
        <w:t>proxima</w:t>
      </w:r>
      <w:proofErr w:type="spellEnd"/>
      <w:r>
        <w:rPr>
          <w:i/>
        </w:rPr>
        <w:t xml:space="preserve"> </w:t>
      </w:r>
      <w:r w:rsidRPr="005E4150">
        <w:rPr>
          <w:iCs/>
        </w:rPr>
        <w:t xml:space="preserve">continuously </w:t>
      </w:r>
      <w:r>
        <w:rPr>
          <w:iCs/>
        </w:rPr>
        <w:t xml:space="preserve">changes its shape. Note coiled flagellum on left image.  </w:t>
      </w:r>
      <w:r>
        <w:rPr>
          <w:rFonts w:asciiTheme="majorBidi" w:hAnsiTheme="majorBidi" w:cstheme="majorBidi"/>
        </w:rPr>
        <w:t>Photos by Alla Alster.</w:t>
      </w:r>
    </w:p>
    <w:p w14:paraId="46CF6F18" w14:textId="7B263B63" w:rsidR="00E57004" w:rsidRDefault="00D759D6" w:rsidP="00A86757">
      <w:pPr>
        <w:rPr>
          <w:iCs/>
        </w:rPr>
      </w:pPr>
      <w:r>
        <w:rPr>
          <w:iCs/>
          <w:noProof/>
          <w14:ligatures w14:val="standardContextual"/>
        </w:rPr>
        <w:lastRenderedPageBreak/>
        <w:drawing>
          <wp:inline distT="0" distB="0" distL="0" distR="0" wp14:anchorId="04C151E9" wp14:editId="6E7ECBEB">
            <wp:extent cx="5372100" cy="1079500"/>
            <wp:effectExtent l="0" t="0" r="0" b="0"/>
            <wp:docPr id="1741848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8322" name="Picture 1741848322"/>
                    <pic:cNvPicPr/>
                  </pic:nvPicPr>
                  <pic:blipFill>
                    <a:blip r:embed="rId7">
                      <a:extLst>
                        <a:ext uri="{28A0092B-C50C-407E-A947-70E740481C1C}">
                          <a14:useLocalDpi xmlns:a14="http://schemas.microsoft.com/office/drawing/2010/main" val="0"/>
                        </a:ext>
                      </a:extLst>
                    </a:blip>
                    <a:stretch>
                      <a:fillRect/>
                    </a:stretch>
                  </pic:blipFill>
                  <pic:spPr>
                    <a:xfrm>
                      <a:off x="0" y="0"/>
                      <a:ext cx="5372100" cy="1079500"/>
                    </a:xfrm>
                    <a:prstGeom prst="rect">
                      <a:avLst/>
                    </a:prstGeom>
                  </pic:spPr>
                </pic:pic>
              </a:graphicData>
            </a:graphic>
          </wp:inline>
        </w:drawing>
      </w:r>
    </w:p>
    <w:p w14:paraId="71ED68CF" w14:textId="502833A9" w:rsidR="00D759D6" w:rsidRDefault="00D759D6" w:rsidP="00A86757">
      <w:pPr>
        <w:rPr>
          <w:iCs/>
        </w:rPr>
      </w:pPr>
      <w:r>
        <w:rPr>
          <w:iCs/>
        </w:rPr>
        <w:t xml:space="preserve">Plate 3. </w:t>
      </w:r>
      <w:r w:rsidRPr="00D759D6">
        <w:rPr>
          <w:i/>
        </w:rPr>
        <w:t xml:space="preserve">Euglena </w:t>
      </w:r>
      <w:proofErr w:type="spellStart"/>
      <w:r w:rsidRPr="00D759D6">
        <w:rPr>
          <w:i/>
        </w:rPr>
        <w:t>acus</w:t>
      </w:r>
      <w:proofErr w:type="spellEnd"/>
      <w:r>
        <w:rPr>
          <w:iCs/>
        </w:rPr>
        <w:t xml:space="preserve"> from Lake Kinneret, now a synonym of </w:t>
      </w:r>
      <w:proofErr w:type="spellStart"/>
      <w:r w:rsidRPr="00D759D6">
        <w:rPr>
          <w:i/>
        </w:rPr>
        <w:t>Lepocynclis</w:t>
      </w:r>
      <w:proofErr w:type="spellEnd"/>
      <w:r w:rsidRPr="00D759D6">
        <w:rPr>
          <w:i/>
        </w:rPr>
        <w:t xml:space="preserve"> </w:t>
      </w:r>
      <w:proofErr w:type="spellStart"/>
      <w:r w:rsidRPr="00D759D6">
        <w:rPr>
          <w:i/>
        </w:rPr>
        <w:t>acus</w:t>
      </w:r>
      <w:proofErr w:type="spellEnd"/>
    </w:p>
    <w:p w14:paraId="50B10080" w14:textId="77777777" w:rsidR="00D759D6" w:rsidRDefault="00D759D6" w:rsidP="00A86757">
      <w:pPr>
        <w:rPr>
          <w:iCs/>
        </w:rPr>
      </w:pPr>
    </w:p>
    <w:p w14:paraId="71937CB4" w14:textId="0FCA7342" w:rsidR="00E57004" w:rsidRDefault="00485189" w:rsidP="0076285E">
      <w:pPr>
        <w:jc w:val="center"/>
        <w:rPr>
          <w:iCs/>
        </w:rPr>
      </w:pPr>
      <w:r>
        <w:rPr>
          <w:iCs/>
          <w:noProof/>
          <w14:ligatures w14:val="standardContextual"/>
        </w:rPr>
        <w:drawing>
          <wp:inline distT="0" distB="0" distL="0" distR="0" wp14:anchorId="64B4529D" wp14:editId="1CF03960">
            <wp:extent cx="5764530" cy="3547110"/>
            <wp:effectExtent l="0" t="0" r="1270" b="0"/>
            <wp:docPr id="9695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5145" name="Picture 969551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4530" cy="3547110"/>
                    </a:xfrm>
                    <a:prstGeom prst="rect">
                      <a:avLst/>
                    </a:prstGeom>
                  </pic:spPr>
                </pic:pic>
              </a:graphicData>
            </a:graphic>
          </wp:inline>
        </w:drawing>
      </w:r>
    </w:p>
    <w:p w14:paraId="1FD3E4C4" w14:textId="31133CE7" w:rsidR="0044606C" w:rsidRPr="00D306AE" w:rsidRDefault="00E57004" w:rsidP="00B10500">
      <w:pPr>
        <w:rPr>
          <w:b/>
          <w:i/>
          <w:sz w:val="28"/>
        </w:rPr>
      </w:pPr>
      <w:r>
        <w:rPr>
          <w:iCs/>
        </w:rPr>
        <w:t xml:space="preserve">Plate </w:t>
      </w:r>
      <w:r w:rsidR="00D759D6">
        <w:rPr>
          <w:iCs/>
        </w:rPr>
        <w:t>4</w:t>
      </w:r>
      <w:r>
        <w:rPr>
          <w:iCs/>
        </w:rPr>
        <w:t xml:space="preserve">. </w:t>
      </w:r>
      <w:r w:rsidR="00EF0C00">
        <w:rPr>
          <w:iCs/>
        </w:rPr>
        <w:t>Left: Reddish-brown water due to a</w:t>
      </w:r>
      <w:r w:rsidR="002A4BE2">
        <w:rPr>
          <w:iCs/>
        </w:rPr>
        <w:t>n intense</w:t>
      </w:r>
      <w:r>
        <w:rPr>
          <w:iCs/>
        </w:rPr>
        <w:t xml:space="preserve"> </w:t>
      </w:r>
      <w:r w:rsidR="00EF0C00">
        <w:rPr>
          <w:iCs/>
        </w:rPr>
        <w:t xml:space="preserve">Euglenophyte </w:t>
      </w:r>
      <w:r>
        <w:rPr>
          <w:iCs/>
        </w:rPr>
        <w:t xml:space="preserve">bloom </w:t>
      </w:r>
      <w:r w:rsidR="00EF0C00">
        <w:rPr>
          <w:iCs/>
        </w:rPr>
        <w:t xml:space="preserve">in the </w:t>
      </w:r>
      <w:r>
        <w:rPr>
          <w:iCs/>
        </w:rPr>
        <w:t>Agmon</w:t>
      </w:r>
      <w:r w:rsidR="00EF0C00">
        <w:rPr>
          <w:iCs/>
        </w:rPr>
        <w:t xml:space="preserve"> Wetland</w:t>
      </w:r>
      <w:r>
        <w:rPr>
          <w:iCs/>
        </w:rPr>
        <w:t>, Hula Valley</w:t>
      </w:r>
      <w:r w:rsidR="00EF0C00">
        <w:rPr>
          <w:iCs/>
        </w:rPr>
        <w:t>, 31 October 2022</w:t>
      </w:r>
      <w:r w:rsidR="002A4BE2">
        <w:rPr>
          <w:iCs/>
        </w:rPr>
        <w:t>.</w:t>
      </w:r>
      <w:r w:rsidR="00EF0C00">
        <w:rPr>
          <w:iCs/>
        </w:rPr>
        <w:t xml:space="preserve"> Photo by Dana Klein</w:t>
      </w:r>
      <w:r>
        <w:rPr>
          <w:iCs/>
        </w:rPr>
        <w:t>.</w:t>
      </w:r>
      <w:r w:rsidR="00EF0C00">
        <w:rPr>
          <w:iCs/>
        </w:rPr>
        <w:t xml:space="preserve"> </w:t>
      </w:r>
      <w:r w:rsidR="002A4BE2">
        <w:rPr>
          <w:iCs/>
        </w:rPr>
        <w:t>Right</w:t>
      </w:r>
      <w:r w:rsidR="00EF0C00">
        <w:rPr>
          <w:iCs/>
        </w:rPr>
        <w:t xml:space="preserve">: microscope photo of the dominant bloom species, </w:t>
      </w:r>
      <w:r w:rsidR="00EF0C00" w:rsidRPr="00E57004">
        <w:rPr>
          <w:i/>
        </w:rPr>
        <w:t>Euglena sanguinea</w:t>
      </w:r>
      <w:r w:rsidR="00EF0C00">
        <w:rPr>
          <w:iCs/>
        </w:rPr>
        <w:t xml:space="preserve"> Ehrenberg 1832. </w:t>
      </w:r>
      <w:r w:rsidR="006416EC">
        <w:rPr>
          <w:iCs/>
        </w:rPr>
        <w:t>Photo b</w:t>
      </w:r>
      <w:r w:rsidR="00EF0C00">
        <w:rPr>
          <w:iCs/>
        </w:rPr>
        <w:t>y Alla Alster.</w:t>
      </w:r>
      <w:r>
        <w:rPr>
          <w:i/>
        </w:rPr>
        <w:t xml:space="preserve"> </w:t>
      </w:r>
    </w:p>
    <w:p w14:paraId="74FDB71F" w14:textId="05DFE202" w:rsidR="00A82592" w:rsidRDefault="0056575C" w:rsidP="00A82592">
      <w:r w:rsidRPr="0056575C">
        <w:rPr>
          <w:b/>
          <w:bCs/>
        </w:rPr>
        <w:t>Ecology:</w:t>
      </w:r>
      <w:r w:rsidR="00A4579A">
        <w:rPr>
          <w:b/>
          <w:bCs/>
        </w:rPr>
        <w:t xml:space="preserve"> </w:t>
      </w:r>
      <w:r w:rsidR="00D84BB8" w:rsidRPr="00461101">
        <w:rPr>
          <w:i/>
        </w:rPr>
        <w:t xml:space="preserve">Euglena </w:t>
      </w:r>
      <w:r w:rsidR="00D84BB8">
        <w:t xml:space="preserve">spp. </w:t>
      </w:r>
      <w:proofErr w:type="gramStart"/>
      <w:r w:rsidR="00D84BB8">
        <w:t>are</w:t>
      </w:r>
      <w:proofErr w:type="gramEnd"/>
      <w:r w:rsidR="00D84BB8" w:rsidRPr="00461101">
        <w:t xml:space="preserve"> rare in the Kinneret </w:t>
      </w:r>
      <w:r w:rsidR="00D84BB8">
        <w:t>pelagic zone</w:t>
      </w:r>
      <w:r w:rsidR="00E81C00">
        <w:t>, but occasionally</w:t>
      </w:r>
      <w:r w:rsidR="00D84BB8" w:rsidRPr="00461101">
        <w:t xml:space="preserve"> </w:t>
      </w:r>
      <w:r w:rsidR="00D84BB8">
        <w:t xml:space="preserve">abundant in littoral </w:t>
      </w:r>
      <w:r w:rsidR="00084B09">
        <w:t>samples</w:t>
      </w:r>
      <w:r w:rsidR="00D84BB8">
        <w:t>, especially</w:t>
      </w:r>
      <w:r w:rsidR="00084B09">
        <w:t xml:space="preserve"> if collected</w:t>
      </w:r>
      <w:r w:rsidR="00D84BB8">
        <w:t xml:space="preserve"> </w:t>
      </w:r>
      <w:r w:rsidR="00084B09">
        <w:t>from</w:t>
      </w:r>
      <w:r w:rsidR="00D84BB8">
        <w:t xml:space="preserve"> niches with high concentrations of organic matter</w:t>
      </w:r>
      <w:r w:rsidR="00084B09">
        <w:t>,</w:t>
      </w:r>
      <w:r w:rsidR="00D84BB8">
        <w:t xml:space="preserve"> such as </w:t>
      </w:r>
      <w:r w:rsidR="00E04DA7">
        <w:t xml:space="preserve">shallow waters among seasonally inundated shore vegetation, or </w:t>
      </w:r>
      <w:r w:rsidR="00D84BB8">
        <w:t xml:space="preserve">temporary shore-pools created in bottom depressions with decomposing vegetation when the water level </w:t>
      </w:r>
      <w:r w:rsidR="00084B09">
        <w:t>declines</w:t>
      </w:r>
      <w:r w:rsidR="00D84BB8">
        <w:t xml:space="preserve"> at a fast pace</w:t>
      </w:r>
      <w:r w:rsidR="00D84BB8" w:rsidRPr="00A4579A">
        <w:t xml:space="preserve">. </w:t>
      </w:r>
      <w:r w:rsidR="00D84BB8">
        <w:t xml:space="preserve">In Agmon </w:t>
      </w:r>
      <w:r w:rsidR="00084B09">
        <w:t>W</w:t>
      </w:r>
      <w:r w:rsidR="00D84BB8">
        <w:t>etland</w:t>
      </w:r>
      <w:r w:rsidR="00084B09">
        <w:t>s</w:t>
      </w:r>
      <w:r w:rsidR="00D84BB8">
        <w:t xml:space="preserve"> in the peat soils of the Hula valley, </w:t>
      </w:r>
      <w:r w:rsidR="00D84BB8" w:rsidRPr="00E04DA7">
        <w:rPr>
          <w:i/>
          <w:iCs/>
        </w:rPr>
        <w:t>Euglena</w:t>
      </w:r>
      <w:r w:rsidR="00D84BB8">
        <w:t xml:space="preserve"> species (as well as other Euglenoids) are much more abundant than in Kinneret. Occasionally, </w:t>
      </w:r>
      <w:r w:rsidR="00E81C00">
        <w:t xml:space="preserve">the toxin-producing </w:t>
      </w:r>
      <w:r w:rsidR="00D84BB8" w:rsidRPr="0044606C">
        <w:rPr>
          <w:i/>
          <w:iCs/>
        </w:rPr>
        <w:t>Euglena sanguinea</w:t>
      </w:r>
      <w:r w:rsidR="00D84BB8">
        <w:t xml:space="preserve"> forms massive </w:t>
      </w:r>
      <w:r w:rsidR="0044606C">
        <w:t xml:space="preserve">blooms that </w:t>
      </w:r>
      <w:r w:rsidR="00084B09">
        <w:t>paint</w:t>
      </w:r>
      <w:r w:rsidR="0044606C">
        <w:t xml:space="preserve"> the surface water red (Plate </w:t>
      </w:r>
      <w:r w:rsidR="00D759D6">
        <w:t>4</w:t>
      </w:r>
      <w:r w:rsidR="0044606C">
        <w:t xml:space="preserve">). </w:t>
      </w:r>
      <w:r w:rsidR="00084B09">
        <w:t xml:space="preserve">The distinctive euglenoid pigment astaxanthin </w:t>
      </w:r>
      <w:r w:rsidR="00E81C00">
        <w:t>is responsible for the</w:t>
      </w:r>
      <w:r w:rsidR="00084B09">
        <w:t xml:space="preserve"> distinctive red color</w:t>
      </w:r>
      <w:r w:rsidR="000B62AB">
        <w:t>.</w:t>
      </w:r>
    </w:p>
    <w:p w14:paraId="15421AAC" w14:textId="77777777" w:rsidR="00A82592" w:rsidRPr="00461101" w:rsidRDefault="00A82592" w:rsidP="00A82592">
      <w:r w:rsidRPr="0056575C">
        <w:rPr>
          <w:b/>
          <w:bCs/>
        </w:rPr>
        <w:t>Physiological features:</w:t>
      </w:r>
      <w:r>
        <w:t xml:space="preserve"> Strongly phototactic. Conducts vertical migrations. </w:t>
      </w:r>
    </w:p>
    <w:p w14:paraId="7CC10DFA" w14:textId="2C0C6506" w:rsidR="00A82592" w:rsidRPr="009046F5" w:rsidRDefault="00A82592" w:rsidP="009046F5">
      <w:pPr>
        <w:rPr>
          <w:b/>
          <w:bCs/>
          <w:iCs/>
          <w:rtl/>
        </w:rPr>
      </w:pPr>
      <w:r w:rsidRPr="0056575C">
        <w:rPr>
          <w:b/>
          <w:bCs/>
          <w:iCs/>
        </w:rPr>
        <w:lastRenderedPageBreak/>
        <w:t>Environmental conditions:</w:t>
      </w:r>
      <w:r>
        <w:rPr>
          <w:b/>
          <w:bCs/>
          <w:iCs/>
        </w:rPr>
        <w:t xml:space="preserve"> </w:t>
      </w:r>
      <w:r>
        <w:rPr>
          <w:iCs/>
        </w:rPr>
        <w:t xml:space="preserve">The </w:t>
      </w:r>
      <w:r w:rsidR="00E04DA7">
        <w:rPr>
          <w:iCs/>
        </w:rPr>
        <w:t xml:space="preserve">cell abundance </w:t>
      </w:r>
      <w:r>
        <w:rPr>
          <w:iCs/>
        </w:rPr>
        <w:t>data shown</w:t>
      </w:r>
      <w:r w:rsidR="00E04DA7">
        <w:rPr>
          <w:iCs/>
        </w:rPr>
        <w:t xml:space="preserve"> in Figs. 1, 2</w:t>
      </w:r>
      <w:r>
        <w:rPr>
          <w:iCs/>
        </w:rPr>
        <w:t xml:space="preserve"> are for a </w:t>
      </w:r>
      <w:r w:rsidR="00D22A24">
        <w:rPr>
          <w:iCs/>
        </w:rPr>
        <w:t>sum</w:t>
      </w:r>
      <w:r>
        <w:rPr>
          <w:iCs/>
        </w:rPr>
        <w:t xml:space="preserve"> of </w:t>
      </w:r>
      <w:r w:rsidR="00D22A24">
        <w:rPr>
          <w:iCs/>
        </w:rPr>
        <w:t>individuals belonging to</w:t>
      </w:r>
      <w:r>
        <w:rPr>
          <w:iCs/>
        </w:rPr>
        <w:t xml:space="preserve"> the </w:t>
      </w:r>
      <w:r w:rsidRPr="00E04DA7">
        <w:rPr>
          <w:i/>
        </w:rPr>
        <w:t>Euglena</w:t>
      </w:r>
      <w:r>
        <w:rPr>
          <w:iCs/>
        </w:rPr>
        <w:t xml:space="preserve"> </w:t>
      </w:r>
      <w:r w:rsidR="00D22A24">
        <w:rPr>
          <w:iCs/>
        </w:rPr>
        <w:t>genus</w:t>
      </w:r>
      <w:r>
        <w:rPr>
          <w:iCs/>
        </w:rPr>
        <w:t xml:space="preserve"> recorded at the pelagic water of Lake Kinneret. </w:t>
      </w:r>
      <w:r w:rsidRPr="00E04DA7">
        <w:rPr>
          <w:i/>
        </w:rPr>
        <w:t>Euglena</w:t>
      </w:r>
      <w:r>
        <w:rPr>
          <w:iCs/>
        </w:rPr>
        <w:t xml:space="preserve"> spp</w:t>
      </w:r>
      <w:r w:rsidR="00E04DA7">
        <w:rPr>
          <w:iCs/>
        </w:rPr>
        <w:t>.</w:t>
      </w:r>
      <w:r>
        <w:rPr>
          <w:iCs/>
        </w:rPr>
        <w:t xml:space="preserve"> </w:t>
      </w:r>
      <w:r w:rsidR="00E04DA7">
        <w:rPr>
          <w:iCs/>
        </w:rPr>
        <w:t xml:space="preserve">abundance was indifferent to </w:t>
      </w:r>
      <w:r>
        <w:rPr>
          <w:iCs/>
        </w:rPr>
        <w:t xml:space="preserve">chloride concentrations, Secchi depth, TDP, DON. Higher cell concentrations were found </w:t>
      </w:r>
      <w:r w:rsidR="00557A7D">
        <w:rPr>
          <w:iCs/>
        </w:rPr>
        <w:t>in summer</w:t>
      </w:r>
      <w:r w:rsidR="00C76EF0">
        <w:rPr>
          <w:iCs/>
        </w:rPr>
        <w:t xml:space="preserve"> (Fig. 1)</w:t>
      </w:r>
      <w:r w:rsidR="00557A7D">
        <w:rPr>
          <w:iCs/>
        </w:rPr>
        <w:t xml:space="preserve">, </w:t>
      </w:r>
      <w:r>
        <w:rPr>
          <w:iCs/>
        </w:rPr>
        <w:t>at higher water temperatures (&gt; 25C), when the mixing depth range</w:t>
      </w:r>
      <w:r w:rsidR="00E04DA7">
        <w:rPr>
          <w:iCs/>
        </w:rPr>
        <w:t>d</w:t>
      </w:r>
      <w:r>
        <w:rPr>
          <w:iCs/>
        </w:rPr>
        <w:t xml:space="preserve"> 15-20 m, </w:t>
      </w:r>
      <w:r w:rsidR="00557A7D">
        <w:rPr>
          <w:iCs/>
        </w:rPr>
        <w:t>dissolved oxygen between 6-8 mg L</w:t>
      </w:r>
      <w:r w:rsidR="00557A7D" w:rsidRPr="00E81C00">
        <w:rPr>
          <w:iCs/>
          <w:vertAlign w:val="superscript"/>
        </w:rPr>
        <w:t>-1</w:t>
      </w:r>
      <w:r w:rsidR="00557A7D">
        <w:rPr>
          <w:iCs/>
          <w:vertAlign w:val="superscript"/>
        </w:rPr>
        <w:t xml:space="preserve"> </w:t>
      </w:r>
      <w:r w:rsidR="00557A7D">
        <w:rPr>
          <w:iCs/>
        </w:rPr>
        <w:t xml:space="preserve">(Fig. 2), </w:t>
      </w:r>
      <w:r>
        <w:rPr>
          <w:iCs/>
        </w:rPr>
        <w:t>pH between 8.0 and 8.6, NH</w:t>
      </w:r>
      <w:r w:rsidRPr="00E81C00">
        <w:rPr>
          <w:iCs/>
          <w:vertAlign w:val="subscript"/>
        </w:rPr>
        <w:t>4</w:t>
      </w:r>
      <w:r>
        <w:rPr>
          <w:iCs/>
        </w:rPr>
        <w:t xml:space="preserve"> &lt; 0.06 mg </w:t>
      </w:r>
      <w:r w:rsidR="00D22A24">
        <w:rPr>
          <w:iCs/>
        </w:rPr>
        <w:t xml:space="preserve">N </w:t>
      </w:r>
      <w:r>
        <w:rPr>
          <w:iCs/>
        </w:rPr>
        <w:t>L</w:t>
      </w:r>
      <w:r w:rsidRPr="00E81C00">
        <w:rPr>
          <w:iCs/>
          <w:vertAlign w:val="superscript"/>
        </w:rPr>
        <w:t>-1</w:t>
      </w:r>
      <w:r>
        <w:rPr>
          <w:iCs/>
        </w:rPr>
        <w:t>, Organic N between 0.2-0.4 mg N L</w:t>
      </w:r>
      <w:r w:rsidRPr="00E81C00">
        <w:rPr>
          <w:iCs/>
          <w:vertAlign w:val="superscript"/>
        </w:rPr>
        <w:t>-1</w:t>
      </w:r>
      <w:r w:rsidR="00557A7D">
        <w:rPr>
          <w:iCs/>
        </w:rPr>
        <w:t xml:space="preserve"> (not shown)</w:t>
      </w:r>
      <w:r>
        <w:rPr>
          <w:iCs/>
        </w:rPr>
        <w:t xml:space="preserve">. </w:t>
      </w:r>
    </w:p>
    <w:p w14:paraId="29DB5A75" w14:textId="43CA9B84" w:rsidR="00A82592" w:rsidRDefault="00A82592" w:rsidP="00A82592">
      <w:pPr>
        <w:rPr>
          <w:rFonts w:asciiTheme="majorBidi" w:hAnsiTheme="majorBidi" w:cstheme="majorBidi"/>
          <w:rtl/>
        </w:rPr>
      </w:pPr>
      <w:r>
        <w:rPr>
          <w:rFonts w:asciiTheme="majorBidi" w:hAnsiTheme="majorBidi" w:cstheme="majorBidi"/>
          <w:noProof/>
          <w:rtl/>
          <w:lang w:val="he-IL"/>
          <w14:ligatures w14:val="standardContextual"/>
        </w:rPr>
        <w:drawing>
          <wp:inline distT="0" distB="0" distL="0" distR="0" wp14:anchorId="4EBCF6C9" wp14:editId="11C498A0">
            <wp:extent cx="5764530" cy="1621155"/>
            <wp:effectExtent l="0" t="0" r="1270" b="4445"/>
            <wp:docPr id="73433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34304" name="Picture 734334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4530" cy="1621155"/>
                    </a:xfrm>
                    <a:prstGeom prst="rect">
                      <a:avLst/>
                    </a:prstGeom>
                  </pic:spPr>
                </pic:pic>
              </a:graphicData>
            </a:graphic>
          </wp:inline>
        </w:drawing>
      </w:r>
    </w:p>
    <w:p w14:paraId="2FDEE73B" w14:textId="4D2A362F" w:rsidR="00A82592" w:rsidRPr="0090439C" w:rsidRDefault="00A82592" w:rsidP="009046F5">
      <w:pPr>
        <w:spacing w:line="240" w:lineRule="auto"/>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r w:rsidRPr="00A82592">
        <w:rPr>
          <w:i/>
        </w:rPr>
        <w:t>Euglena</w:t>
      </w:r>
      <w:r w:rsidRPr="00A82592">
        <w:rPr>
          <w:iCs/>
        </w:rPr>
        <w:t xml:space="preserve"> spp</w:t>
      </w:r>
      <w:r>
        <w:rPr>
          <w:i/>
        </w:rPr>
        <w:t>.</w:t>
      </w:r>
      <w:r>
        <w:t xml:space="preserve"> </w:t>
      </w:r>
      <w:r>
        <w:rPr>
          <w:rFonts w:asciiTheme="majorBidi" w:hAnsiTheme="majorBidi" w:cstheme="majorBidi"/>
        </w:rPr>
        <w:t>abundance (average water column cells mL</w:t>
      </w:r>
      <w:r w:rsidRPr="00F2040F">
        <w:rPr>
          <w:rFonts w:asciiTheme="majorBidi" w:hAnsiTheme="majorBidi" w:cstheme="majorBidi"/>
          <w:vertAlign w:val="superscript"/>
        </w:rPr>
        <w:t>-1</w:t>
      </w:r>
      <w:r>
        <w:rPr>
          <w:rFonts w:asciiTheme="majorBidi" w:hAnsiTheme="majorBidi" w:cstheme="majorBidi"/>
        </w:rPr>
        <w:t>)</w:t>
      </w:r>
      <w:r w:rsidR="00D22A24">
        <w:rPr>
          <w:rFonts w:asciiTheme="majorBidi" w:hAnsiTheme="majorBidi" w:cstheme="majorBidi"/>
        </w:rPr>
        <w:t>,</w:t>
      </w:r>
      <w:r>
        <w:rPr>
          <w:rFonts w:asciiTheme="majorBidi" w:hAnsiTheme="majorBidi" w:cstheme="majorBidi"/>
        </w:rPr>
        <w:t xml:space="preserve"> </w:t>
      </w:r>
      <w:r w:rsidR="00557A7D">
        <w:rPr>
          <w:rFonts w:asciiTheme="majorBidi" w:hAnsiTheme="majorBidi" w:cstheme="majorBidi"/>
        </w:rPr>
        <w:t xml:space="preserve">Sta. </w:t>
      </w:r>
      <w:proofErr w:type="gramStart"/>
      <w:r w:rsidR="00557A7D">
        <w:rPr>
          <w:rFonts w:asciiTheme="majorBidi" w:hAnsiTheme="majorBidi" w:cstheme="majorBidi"/>
        </w:rPr>
        <w:t>A,</w:t>
      </w:r>
      <w:proofErr w:type="gramEnd"/>
      <w:r w:rsidR="00557A7D">
        <w:rPr>
          <w:rFonts w:asciiTheme="majorBidi" w:hAnsiTheme="majorBidi" w:cstheme="majorBidi"/>
        </w:rPr>
        <w:t xml:space="preserve"> </w:t>
      </w:r>
      <w:r w:rsidRPr="0090439C">
        <w:rPr>
          <w:rFonts w:asciiTheme="majorBidi" w:hAnsiTheme="majorBidi" w:cstheme="majorBidi"/>
        </w:rPr>
        <w:t xml:space="preserve">Lake Kinneret, </w:t>
      </w:r>
      <w:r>
        <w:rPr>
          <w:rFonts w:asciiTheme="majorBidi" w:hAnsiTheme="majorBidi" w:cstheme="majorBidi"/>
        </w:rPr>
        <w:t>2013</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47870F67" w14:textId="77777777" w:rsidR="009046F5" w:rsidRDefault="00A82592" w:rsidP="009046F5">
      <w:pPr>
        <w:jc w:val="center"/>
        <w:rPr>
          <w:rFonts w:asciiTheme="majorBidi" w:hAnsiTheme="majorBidi" w:cstheme="majorBidi"/>
        </w:rPr>
      </w:pPr>
      <w:r>
        <w:rPr>
          <w:rFonts w:asciiTheme="majorBidi" w:hAnsiTheme="majorBidi" w:cstheme="majorBidi"/>
          <w:noProof/>
          <w14:ligatures w14:val="standardContextual"/>
        </w:rPr>
        <w:drawing>
          <wp:inline distT="0" distB="0" distL="0" distR="0" wp14:anchorId="0F75621D" wp14:editId="0AB6A02E">
            <wp:extent cx="3011963" cy="2469822"/>
            <wp:effectExtent l="0" t="0" r="0" b="0"/>
            <wp:docPr id="421090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90084" name="Picture 4210900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2175" cy="2568396"/>
                    </a:xfrm>
                    <a:prstGeom prst="rect">
                      <a:avLst/>
                    </a:prstGeom>
                  </pic:spPr>
                </pic:pic>
              </a:graphicData>
            </a:graphic>
          </wp:inline>
        </w:drawing>
      </w:r>
    </w:p>
    <w:p w14:paraId="62152772" w14:textId="4C5A8402" w:rsidR="00EE2AA0" w:rsidRDefault="00A82592" w:rsidP="009046F5">
      <w:pPr>
        <w:spacing w:line="240" w:lineRule="auto"/>
        <w:rPr>
          <w:rFonts w:asciiTheme="majorBidi" w:hAnsiTheme="majorBidi" w:cstheme="majorBidi"/>
          <w:szCs w:val="22"/>
          <w:lang w:bidi="en-US"/>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szCs w:val="22"/>
          <w:lang w:bidi="en-US"/>
        </w:rPr>
        <w:t xml:space="preserve"> </w:t>
      </w:r>
      <w:r>
        <w:rPr>
          <w:rFonts w:asciiTheme="majorBidi" w:hAnsiTheme="majorBidi" w:cstheme="majorBidi"/>
          <w:szCs w:val="22"/>
          <w:lang w:bidi="en-US"/>
        </w:rPr>
        <w:t>2</w:t>
      </w:r>
      <w:r w:rsidRPr="0090439C">
        <w:rPr>
          <w:rFonts w:asciiTheme="majorBidi" w:hAnsiTheme="majorBidi" w:cstheme="majorBidi"/>
          <w:szCs w:val="22"/>
          <w:lang w:bidi="en-US"/>
        </w:rPr>
        <w:t xml:space="preserve">. </w:t>
      </w:r>
      <w:r w:rsidRPr="00A82592">
        <w:rPr>
          <w:i/>
        </w:rPr>
        <w:t>Euglena</w:t>
      </w:r>
      <w:r w:rsidRPr="00A82592">
        <w:rPr>
          <w:iCs/>
        </w:rPr>
        <w:t xml:space="preserve"> spp</w:t>
      </w:r>
      <w:r>
        <w:rPr>
          <w:i/>
        </w:rPr>
        <w:t>.</w:t>
      </w:r>
      <w:r>
        <w:t xml:space="preserve"> </w:t>
      </w:r>
      <w:r w:rsidRPr="0090439C">
        <w:rPr>
          <w:rFonts w:asciiTheme="majorBidi" w:hAnsiTheme="majorBidi" w:cstheme="majorBidi"/>
          <w:i/>
          <w:iCs/>
          <w:szCs w:val="22"/>
          <w:lang w:bidi="en-US"/>
        </w:rPr>
        <w:t xml:space="preserve"> </w:t>
      </w:r>
      <w:r w:rsidRPr="0090439C">
        <w:rPr>
          <w:rFonts w:asciiTheme="majorBidi" w:hAnsiTheme="majorBidi" w:cstheme="majorBidi"/>
          <w:szCs w:val="22"/>
          <w:lang w:bidi="en-US"/>
        </w:rPr>
        <w:t>abundance (cells mL</w:t>
      </w:r>
      <w:r w:rsidRPr="0090439C">
        <w:rPr>
          <w:rFonts w:asciiTheme="majorBidi" w:hAnsiTheme="majorBidi" w:cstheme="majorBidi"/>
          <w:szCs w:val="22"/>
          <w:vertAlign w:val="superscript"/>
          <w:lang w:bidi="en-US"/>
        </w:rPr>
        <w:t>-1</w:t>
      </w:r>
      <w:r w:rsidRPr="0090439C">
        <w:rPr>
          <w:rFonts w:asciiTheme="majorBidi" w:hAnsiTheme="majorBidi" w:cstheme="majorBidi"/>
          <w:szCs w:val="22"/>
          <w:lang w:bidi="en-US"/>
        </w:rPr>
        <w:t xml:space="preserve">) vs. environmental parameters recorded at the site and time of sampling, </w:t>
      </w:r>
      <w:r w:rsidRPr="002F45E4">
        <w:rPr>
          <w:rFonts w:asciiTheme="majorBidi" w:hAnsiTheme="majorBidi" w:cstheme="majorBidi"/>
          <w:szCs w:val="22"/>
          <w:lang w:bidi="en-US"/>
        </w:rPr>
        <w:t>showing tendency for higher cell concentrations at</w:t>
      </w:r>
      <w:r w:rsidR="00557A7D">
        <w:rPr>
          <w:rFonts w:asciiTheme="majorBidi" w:hAnsiTheme="majorBidi" w:cstheme="majorBidi"/>
          <w:szCs w:val="22"/>
          <w:lang w:bidi="en-US"/>
        </w:rPr>
        <w:t xml:space="preserve"> higher water temperature, lower dissolved oxygen (DO), Mixing depth of 15-20 m, Ca &gt; 42 mg L</w:t>
      </w:r>
      <w:r w:rsidR="00557A7D" w:rsidRPr="00557A7D">
        <w:rPr>
          <w:rFonts w:asciiTheme="majorBidi" w:hAnsiTheme="majorBidi" w:cstheme="majorBidi"/>
          <w:szCs w:val="22"/>
          <w:vertAlign w:val="superscript"/>
          <w:lang w:bidi="en-US"/>
        </w:rPr>
        <w:t>-1</w:t>
      </w:r>
      <w:r w:rsidR="00557A7D">
        <w:rPr>
          <w:rFonts w:asciiTheme="majorBidi" w:hAnsiTheme="majorBidi" w:cstheme="majorBidi"/>
          <w:szCs w:val="22"/>
          <w:lang w:bidi="en-US"/>
        </w:rPr>
        <w:t xml:space="preserve">. </w:t>
      </w:r>
      <w:r w:rsidRPr="0090439C">
        <w:rPr>
          <w:rFonts w:asciiTheme="majorBidi" w:hAnsiTheme="majorBidi" w:cstheme="majorBidi"/>
          <w:szCs w:val="22"/>
          <w:lang w:bidi="en-US"/>
        </w:rPr>
        <w:t xml:space="preserve"> </w:t>
      </w:r>
    </w:p>
    <w:p w14:paraId="7D547E5F" w14:textId="7BA0C792" w:rsidR="0056575C" w:rsidRPr="00EE2AA0" w:rsidRDefault="0056575C" w:rsidP="00EE2AA0">
      <w:pPr>
        <w:rPr>
          <w:rFonts w:asciiTheme="majorBidi" w:hAnsiTheme="majorBidi" w:cstheme="majorBidi"/>
          <w:szCs w:val="22"/>
          <w:lang w:bidi="en-US"/>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2D80EC3D" w14:textId="77777777" w:rsidR="0056575C" w:rsidRPr="0084079D" w:rsidRDefault="0056575C" w:rsidP="0056575C">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1DD501AE" w14:textId="77777777" w:rsidR="002A4BE2" w:rsidRDefault="0056575C" w:rsidP="0056575C">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w:t>
      </w:r>
    </w:p>
    <w:p w14:paraId="140C2235" w14:textId="663DB30D" w:rsidR="002A4BE2" w:rsidRPr="00E81C00" w:rsidRDefault="002A4BE2" w:rsidP="00E81C00">
      <w:pPr>
        <w:rPr>
          <w:iCs/>
        </w:rPr>
      </w:pPr>
      <w:r w:rsidRPr="00E81C00">
        <w:rPr>
          <w:iCs/>
        </w:rPr>
        <w:lastRenderedPageBreak/>
        <w:t xml:space="preserve">Dillard, G.E. (2000). Freshwater algae of the southeastern United States, Part 7. Pigmented </w:t>
      </w:r>
      <w:proofErr w:type="spellStart"/>
      <w:r w:rsidRPr="00E81C00">
        <w:rPr>
          <w:iCs/>
        </w:rPr>
        <w:t>Euglenophyceae</w:t>
      </w:r>
      <w:proofErr w:type="spellEnd"/>
      <w:r w:rsidRPr="00E81C00">
        <w:rPr>
          <w:iCs/>
        </w:rPr>
        <w:t>.</w:t>
      </w:r>
      <w:r w:rsidR="000B166C">
        <w:rPr>
          <w:iCs/>
        </w:rPr>
        <w:t xml:space="preserve"> </w:t>
      </w:r>
      <w:r w:rsidRPr="00E81C00">
        <w:rPr>
          <w:iCs/>
        </w:rPr>
        <w:t xml:space="preserve">Bibliotheca </w:t>
      </w:r>
      <w:proofErr w:type="spellStart"/>
      <w:r w:rsidRPr="00E81C00">
        <w:rPr>
          <w:iCs/>
        </w:rPr>
        <w:t>Phycologica</w:t>
      </w:r>
      <w:proofErr w:type="spellEnd"/>
      <w:r w:rsidR="000B166C">
        <w:rPr>
          <w:iCs/>
        </w:rPr>
        <w:t xml:space="preserve"> </w:t>
      </w:r>
      <w:r w:rsidRPr="00E81C00">
        <w:rPr>
          <w:iCs/>
        </w:rPr>
        <w:t>106: 1–135.</w:t>
      </w:r>
    </w:p>
    <w:p w14:paraId="45F39F06" w14:textId="032C43F0" w:rsidR="0056575C" w:rsidRPr="00E81C00" w:rsidRDefault="002A4BE2" w:rsidP="0056575C">
      <w:pPr>
        <w:rPr>
          <w:iCs/>
        </w:rPr>
      </w:pPr>
      <w:r w:rsidRPr="00E81C00">
        <w:rPr>
          <w:iCs/>
        </w:rPr>
        <w:t>Wołowski, K. (2011). Euglenophyta (Euglenoids). In:</w:t>
      </w:r>
      <w:r w:rsidR="000B166C">
        <w:rPr>
          <w:iCs/>
        </w:rPr>
        <w:t xml:space="preserve"> </w:t>
      </w:r>
      <w:r w:rsidRPr="00E81C00">
        <w:rPr>
          <w:iCs/>
        </w:rPr>
        <w:t>The freshwater algal flora of the British Isles. An identification guide to freshwater and terrestrial algae. Second edition. (John, D.M., Whitton, B.A. &amp; Brook, A.J. Eds), pp. 181-239. Cambridge: Cambridge University Press.</w:t>
      </w:r>
      <w:r w:rsidR="0056575C" w:rsidRPr="00E81C00">
        <w:rPr>
          <w:iCs/>
        </w:rPr>
        <w:t xml:space="preserve"> </w:t>
      </w:r>
    </w:p>
    <w:p w14:paraId="5D38784A" w14:textId="7B978F09" w:rsidR="00810E52" w:rsidRDefault="00810E52">
      <w:pPr>
        <w:spacing w:after="160" w:line="278" w:lineRule="auto"/>
        <w:rPr>
          <w:iCs/>
        </w:rPr>
      </w:pPr>
      <w:r>
        <w:rPr>
          <w:iCs/>
        </w:rPr>
        <w:br w:type="page"/>
      </w:r>
    </w:p>
    <w:p w14:paraId="270FDA9D" w14:textId="13C556A5" w:rsidR="00B10500" w:rsidRPr="00D5740C" w:rsidRDefault="00B10500" w:rsidP="00B10500">
      <w:pPr>
        <w:rPr>
          <w:b/>
          <w:i/>
          <w:sz w:val="28"/>
        </w:rPr>
      </w:pPr>
      <w:proofErr w:type="spellStart"/>
      <w:r w:rsidRPr="00D5740C">
        <w:rPr>
          <w:b/>
          <w:i/>
          <w:sz w:val="28"/>
        </w:rPr>
        <w:lastRenderedPageBreak/>
        <w:t>Phacus</w:t>
      </w:r>
      <w:proofErr w:type="spellEnd"/>
      <w:r w:rsidRPr="00D5740C">
        <w:rPr>
          <w:b/>
          <w:i/>
          <w:sz w:val="28"/>
        </w:rPr>
        <w:t xml:space="preserve"> </w:t>
      </w:r>
      <w:r w:rsidR="00A31170">
        <w:rPr>
          <w:b/>
          <w:i/>
          <w:sz w:val="28"/>
        </w:rPr>
        <w:t>longicauda</w:t>
      </w:r>
      <w:r w:rsidR="003516F3">
        <w:rPr>
          <w:b/>
          <w:i/>
          <w:sz w:val="28"/>
        </w:rPr>
        <w:t xml:space="preserve"> </w:t>
      </w:r>
      <w:r w:rsidR="00A31170">
        <w:rPr>
          <w:b/>
          <w:iCs/>
          <w:sz w:val="28"/>
        </w:rPr>
        <w:t>(Ehrenberg) Dujardin 1841</w:t>
      </w:r>
      <w:r w:rsidRPr="00D5740C">
        <w:rPr>
          <w:b/>
          <w:sz w:val="28"/>
        </w:rPr>
        <w:t xml:space="preserve"> </w:t>
      </w:r>
    </w:p>
    <w:p w14:paraId="66B04E84" w14:textId="306F9112" w:rsidR="00810E52" w:rsidRDefault="00810E52" w:rsidP="00B10500">
      <w:pPr>
        <w:rPr>
          <w:i/>
        </w:rPr>
      </w:pPr>
      <w:r>
        <w:rPr>
          <w:i/>
          <w:noProof/>
          <w14:ligatures w14:val="standardContextual"/>
        </w:rPr>
        <w:drawing>
          <wp:inline distT="0" distB="0" distL="0" distR="0" wp14:anchorId="431D351C" wp14:editId="6EE44CFF">
            <wp:extent cx="2260600" cy="2451100"/>
            <wp:effectExtent l="0" t="0" r="0" b="0"/>
            <wp:docPr id="283263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63708" name="Picture 283263708"/>
                    <pic:cNvPicPr/>
                  </pic:nvPicPr>
                  <pic:blipFill>
                    <a:blip r:embed="rId11">
                      <a:extLst>
                        <a:ext uri="{28A0092B-C50C-407E-A947-70E740481C1C}">
                          <a14:useLocalDpi xmlns:a14="http://schemas.microsoft.com/office/drawing/2010/main" val="0"/>
                        </a:ext>
                      </a:extLst>
                    </a:blip>
                    <a:stretch>
                      <a:fillRect/>
                    </a:stretch>
                  </pic:blipFill>
                  <pic:spPr>
                    <a:xfrm flipV="1">
                      <a:off x="0" y="0"/>
                      <a:ext cx="2260600" cy="2451100"/>
                    </a:xfrm>
                    <a:prstGeom prst="rect">
                      <a:avLst/>
                    </a:prstGeom>
                  </pic:spPr>
                </pic:pic>
              </a:graphicData>
            </a:graphic>
          </wp:inline>
        </w:drawing>
      </w:r>
    </w:p>
    <w:p w14:paraId="6E02428E" w14:textId="77777777" w:rsidR="00B874B7" w:rsidRDefault="00B874B7" w:rsidP="00B874B7">
      <w:pPr>
        <w:spacing w:after="0"/>
        <w:rPr>
          <w:rFonts w:asciiTheme="majorBidi" w:hAnsiTheme="majorBidi" w:cstheme="majorBidi"/>
          <w:b/>
        </w:rPr>
      </w:pPr>
    </w:p>
    <w:p w14:paraId="24E1F4D2"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0B79D982"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5C9A1310"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3D49FF3F" w14:textId="77777777" w:rsidR="00B874B7" w:rsidRDefault="00B874B7" w:rsidP="00B874B7">
      <w:pPr>
        <w:spacing w:after="0"/>
        <w:rPr>
          <w:rFonts w:asciiTheme="majorBidi" w:hAnsiTheme="majorBidi" w:cstheme="majorBidi"/>
          <w:b/>
        </w:rPr>
      </w:pPr>
    </w:p>
    <w:p w14:paraId="5AD1F85D" w14:textId="1491094E" w:rsidR="00B874B7" w:rsidRDefault="00B874B7" w:rsidP="00B874B7">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plankton</w:t>
      </w:r>
      <w:r>
        <w:rPr>
          <w:rFonts w:asciiTheme="majorBidi" w:hAnsiTheme="majorBidi" w:cstheme="majorBidi"/>
          <w:bCs/>
        </w:rPr>
        <w:t>/</w:t>
      </w:r>
      <w:r w:rsidRPr="002618C9">
        <w:rPr>
          <w:rFonts w:asciiTheme="majorBidi" w:hAnsiTheme="majorBidi" w:cstheme="majorBidi"/>
          <w:bCs/>
        </w:rPr>
        <w:t>benthos</w:t>
      </w:r>
      <w:r w:rsidR="00454206">
        <w:rPr>
          <w:rFonts w:asciiTheme="majorBidi" w:hAnsiTheme="majorBidi" w:cstheme="majorBidi"/>
          <w:bCs/>
        </w:rPr>
        <w:t>,</w:t>
      </w:r>
      <w:r>
        <w:rPr>
          <w:rFonts w:asciiTheme="majorBidi" w:hAnsiTheme="majorBidi" w:cstheme="majorBidi"/>
          <w:bCs/>
        </w:rPr>
        <w:t xml:space="preserve"> littoral</w:t>
      </w:r>
    </w:p>
    <w:p w14:paraId="4431F7E1" w14:textId="2159DF29" w:rsidR="00B874B7" w:rsidRPr="00B33711" w:rsidRDefault="00B874B7" w:rsidP="00454206">
      <w:pPr>
        <w:rPr>
          <w:rFonts w:asciiTheme="majorBidi" w:hAnsiTheme="majorBidi" w:cstheme="majorBidi"/>
          <w:iCs/>
        </w:rPr>
      </w:pPr>
      <w:r w:rsidRPr="00B33711">
        <w:rPr>
          <w:rFonts w:asciiTheme="majorBidi" w:hAnsiTheme="majorBidi" w:cstheme="majorBidi"/>
          <w:b/>
          <w:bCs/>
        </w:rPr>
        <w:t xml:space="preserve">Distinctive features: </w:t>
      </w:r>
      <w:proofErr w:type="gramStart"/>
      <w:r w:rsidR="00454206">
        <w:rPr>
          <w:rFonts w:asciiTheme="majorBidi" w:hAnsiTheme="majorBidi" w:cstheme="majorBidi"/>
          <w:iCs/>
        </w:rPr>
        <w:t>Elegant</w:t>
      </w:r>
      <w:proofErr w:type="gramEnd"/>
      <w:r w:rsidR="00454206">
        <w:rPr>
          <w:rFonts w:asciiTheme="majorBidi" w:hAnsiTheme="majorBidi" w:cstheme="majorBidi"/>
          <w:iCs/>
        </w:rPr>
        <w:t xml:space="preserve"> swimming, </w:t>
      </w:r>
      <w:r w:rsidR="0079004A">
        <w:rPr>
          <w:rFonts w:asciiTheme="majorBidi" w:hAnsiTheme="majorBidi" w:cstheme="majorBidi"/>
          <w:iCs/>
        </w:rPr>
        <w:t xml:space="preserve">striped and </w:t>
      </w:r>
      <w:r w:rsidR="00454206">
        <w:rPr>
          <w:rFonts w:asciiTheme="majorBidi" w:hAnsiTheme="majorBidi" w:cstheme="majorBidi"/>
          <w:iCs/>
        </w:rPr>
        <w:t>thin like a sheet of paper</w:t>
      </w:r>
      <w:r w:rsidR="0079004A">
        <w:rPr>
          <w:rFonts w:asciiTheme="majorBidi" w:hAnsiTheme="majorBidi" w:cstheme="majorBidi"/>
          <w:iCs/>
        </w:rPr>
        <w:t xml:space="preserve">, with distinct eyespot and a </w:t>
      </w:r>
      <w:r w:rsidR="00AA0B48">
        <w:rPr>
          <w:rFonts w:asciiTheme="majorBidi" w:hAnsiTheme="majorBidi" w:cstheme="majorBidi"/>
          <w:iCs/>
        </w:rPr>
        <w:t>sharply pointed</w:t>
      </w:r>
      <w:r w:rsidR="009046F5">
        <w:rPr>
          <w:rFonts w:asciiTheme="majorBidi" w:hAnsiTheme="majorBidi" w:cstheme="majorBidi"/>
          <w:iCs/>
        </w:rPr>
        <w:t xml:space="preserve"> </w:t>
      </w:r>
      <w:r w:rsidR="0079004A">
        <w:rPr>
          <w:rFonts w:asciiTheme="majorBidi" w:hAnsiTheme="majorBidi" w:cstheme="majorBidi"/>
          <w:iCs/>
        </w:rPr>
        <w:t>tail</w:t>
      </w:r>
      <w:r w:rsidR="00454206">
        <w:rPr>
          <w:rFonts w:asciiTheme="majorBidi" w:hAnsiTheme="majorBidi" w:cstheme="majorBidi"/>
          <w:iCs/>
        </w:rPr>
        <w:t xml:space="preserve">. Rare – never counted in our samples. </w:t>
      </w:r>
    </w:p>
    <w:p w14:paraId="4BFF4263" w14:textId="77777777" w:rsidR="00B874B7" w:rsidRPr="00D373AE" w:rsidRDefault="00B874B7" w:rsidP="00B874B7">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flagellated single cells </w:t>
      </w:r>
    </w:p>
    <w:p w14:paraId="1AA2AD07" w14:textId="78192222" w:rsidR="00B874B7" w:rsidRPr="00D373AE" w:rsidRDefault="00B874B7" w:rsidP="00B874B7">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sidR="00454206">
        <w:rPr>
          <w:rFonts w:asciiTheme="majorBidi" w:hAnsiTheme="majorBidi" w:cstheme="majorBidi"/>
        </w:rPr>
        <w:t>grass green</w:t>
      </w:r>
    </w:p>
    <w:p w14:paraId="6DD4AFF2" w14:textId="68F66E0E" w:rsidR="00B874B7" w:rsidRPr="00D373AE" w:rsidRDefault="00B874B7" w:rsidP="00B874B7">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rsidR="00550EB5">
        <w:rPr>
          <w:rFonts w:asciiTheme="majorBidi" w:hAnsiTheme="majorBidi" w:cstheme="majorBidi"/>
        </w:rPr>
        <w:t>leaf-shaped</w:t>
      </w:r>
    </w:p>
    <w:p w14:paraId="3C50B900" w14:textId="77777777" w:rsidR="00B874B7" w:rsidRPr="004B0659" w:rsidRDefault="00B874B7" w:rsidP="00B874B7">
      <w:pPr>
        <w:rPr>
          <w:rFonts w:asciiTheme="majorBidi" w:hAnsiTheme="majorBidi" w:cstheme="majorBidi"/>
          <w:b/>
          <w:bCs/>
          <w:sz w:val="28"/>
          <w:szCs w:val="28"/>
        </w:rPr>
      </w:pPr>
    </w:p>
    <w:p w14:paraId="7FD5F85B" w14:textId="0E22E085" w:rsidR="00B874B7" w:rsidRDefault="00B874B7" w:rsidP="00550EB5">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23E47FF9" w14:textId="21EDC0B4" w:rsidR="00550EB5" w:rsidRPr="00863592" w:rsidRDefault="00550EB5" w:rsidP="00AA0B48">
      <w:proofErr w:type="spellStart"/>
      <w:r w:rsidRPr="00D306AE">
        <w:rPr>
          <w:i/>
        </w:rPr>
        <w:t>Phacus</w:t>
      </w:r>
      <w:proofErr w:type="spellEnd"/>
      <w:r w:rsidRPr="00D306AE">
        <w:rPr>
          <w:i/>
        </w:rPr>
        <w:t xml:space="preserve"> </w:t>
      </w:r>
      <w:r w:rsidRPr="00D306AE">
        <w:t>species (</w:t>
      </w:r>
      <w:r>
        <w:t>see thumbnail photo</w:t>
      </w:r>
      <w:r w:rsidRPr="00D306AE">
        <w:t>) are single-celled, grass-colored, leaf-shaped (i.e. flat and very thin), often twisted, with straight or slightly bent</w:t>
      </w:r>
      <w:r w:rsidR="00AA0B48">
        <w:t xml:space="preserve"> sharply pointed</w:t>
      </w:r>
      <w:r w:rsidRPr="00D306AE">
        <w:t xml:space="preserve"> </w:t>
      </w:r>
      <w:proofErr w:type="spellStart"/>
      <w:r w:rsidRPr="00461101">
        <w:rPr>
          <w:b/>
        </w:rPr>
        <w:t>caudus</w:t>
      </w:r>
      <w:proofErr w:type="spellEnd"/>
      <w:r w:rsidRPr="00D306AE">
        <w:t xml:space="preserve"> (or ‘tail’). It is striped, all the stripes start at the flagellum opening and end in the ’tail’ covering the cell like longitude lines covering a globe. </w:t>
      </w:r>
      <w:r w:rsidR="009046F5">
        <w:t>With numerous discoid</w:t>
      </w:r>
      <w:r w:rsidRPr="00D306AE">
        <w:t xml:space="preserve"> chloroplasts</w:t>
      </w:r>
      <w:r w:rsidR="00B7753E">
        <w:t>, no pyrenoids</w:t>
      </w:r>
      <w:r w:rsidRPr="00D306AE">
        <w:t xml:space="preserve">. </w:t>
      </w:r>
      <w:proofErr w:type="spellStart"/>
      <w:r w:rsidRPr="00461101">
        <w:rPr>
          <w:i/>
        </w:rPr>
        <w:t>Phacus</w:t>
      </w:r>
      <w:proofErr w:type="spellEnd"/>
      <w:r w:rsidRPr="00863592">
        <w:t xml:space="preserve"> does not change its shape like </w:t>
      </w:r>
      <w:r w:rsidRPr="00461101">
        <w:rPr>
          <w:i/>
        </w:rPr>
        <w:t>Euglena</w:t>
      </w:r>
      <w:r w:rsidRPr="00863592">
        <w:t xml:space="preserve"> does. The cells are </w:t>
      </w:r>
      <w:proofErr w:type="gramStart"/>
      <w:r w:rsidRPr="00863592">
        <w:t>motile,</w:t>
      </w:r>
      <w:proofErr w:type="gramEnd"/>
      <w:r w:rsidRPr="00863592">
        <w:t xml:space="preserve"> </w:t>
      </w:r>
      <w:r w:rsidR="009046F5">
        <w:t>their locomotion</w:t>
      </w:r>
      <w:r w:rsidRPr="00863592">
        <w:t xml:space="preserve"> flagellum emerg</w:t>
      </w:r>
      <w:r w:rsidR="009046F5">
        <w:t>es</w:t>
      </w:r>
      <w:r w:rsidRPr="00863592">
        <w:t xml:space="preserve"> from a canal at the top side of the cell. </w:t>
      </w:r>
      <w:r w:rsidR="009046F5">
        <w:t xml:space="preserve">A second flagellum is very short and not emerging, cannot be seen by light microscopy. </w:t>
      </w:r>
      <w:r w:rsidRPr="00863592">
        <w:t xml:space="preserve">A red eyespot is usually seen near the top of the cell. One or two large </w:t>
      </w:r>
      <w:r w:rsidRPr="00461101">
        <w:rPr>
          <w:b/>
        </w:rPr>
        <w:t>paramylon</w:t>
      </w:r>
      <w:r w:rsidRPr="00863592">
        <w:t xml:space="preserve"> (a carbohydrate) storage body is often seen</w:t>
      </w:r>
      <w:r w:rsidR="00AA0B48">
        <w:t xml:space="preserve"> as an elongated white body</w:t>
      </w:r>
      <w:r w:rsidRPr="00863592">
        <w:t xml:space="preserve">. </w:t>
      </w:r>
    </w:p>
    <w:p w14:paraId="100E42BC" w14:textId="3000A9C2" w:rsidR="00550EB5" w:rsidRDefault="00B7753E" w:rsidP="00550EB5">
      <w:pPr>
        <w:rPr>
          <w:b/>
          <w:i/>
        </w:rPr>
      </w:pPr>
      <w:r w:rsidRPr="00B7753E">
        <w:rPr>
          <w:b/>
          <w:bCs/>
          <w:iCs/>
        </w:rPr>
        <w:t>Ecology:</w:t>
      </w:r>
      <w:r>
        <w:rPr>
          <w:i/>
        </w:rPr>
        <w:t xml:space="preserve"> </w:t>
      </w:r>
      <w:proofErr w:type="spellStart"/>
      <w:r w:rsidR="00550EB5" w:rsidRPr="00D306AE">
        <w:rPr>
          <w:i/>
        </w:rPr>
        <w:t>Phacus</w:t>
      </w:r>
      <w:proofErr w:type="spellEnd"/>
      <w:r w:rsidR="00550EB5" w:rsidRPr="00D306AE">
        <w:rPr>
          <w:i/>
        </w:rPr>
        <w:t xml:space="preserve"> </w:t>
      </w:r>
      <w:r w:rsidR="00550EB5" w:rsidRPr="00D306AE">
        <w:t>species are extremely rare in Lake Kinneret</w:t>
      </w:r>
      <w:r w:rsidR="00550EB5">
        <w:t xml:space="preserve">. They </w:t>
      </w:r>
      <w:r w:rsidR="00550EB5" w:rsidRPr="00D306AE">
        <w:t>have never been abundant enough to be counted in our routine monitoring</w:t>
      </w:r>
      <w:r w:rsidR="00550EB5">
        <w:t>, but occasionally a specimen is found</w:t>
      </w:r>
      <w:r w:rsidR="000C6E80">
        <w:t xml:space="preserve"> in the littoral zone,</w:t>
      </w:r>
      <w:r w:rsidR="00550EB5">
        <w:t xml:space="preserve"> usually of the species </w:t>
      </w:r>
      <w:proofErr w:type="spellStart"/>
      <w:r w:rsidR="00550EB5" w:rsidRPr="00550EB5">
        <w:rPr>
          <w:i/>
          <w:iCs/>
        </w:rPr>
        <w:t>Phacus</w:t>
      </w:r>
      <w:proofErr w:type="spellEnd"/>
      <w:r w:rsidR="00550EB5" w:rsidRPr="00550EB5">
        <w:rPr>
          <w:i/>
          <w:iCs/>
        </w:rPr>
        <w:t xml:space="preserve"> </w:t>
      </w:r>
      <w:r w:rsidR="00A31170">
        <w:rPr>
          <w:i/>
          <w:iCs/>
        </w:rPr>
        <w:t>longi</w:t>
      </w:r>
      <w:r w:rsidR="00550EB5" w:rsidRPr="00550EB5">
        <w:rPr>
          <w:i/>
          <w:iCs/>
        </w:rPr>
        <w:t>cauda</w:t>
      </w:r>
      <w:r w:rsidR="00550EB5">
        <w:rPr>
          <w:i/>
          <w:iCs/>
        </w:rPr>
        <w:t xml:space="preserve"> </w:t>
      </w:r>
      <w:r w:rsidR="00550EB5" w:rsidRPr="00550EB5">
        <w:t>(Plate 1)</w:t>
      </w:r>
      <w:r w:rsidR="00A31170">
        <w:t xml:space="preserve"> or </w:t>
      </w:r>
      <w:proofErr w:type="spellStart"/>
      <w:r w:rsidR="00A31170" w:rsidRPr="00A31170">
        <w:rPr>
          <w:i/>
          <w:iCs/>
        </w:rPr>
        <w:t>Phacus</w:t>
      </w:r>
      <w:proofErr w:type="spellEnd"/>
      <w:r w:rsidR="00A31170" w:rsidRPr="00A31170">
        <w:rPr>
          <w:i/>
          <w:iCs/>
        </w:rPr>
        <w:t xml:space="preserve"> caudatus</w:t>
      </w:r>
      <w:r w:rsidR="00550EB5" w:rsidRPr="00550EB5">
        <w:t>.</w:t>
      </w:r>
      <w:r w:rsidR="00550EB5" w:rsidRPr="00D306AE">
        <w:t xml:space="preserve"> </w:t>
      </w:r>
      <w:r w:rsidR="00550EB5" w:rsidRPr="00D306AE">
        <w:rPr>
          <w:b/>
          <w:i/>
        </w:rPr>
        <w:t xml:space="preserve"> </w:t>
      </w:r>
    </w:p>
    <w:p w14:paraId="0569A0C5" w14:textId="540779DD" w:rsidR="00454206" w:rsidRDefault="0055755B" w:rsidP="00B7753E">
      <w:pPr>
        <w:jc w:val="center"/>
        <w:rPr>
          <w:rFonts w:asciiTheme="majorBidi" w:hAnsiTheme="majorBidi" w:cstheme="majorBidi"/>
          <w:highlight w:val="yellow"/>
        </w:rPr>
      </w:pPr>
      <w:r>
        <w:rPr>
          <w:rFonts w:asciiTheme="majorBidi" w:hAnsiTheme="majorBidi" w:cstheme="majorBidi"/>
          <w:noProof/>
          <w14:ligatures w14:val="standardContextual"/>
        </w:rPr>
        <w:lastRenderedPageBreak/>
        <w:drawing>
          <wp:inline distT="0" distB="0" distL="0" distR="0" wp14:anchorId="1FE37DF9" wp14:editId="3DDB03FA">
            <wp:extent cx="4038600" cy="3136900"/>
            <wp:effectExtent l="0" t="6350" r="6350" b="6350"/>
            <wp:docPr id="7974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7728" name="Picture 797437728"/>
                    <pic:cNvPicPr/>
                  </pic:nvPicPr>
                  <pic:blipFill>
                    <a:blip r:embed="rId12">
                      <a:extLst>
                        <a:ext uri="{28A0092B-C50C-407E-A947-70E740481C1C}">
                          <a14:useLocalDpi xmlns:a14="http://schemas.microsoft.com/office/drawing/2010/main" val="0"/>
                        </a:ext>
                      </a:extLst>
                    </a:blip>
                    <a:stretch>
                      <a:fillRect/>
                    </a:stretch>
                  </pic:blipFill>
                  <pic:spPr>
                    <a:xfrm rot="16200000">
                      <a:off x="0" y="0"/>
                      <a:ext cx="4038600" cy="3136900"/>
                    </a:xfrm>
                    <a:prstGeom prst="rect">
                      <a:avLst/>
                    </a:prstGeom>
                  </pic:spPr>
                </pic:pic>
              </a:graphicData>
            </a:graphic>
          </wp:inline>
        </w:drawing>
      </w:r>
    </w:p>
    <w:p w14:paraId="294C7223" w14:textId="04E67A9D" w:rsidR="00B874B7" w:rsidRPr="0090439C" w:rsidRDefault="00B874B7" w:rsidP="00B874B7">
      <w:pPr>
        <w:rPr>
          <w:rFonts w:asciiTheme="majorBidi" w:hAnsiTheme="majorBidi" w:cstheme="majorBidi"/>
        </w:rPr>
      </w:pPr>
      <w:r w:rsidRPr="001F6CDD">
        <w:rPr>
          <w:rFonts w:asciiTheme="majorBidi" w:hAnsiTheme="majorBidi" w:cstheme="majorBidi"/>
          <w:highlight w:val="yellow"/>
        </w:rPr>
        <w:t>Plate 1</w:t>
      </w:r>
      <w:r>
        <w:rPr>
          <w:rFonts w:asciiTheme="majorBidi" w:hAnsiTheme="majorBidi" w:cstheme="majorBidi"/>
        </w:rPr>
        <w:t xml:space="preserve">. </w:t>
      </w:r>
      <w:proofErr w:type="spellStart"/>
      <w:r w:rsidR="00550EB5" w:rsidRPr="00550EB5">
        <w:rPr>
          <w:i/>
          <w:iCs/>
        </w:rPr>
        <w:t>Phacus</w:t>
      </w:r>
      <w:proofErr w:type="spellEnd"/>
      <w:r w:rsidR="00550EB5" w:rsidRPr="00550EB5">
        <w:rPr>
          <w:i/>
          <w:iCs/>
        </w:rPr>
        <w:t xml:space="preserve"> </w:t>
      </w:r>
      <w:r w:rsidR="0055755B">
        <w:rPr>
          <w:i/>
          <w:iCs/>
        </w:rPr>
        <w:t>longicauda</w:t>
      </w:r>
      <w:r w:rsidR="00550EB5">
        <w:rPr>
          <w:i/>
          <w:iCs/>
        </w:rPr>
        <w:t xml:space="preserve"> </w:t>
      </w:r>
      <w:r w:rsidR="00550EB5">
        <w:t>from the littoral zone of Lake Kinneret</w:t>
      </w:r>
      <w:r w:rsidR="00A31170">
        <w:t>, Jan 2008</w:t>
      </w:r>
      <w:r>
        <w:rPr>
          <w:rFonts w:asciiTheme="majorBidi" w:hAnsiTheme="majorBidi" w:cstheme="majorBidi"/>
        </w:rPr>
        <w:t>.</w:t>
      </w:r>
      <w:r w:rsidR="00A31170">
        <w:rPr>
          <w:rFonts w:asciiTheme="majorBidi" w:hAnsiTheme="majorBidi" w:cstheme="majorBidi"/>
        </w:rPr>
        <w:t xml:space="preserve"> Showing red eye spot, elongated tail (=longicauda), large lighter-color nucleus at the cell center, typical stria (stripes).</w:t>
      </w:r>
      <w:r>
        <w:rPr>
          <w:rFonts w:asciiTheme="majorBidi" w:hAnsiTheme="majorBidi" w:cstheme="majorBidi"/>
        </w:rPr>
        <w:t xml:space="preserve"> Photo by Alla Alster</w:t>
      </w:r>
      <w:r w:rsidR="00550EB5">
        <w:rPr>
          <w:rFonts w:asciiTheme="majorBidi" w:hAnsiTheme="majorBidi" w:cstheme="majorBidi"/>
        </w:rPr>
        <w:t>.</w:t>
      </w:r>
    </w:p>
    <w:p w14:paraId="27C428EF" w14:textId="77777777" w:rsidR="00550EB5" w:rsidRPr="0084079D" w:rsidRDefault="00550EB5" w:rsidP="00550EB5">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2B6325A1" w14:textId="77777777" w:rsidR="00550EB5" w:rsidRPr="0084079D" w:rsidRDefault="00550EB5" w:rsidP="00550EB5">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4F224F30" w14:textId="77777777" w:rsidR="00AA0B48" w:rsidRDefault="00AA0B48" w:rsidP="00AA0B48">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w:t>
      </w:r>
    </w:p>
    <w:p w14:paraId="7244CDC9" w14:textId="77777777" w:rsidR="00AA0B48" w:rsidRPr="00E81C00" w:rsidRDefault="00AA0B48" w:rsidP="00AA0B48">
      <w:pPr>
        <w:rPr>
          <w:iCs/>
        </w:rPr>
      </w:pPr>
      <w:r w:rsidRPr="00E81C00">
        <w:rPr>
          <w:iCs/>
        </w:rPr>
        <w:t xml:space="preserve">Dillard, G.E. (2000). Freshwater algae of the southeastern United States, Part 7. Pigmented </w:t>
      </w:r>
      <w:proofErr w:type="spellStart"/>
      <w:r w:rsidRPr="00E81C00">
        <w:rPr>
          <w:iCs/>
        </w:rPr>
        <w:t>Euglenophyceae</w:t>
      </w:r>
      <w:proofErr w:type="spellEnd"/>
      <w:r w:rsidRPr="00E81C00">
        <w:rPr>
          <w:iCs/>
        </w:rPr>
        <w:t>.</w:t>
      </w:r>
      <w:r>
        <w:rPr>
          <w:iCs/>
        </w:rPr>
        <w:t xml:space="preserve"> </w:t>
      </w:r>
      <w:r w:rsidRPr="00E81C00">
        <w:rPr>
          <w:iCs/>
        </w:rPr>
        <w:t xml:space="preserve">Bibliotheca </w:t>
      </w:r>
      <w:proofErr w:type="spellStart"/>
      <w:r w:rsidRPr="00E81C00">
        <w:rPr>
          <w:iCs/>
        </w:rPr>
        <w:t>Phycologica</w:t>
      </w:r>
      <w:proofErr w:type="spellEnd"/>
      <w:r>
        <w:rPr>
          <w:iCs/>
        </w:rPr>
        <w:t xml:space="preserve"> </w:t>
      </w:r>
      <w:r w:rsidRPr="00E81C00">
        <w:rPr>
          <w:iCs/>
        </w:rPr>
        <w:t>106: 1–135.</w:t>
      </w:r>
    </w:p>
    <w:p w14:paraId="549780B2" w14:textId="77777777" w:rsidR="00AA0B48" w:rsidRPr="00E81C00" w:rsidRDefault="00AA0B48" w:rsidP="00AA0B48">
      <w:pPr>
        <w:rPr>
          <w:iCs/>
        </w:rPr>
      </w:pPr>
      <w:r w:rsidRPr="00E81C00">
        <w:rPr>
          <w:iCs/>
        </w:rPr>
        <w:t>Wołowski, K. (2011). Euglenophyta (Euglenoids). In:</w:t>
      </w:r>
      <w:r>
        <w:rPr>
          <w:iCs/>
        </w:rPr>
        <w:t xml:space="preserve"> </w:t>
      </w:r>
      <w:r w:rsidRPr="00E81C00">
        <w:rPr>
          <w:iCs/>
        </w:rPr>
        <w:t xml:space="preserve">The freshwater algal flora of the British Isles. An identification guide to freshwater and terrestrial algae. Second edition. (John, D.M., Whitton, B.A. &amp; Brook, A.J. Eds), pp. 181-239. Cambridge: Cambridge University Press. </w:t>
      </w:r>
    </w:p>
    <w:p w14:paraId="49283D4A" w14:textId="77777777" w:rsidR="00550EB5" w:rsidRPr="00D306AE" w:rsidRDefault="00550EB5" w:rsidP="00B10500">
      <w:pPr>
        <w:rPr>
          <w:b/>
          <w:i/>
        </w:rPr>
      </w:pPr>
    </w:p>
    <w:p w14:paraId="5B1C2751" w14:textId="77777777" w:rsidR="00810E52" w:rsidRDefault="00810E52">
      <w:pPr>
        <w:spacing w:after="160" w:line="278" w:lineRule="auto"/>
        <w:rPr>
          <w:b/>
          <w:i/>
        </w:rPr>
      </w:pPr>
      <w:r>
        <w:rPr>
          <w:b/>
          <w:i/>
        </w:rPr>
        <w:br w:type="page"/>
      </w:r>
    </w:p>
    <w:p w14:paraId="4F4FC086" w14:textId="3FA29432" w:rsidR="00B10500" w:rsidRPr="00D5740C" w:rsidRDefault="00B10500" w:rsidP="00B10500">
      <w:pPr>
        <w:rPr>
          <w:b/>
          <w:i/>
          <w:sz w:val="28"/>
        </w:rPr>
      </w:pPr>
      <w:proofErr w:type="spellStart"/>
      <w:r w:rsidRPr="00D5740C">
        <w:rPr>
          <w:b/>
          <w:i/>
          <w:sz w:val="28"/>
        </w:rPr>
        <w:lastRenderedPageBreak/>
        <w:t>Trachelomonas</w:t>
      </w:r>
      <w:proofErr w:type="spellEnd"/>
      <w:r w:rsidRPr="00D5740C">
        <w:rPr>
          <w:b/>
          <w:i/>
          <w:sz w:val="28"/>
        </w:rPr>
        <w:t xml:space="preserve"> </w:t>
      </w:r>
      <w:r w:rsidRPr="00D5740C">
        <w:rPr>
          <w:b/>
          <w:sz w:val="28"/>
        </w:rPr>
        <w:t>Ehrenberg 1833</w:t>
      </w:r>
      <w:r w:rsidRPr="00D5740C">
        <w:rPr>
          <w:b/>
          <w:i/>
          <w:sz w:val="28"/>
        </w:rPr>
        <w:t xml:space="preserve"> </w:t>
      </w:r>
    </w:p>
    <w:p w14:paraId="46EA4B66" w14:textId="7A956D14" w:rsidR="004B11A1" w:rsidRDefault="004B11A1" w:rsidP="004B11A1">
      <w:pPr>
        <w:rPr>
          <w:b/>
        </w:rPr>
      </w:pPr>
      <w:r w:rsidRPr="004B11A1">
        <w:rPr>
          <w:b/>
          <w:noProof/>
        </w:rPr>
        <w:drawing>
          <wp:inline distT="0" distB="0" distL="0" distR="0" wp14:anchorId="51868882" wp14:editId="312FC0D0">
            <wp:extent cx="2616200" cy="2476500"/>
            <wp:effectExtent l="0" t="0" r="0" b="0"/>
            <wp:docPr id="7" name="Picture 6">
              <a:extLst xmlns:a="http://schemas.openxmlformats.org/drawingml/2006/main">
                <a:ext uri="{FF2B5EF4-FFF2-40B4-BE49-F238E27FC236}">
                  <a16:creationId xmlns:a16="http://schemas.microsoft.com/office/drawing/2014/main" id="{435A1D34-5062-9B15-002C-5F2E38D4C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35A1D34-5062-9B15-002C-5F2E38D4C34F}"/>
                        </a:ext>
                      </a:extLst>
                    </pic:cNvPr>
                    <pic:cNvPicPr>
                      <a:picLocks noChangeAspect="1"/>
                    </pic:cNvPicPr>
                  </pic:nvPicPr>
                  <pic:blipFill>
                    <a:blip r:embed="rId13"/>
                    <a:stretch>
                      <a:fillRect/>
                    </a:stretch>
                  </pic:blipFill>
                  <pic:spPr>
                    <a:xfrm>
                      <a:off x="0" y="0"/>
                      <a:ext cx="2616200" cy="2476500"/>
                    </a:xfrm>
                    <a:prstGeom prst="rect">
                      <a:avLst/>
                    </a:prstGeom>
                  </pic:spPr>
                </pic:pic>
              </a:graphicData>
            </a:graphic>
          </wp:inline>
        </w:drawing>
      </w:r>
    </w:p>
    <w:p w14:paraId="4AFD16CF"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6A60F28A"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24459531"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219FFA09" w14:textId="77777777" w:rsidR="00B874B7" w:rsidRDefault="00B874B7" w:rsidP="00B874B7">
      <w:pPr>
        <w:spacing w:after="0"/>
        <w:rPr>
          <w:rFonts w:asciiTheme="majorBidi" w:hAnsiTheme="majorBidi" w:cstheme="majorBidi"/>
          <w:b/>
        </w:rPr>
      </w:pPr>
    </w:p>
    <w:p w14:paraId="1147E2DF" w14:textId="03FC9CEF" w:rsidR="00B874B7" w:rsidRDefault="00B874B7" w:rsidP="00475F59">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 xml:space="preserve">plankton, </w:t>
      </w:r>
      <w:r>
        <w:rPr>
          <w:rFonts w:asciiTheme="majorBidi" w:hAnsiTheme="majorBidi" w:cstheme="majorBidi"/>
          <w:bCs/>
        </w:rPr>
        <w:t>pelagic</w:t>
      </w:r>
    </w:p>
    <w:p w14:paraId="0DD746F4" w14:textId="27F220F4" w:rsidR="00B874B7" w:rsidRPr="00475F59" w:rsidRDefault="00B874B7" w:rsidP="003842E6">
      <w:pPr>
        <w:rPr>
          <w:rFonts w:asciiTheme="majorBidi" w:hAnsiTheme="majorBidi" w:cstheme="majorBidi"/>
          <w:iCs/>
        </w:rPr>
      </w:pPr>
      <w:r w:rsidRPr="00B33711">
        <w:rPr>
          <w:rFonts w:asciiTheme="majorBidi" w:hAnsiTheme="majorBidi" w:cstheme="majorBidi"/>
          <w:b/>
          <w:bCs/>
        </w:rPr>
        <w:t xml:space="preserve">Distinctive features: </w:t>
      </w:r>
      <w:r w:rsidR="00475F59" w:rsidRPr="00475F59">
        <w:rPr>
          <w:rFonts w:asciiTheme="majorBidi" w:hAnsiTheme="majorBidi" w:cstheme="majorBidi"/>
        </w:rPr>
        <w:t xml:space="preserve">Near-spherical flagellated cells encapsulated in </w:t>
      </w:r>
      <w:r w:rsidR="00475F59">
        <w:rPr>
          <w:rFonts w:asciiTheme="majorBidi" w:hAnsiTheme="majorBidi" w:cstheme="majorBidi"/>
        </w:rPr>
        <w:t>a brown lorica</w:t>
      </w:r>
      <w:r w:rsidR="001C070B">
        <w:rPr>
          <w:rFonts w:asciiTheme="majorBidi" w:hAnsiTheme="majorBidi" w:cstheme="majorBidi"/>
        </w:rPr>
        <w:t xml:space="preserve"> with a distinctive “mouth” opening</w:t>
      </w:r>
      <w:r w:rsidR="007F124D">
        <w:rPr>
          <w:rFonts w:asciiTheme="majorBidi" w:hAnsiTheme="majorBidi" w:cstheme="majorBidi"/>
        </w:rPr>
        <w:t xml:space="preserve"> through which the locomotive flagellum emerges</w:t>
      </w:r>
      <w:r w:rsidR="00475F59">
        <w:rPr>
          <w:rFonts w:asciiTheme="majorBidi" w:hAnsiTheme="majorBidi" w:cstheme="majorBidi"/>
        </w:rPr>
        <w:t xml:space="preserve">. </w:t>
      </w:r>
    </w:p>
    <w:p w14:paraId="64E80572" w14:textId="69027909" w:rsidR="00B24744" w:rsidRPr="00461101" w:rsidRDefault="00B24744" w:rsidP="00B24744">
      <w:r w:rsidRPr="00461101">
        <w:rPr>
          <w:b/>
        </w:rPr>
        <w:t>Organization:</w:t>
      </w:r>
      <w:r w:rsidRPr="00461101">
        <w:t xml:space="preserve"> single </w:t>
      </w:r>
      <w:r w:rsidR="003842E6">
        <w:t xml:space="preserve">flagellated </w:t>
      </w:r>
      <w:r w:rsidRPr="00461101">
        <w:t xml:space="preserve">cells </w:t>
      </w:r>
    </w:p>
    <w:p w14:paraId="3425C32D" w14:textId="20BAB403" w:rsidR="00B24744" w:rsidRPr="00461101" w:rsidRDefault="00B24744" w:rsidP="00B24744">
      <w:r w:rsidRPr="00461101">
        <w:rPr>
          <w:b/>
        </w:rPr>
        <w:t>Color</w:t>
      </w:r>
      <w:r w:rsidRPr="00461101">
        <w:t xml:space="preserve">: </w:t>
      </w:r>
      <w:r w:rsidR="003842E6">
        <w:t>brown</w:t>
      </w:r>
    </w:p>
    <w:p w14:paraId="27BD6A3E" w14:textId="77777777" w:rsidR="00B24744" w:rsidRPr="00461101" w:rsidRDefault="00B24744" w:rsidP="00B24744">
      <w:r w:rsidRPr="00461101">
        <w:rPr>
          <w:b/>
        </w:rPr>
        <w:t>Cell shape</w:t>
      </w:r>
      <w:r w:rsidRPr="00461101">
        <w:t xml:space="preserve">: </w:t>
      </w:r>
      <w:proofErr w:type="spellStart"/>
      <w:r w:rsidRPr="00461101">
        <w:t>sphaeroid</w:t>
      </w:r>
      <w:proofErr w:type="spellEnd"/>
    </w:p>
    <w:p w14:paraId="3121AFA6" w14:textId="1963E323" w:rsidR="003842E6" w:rsidRPr="003842E6" w:rsidRDefault="003842E6" w:rsidP="003842E6">
      <w:r w:rsidRPr="00D373AE">
        <w:rPr>
          <w:rFonts w:asciiTheme="majorBidi" w:hAnsiTheme="majorBidi" w:cstheme="majorBidi"/>
          <w:b/>
        </w:rPr>
        <w:t>Cell diameter (D):</w:t>
      </w:r>
      <w:r w:rsidRPr="00D373AE">
        <w:rPr>
          <w:rFonts w:asciiTheme="majorBidi" w:hAnsiTheme="majorBidi" w:cstheme="majorBidi"/>
        </w:rPr>
        <w:t xml:space="preserve"> </w:t>
      </w:r>
      <w:r w:rsidRPr="00461101">
        <w:t xml:space="preserve">8.9-15.5 </w:t>
      </w:r>
      <w:r w:rsidRPr="00461101">
        <w:rPr>
          <w:rFonts w:ascii="Symbol" w:hAnsi="Symbol"/>
        </w:rPr>
        <w:t>m</w:t>
      </w:r>
      <w:r w:rsidRPr="00461101">
        <w:t>m (median=11.4</w:t>
      </w:r>
      <w:r w:rsidRPr="00461101">
        <w:rPr>
          <w:rFonts w:ascii="Symbol" w:hAnsi="Symbol"/>
        </w:rPr>
        <w:t xml:space="preserve"> m</w:t>
      </w:r>
      <w:r w:rsidRPr="00461101">
        <w:t>m). Range reported is 5</w:t>
      </w:r>
      <w:r w:rsidRPr="00461101">
        <w:rPr>
          <w:vertAlign w:val="superscript"/>
        </w:rPr>
        <w:t>th</w:t>
      </w:r>
      <w:r w:rsidRPr="00461101">
        <w:t>-95</w:t>
      </w:r>
      <w:r w:rsidRPr="00461101">
        <w:rPr>
          <w:vertAlign w:val="superscript"/>
        </w:rPr>
        <w:t>th</w:t>
      </w:r>
      <w:r w:rsidRPr="00461101">
        <w:t xml:space="preserve"> percentiles for 234 cells measured during 2004-2009.</w:t>
      </w:r>
    </w:p>
    <w:p w14:paraId="5B4FFCC7" w14:textId="4C28AE15" w:rsidR="00B24744" w:rsidRPr="00461101" w:rsidRDefault="003842E6" w:rsidP="00B24744">
      <w:r>
        <w:rPr>
          <w:b/>
        </w:rPr>
        <w:t xml:space="preserve">Cell </w:t>
      </w:r>
      <w:r w:rsidR="00B24744" w:rsidRPr="00461101">
        <w:rPr>
          <w:b/>
        </w:rPr>
        <w:t>Biovolume</w:t>
      </w:r>
      <w:r w:rsidR="00B24744" w:rsidRPr="00461101">
        <w:t>: 370 - 200</w:t>
      </w:r>
      <w:r w:rsidR="0079004A">
        <w:t>0</w:t>
      </w:r>
      <w:r w:rsidR="00B24744" w:rsidRPr="00461101">
        <w:rPr>
          <w:rFonts w:ascii="Symbol" w:hAnsi="Symbol"/>
        </w:rPr>
        <w:t xml:space="preserve"> m</w:t>
      </w:r>
      <w:r w:rsidR="00B24744" w:rsidRPr="00461101">
        <w:t>m</w:t>
      </w:r>
      <w:r w:rsidR="00B24744" w:rsidRPr="00461101">
        <w:rPr>
          <w:vertAlign w:val="superscript"/>
        </w:rPr>
        <w:t>3</w:t>
      </w:r>
      <w:r w:rsidR="00B24744" w:rsidRPr="00461101">
        <w:t xml:space="preserve">, median: 800 </w:t>
      </w:r>
      <w:r w:rsidR="00B24744" w:rsidRPr="00461101">
        <w:rPr>
          <w:rFonts w:ascii="Symbol" w:hAnsi="Symbol"/>
        </w:rPr>
        <w:t>m</w:t>
      </w:r>
      <w:r w:rsidR="00B24744" w:rsidRPr="00461101">
        <w:t>m</w:t>
      </w:r>
      <w:r w:rsidR="00B24744" w:rsidRPr="00461101">
        <w:rPr>
          <w:vertAlign w:val="superscript"/>
        </w:rPr>
        <w:t>3</w:t>
      </w:r>
      <w:r w:rsidR="00B24744" w:rsidRPr="00461101">
        <w:t xml:space="preserve">. </w:t>
      </w:r>
    </w:p>
    <w:p w14:paraId="26A13A28" w14:textId="2675E77C" w:rsidR="00B24744" w:rsidRPr="00461101" w:rsidRDefault="00B24744" w:rsidP="00B24744">
      <w:r w:rsidRPr="00461101">
        <w:rPr>
          <w:b/>
        </w:rPr>
        <w:t>Biovolume equation</w:t>
      </w:r>
      <w:r w:rsidRPr="00461101">
        <w:t>: sphere</w:t>
      </w:r>
      <w:r w:rsidR="003842E6">
        <w:t xml:space="preserve">, </w:t>
      </w:r>
      <w:r w:rsidRPr="00461101">
        <w:t>V,</w:t>
      </w:r>
      <w:r w:rsidRPr="00461101">
        <w:rPr>
          <w:rFonts w:ascii="Symbol" w:hAnsi="Symbol"/>
        </w:rPr>
        <w:t xml:space="preserve"> m</w:t>
      </w:r>
      <w:r w:rsidRPr="00461101">
        <w:t>m</w:t>
      </w:r>
      <w:r w:rsidRPr="00461101">
        <w:rPr>
          <w:vertAlign w:val="superscript"/>
        </w:rPr>
        <w:t>3</w:t>
      </w:r>
      <w:r w:rsidRPr="00461101">
        <w:t xml:space="preserve"> = ¾ </w:t>
      </w:r>
      <w:r w:rsidRPr="00461101">
        <w:rPr>
          <w:rFonts w:ascii="Symbol" w:hAnsi="Symbol"/>
        </w:rPr>
        <w:t>p</w:t>
      </w:r>
      <w:r w:rsidRPr="00461101">
        <w:t xml:space="preserve"> (D/2)</w:t>
      </w:r>
      <w:r w:rsidRPr="00461101">
        <w:rPr>
          <w:vertAlign w:val="superscript"/>
        </w:rPr>
        <w:t>3</w:t>
      </w:r>
    </w:p>
    <w:p w14:paraId="26D1E83A" w14:textId="77777777" w:rsidR="00475F59" w:rsidRPr="004B0659" w:rsidRDefault="00475F59" w:rsidP="00475F59">
      <w:pPr>
        <w:rPr>
          <w:rFonts w:asciiTheme="majorBidi" w:hAnsiTheme="majorBidi" w:cstheme="majorBidi"/>
          <w:b/>
          <w:bCs/>
          <w:sz w:val="28"/>
          <w:szCs w:val="28"/>
        </w:rPr>
      </w:pPr>
      <w:bookmarkStart w:id="0" w:name="OLE_LINK2"/>
    </w:p>
    <w:p w14:paraId="5DC6BD54" w14:textId="4DEA9F87" w:rsidR="00475F59" w:rsidRPr="00D306AE" w:rsidRDefault="00475F59" w:rsidP="00475F59">
      <w:pPr>
        <w:rPr>
          <w: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1240DE89" w14:textId="57395E22" w:rsidR="00B24744" w:rsidRPr="00D306AE" w:rsidRDefault="00B24744" w:rsidP="00B24744">
      <w:proofErr w:type="spellStart"/>
      <w:r w:rsidRPr="00D306AE">
        <w:rPr>
          <w:i/>
        </w:rPr>
        <w:t>Trachelomonas</w:t>
      </w:r>
      <w:proofErr w:type="spellEnd"/>
      <w:r w:rsidRPr="00D306AE">
        <w:t xml:space="preserve"> cells are </w:t>
      </w:r>
      <w:proofErr w:type="gramStart"/>
      <w:r w:rsidRPr="00D306AE">
        <w:t>similar to</w:t>
      </w:r>
      <w:proofErr w:type="gramEnd"/>
      <w:r w:rsidRPr="00D306AE">
        <w:t xml:space="preserve"> those of </w:t>
      </w:r>
      <w:r w:rsidRPr="00475F59">
        <w:rPr>
          <w:i/>
          <w:iCs/>
        </w:rPr>
        <w:t>Euglena</w:t>
      </w:r>
      <w:r w:rsidRPr="00D306AE">
        <w:t xml:space="preserve">, </w:t>
      </w:r>
      <w:r w:rsidR="00D42A6D">
        <w:t>except that they</w:t>
      </w:r>
      <w:r w:rsidRPr="00D306AE">
        <w:t xml:space="preserve"> are </w:t>
      </w:r>
      <w:r w:rsidR="00552B38">
        <w:t xml:space="preserve">completely </w:t>
      </w:r>
      <w:r w:rsidRPr="00D306AE">
        <w:t xml:space="preserve">encased in a mucilaginous </w:t>
      </w:r>
      <w:r w:rsidR="002968E5">
        <w:t xml:space="preserve">rigid </w:t>
      </w:r>
      <w:r w:rsidR="003842E6">
        <w:t>envelope</w:t>
      </w:r>
      <w:r w:rsidRPr="00D306AE">
        <w:t xml:space="preserve"> outside the plasma membrane called </w:t>
      </w:r>
      <w:r w:rsidRPr="00D306AE">
        <w:rPr>
          <w:b/>
        </w:rPr>
        <w:t>lorica</w:t>
      </w:r>
      <w:r w:rsidR="00BB06CA">
        <w:rPr>
          <w:b/>
        </w:rPr>
        <w:t xml:space="preserve"> </w:t>
      </w:r>
      <w:r w:rsidR="00BB06CA" w:rsidRPr="00D306AE">
        <w:t>(</w:t>
      </w:r>
      <w:r w:rsidR="00BB06CA">
        <w:t>Plates 1, 2</w:t>
      </w:r>
      <w:r w:rsidR="00BB06CA" w:rsidRPr="00D306AE">
        <w:t>)</w:t>
      </w:r>
      <w:r w:rsidRPr="00D306AE">
        <w:t>. This lorica is highly mineralized and dark brown in color. The cell is flagellated and capable of euglenoid movement within the lorica as well as swimming out of it (</w:t>
      </w:r>
      <w:r w:rsidR="003842E6">
        <w:t xml:space="preserve">Plate </w:t>
      </w:r>
      <w:r w:rsidR="00BB06CA">
        <w:t>2</w:t>
      </w:r>
      <w:r w:rsidRPr="00D306AE">
        <w:t xml:space="preserve">). The lorica </w:t>
      </w:r>
      <w:r w:rsidRPr="00D306AE">
        <w:lastRenderedPageBreak/>
        <w:t>has a bottle-neck</w:t>
      </w:r>
      <w:r w:rsidR="00D42A6D">
        <w:t>-</w:t>
      </w:r>
      <w:r w:rsidRPr="00D306AE">
        <w:t>shaped opening through which the flagellum emerges and through which the cell may swim out</w:t>
      </w:r>
      <w:r w:rsidR="003842E6">
        <w:t xml:space="preserve"> for cell division or when conditions require, then may swim back in</w:t>
      </w:r>
      <w:r w:rsidR="00475F59">
        <w:t>to it</w:t>
      </w:r>
      <w:r w:rsidRPr="00D306AE">
        <w:t xml:space="preserve">. </w:t>
      </w:r>
    </w:p>
    <w:bookmarkEnd w:id="0"/>
    <w:p w14:paraId="5DA5E49E" w14:textId="4198B151" w:rsidR="00B24744" w:rsidRPr="00D306AE" w:rsidRDefault="00B24744" w:rsidP="00B24744">
      <w:proofErr w:type="spellStart"/>
      <w:r w:rsidRPr="00461101">
        <w:rPr>
          <w:i/>
        </w:rPr>
        <w:t>Trachelomonas</w:t>
      </w:r>
      <w:proofErr w:type="spellEnd"/>
      <w:r w:rsidRPr="00D306AE">
        <w:t xml:space="preserve"> is distinguishable from other spherical unicellular species</w:t>
      </w:r>
      <w:r w:rsidR="007F124D">
        <w:t xml:space="preserve"> occurring in Lake Kinneret</w:t>
      </w:r>
      <w:r w:rsidRPr="00D306AE">
        <w:t xml:space="preserve"> by the </w:t>
      </w:r>
      <w:r w:rsidR="00D42A6D" w:rsidRPr="00D306AE">
        <w:t>bottle-neck</w:t>
      </w:r>
      <w:r w:rsidR="00D42A6D">
        <w:t>-</w:t>
      </w:r>
      <w:r w:rsidR="00D42A6D" w:rsidRPr="00D306AE">
        <w:t xml:space="preserve">shaped </w:t>
      </w:r>
      <w:r w:rsidRPr="00D306AE">
        <w:t xml:space="preserve">opening of its lorica, </w:t>
      </w:r>
      <w:r w:rsidR="00D42A6D">
        <w:t>at the top part of the cell</w:t>
      </w:r>
      <w:r w:rsidR="00475F59">
        <w:t xml:space="preserve"> (</w:t>
      </w:r>
      <w:r w:rsidR="00BB06CA">
        <w:t xml:space="preserve">arrow in </w:t>
      </w:r>
      <w:r w:rsidR="00475F59">
        <w:t>Plate 1).</w:t>
      </w:r>
      <w:r w:rsidR="00D42A6D">
        <w:t xml:space="preserve"> </w:t>
      </w:r>
      <w:r w:rsidRPr="00D306AE">
        <w:t xml:space="preserve">This </w:t>
      </w:r>
      <w:r w:rsidR="003842E6">
        <w:t xml:space="preserve">structure </w:t>
      </w:r>
      <w:r w:rsidR="00475F59">
        <w:t>can be seen</w:t>
      </w:r>
      <w:r w:rsidRPr="00D306AE">
        <w:t xml:space="preserve"> only when the cell is observed from the side, not when it is observed from above or below.</w:t>
      </w:r>
      <w:r w:rsidR="00D42A6D" w:rsidRPr="00D42A6D">
        <w:t xml:space="preserve"> </w:t>
      </w:r>
    </w:p>
    <w:p w14:paraId="03F043DF" w14:textId="2E1F3F8C" w:rsidR="007C1153" w:rsidRDefault="007C1153" w:rsidP="00B24744">
      <w:r>
        <w:rPr>
          <w:noProof/>
          <w14:ligatures w14:val="standardContextual"/>
        </w:rPr>
        <w:drawing>
          <wp:inline distT="0" distB="0" distL="0" distR="0" wp14:anchorId="7FD5BA9E" wp14:editId="4C62004C">
            <wp:extent cx="5764530" cy="2693035"/>
            <wp:effectExtent l="0" t="0" r="1270" b="0"/>
            <wp:docPr id="1187871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1090" name="Picture 11878710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4530" cy="2693035"/>
                    </a:xfrm>
                    <a:prstGeom prst="rect">
                      <a:avLst/>
                    </a:prstGeom>
                  </pic:spPr>
                </pic:pic>
              </a:graphicData>
            </a:graphic>
          </wp:inline>
        </w:drawing>
      </w:r>
    </w:p>
    <w:p w14:paraId="49A3CBC1" w14:textId="0280167A" w:rsidR="007C1153" w:rsidRDefault="007C1153" w:rsidP="00B24744">
      <w:r>
        <w:t xml:space="preserve">Plate 1. Typical </w:t>
      </w:r>
      <w:proofErr w:type="spellStart"/>
      <w:r w:rsidRPr="00BB06CA">
        <w:rPr>
          <w:i/>
          <w:iCs/>
        </w:rPr>
        <w:t>Trachelomonas</w:t>
      </w:r>
      <w:proofErr w:type="spellEnd"/>
      <w:r>
        <w:t xml:space="preserve">: a euglenoid cell encapsulated by a thick lorica. Left: bright field; </w:t>
      </w:r>
      <w:r w:rsidR="002968E5">
        <w:t xml:space="preserve">Many chlorophytes arranged around cell periphery, </w:t>
      </w:r>
      <w:r w:rsidR="007B7972">
        <w:t xml:space="preserve">large circular </w:t>
      </w:r>
      <w:r w:rsidR="002968E5">
        <w:t xml:space="preserve">nucleus in it center. </w:t>
      </w:r>
      <w:r>
        <w:t>Arrow indicates the protruding opening of the lorica from which the flagellum</w:t>
      </w:r>
      <w:r w:rsidR="007B7972">
        <w:t xml:space="preserve"> </w:t>
      </w:r>
      <w:r>
        <w:t xml:space="preserve">extends (but is not seen here). </w:t>
      </w:r>
      <w:r w:rsidR="002968E5">
        <w:t xml:space="preserve">Right: dark field. </w:t>
      </w:r>
      <w:r w:rsidR="00475F59">
        <w:t>Photos by Tamar Zohary.</w:t>
      </w:r>
    </w:p>
    <w:p w14:paraId="2F270CE3" w14:textId="08261CC9" w:rsidR="00CA03A3" w:rsidRDefault="00CA03A3" w:rsidP="00B24744">
      <w:r>
        <w:rPr>
          <w:noProof/>
          <w14:ligatures w14:val="standardContextual"/>
        </w:rPr>
        <w:drawing>
          <wp:inline distT="0" distB="0" distL="0" distR="0" wp14:anchorId="392B06F7" wp14:editId="2D6A4978">
            <wp:extent cx="5174682" cy="3139125"/>
            <wp:effectExtent l="0" t="0" r="0" b="0"/>
            <wp:docPr id="1949628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8241" name="Picture 19496282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3114" cy="3192770"/>
                    </a:xfrm>
                    <a:prstGeom prst="rect">
                      <a:avLst/>
                    </a:prstGeom>
                  </pic:spPr>
                </pic:pic>
              </a:graphicData>
            </a:graphic>
          </wp:inline>
        </w:drawing>
      </w:r>
    </w:p>
    <w:p w14:paraId="618DCF0F" w14:textId="3AED15F3" w:rsidR="003842E6" w:rsidRPr="00BB06CA" w:rsidRDefault="00CA03A3" w:rsidP="00BB06CA">
      <w:r>
        <w:lastRenderedPageBreak/>
        <w:t xml:space="preserve">Plate </w:t>
      </w:r>
      <w:r w:rsidR="007C1153">
        <w:t>2</w:t>
      </w:r>
      <w:r>
        <w:t xml:space="preserve">. </w:t>
      </w:r>
      <w:proofErr w:type="spellStart"/>
      <w:r w:rsidRPr="00CA03A3">
        <w:rPr>
          <w:i/>
          <w:iCs/>
        </w:rPr>
        <w:t>Trachelomonas</w:t>
      </w:r>
      <w:proofErr w:type="spellEnd"/>
      <w:r w:rsidRPr="00CA03A3">
        <w:rPr>
          <w:i/>
          <w:iCs/>
        </w:rPr>
        <w:t xml:space="preserve"> hispida</w:t>
      </w:r>
      <w:r>
        <w:t xml:space="preserve"> </w:t>
      </w:r>
      <w:r w:rsidR="006D5242">
        <w:t>(</w:t>
      </w:r>
      <w:proofErr w:type="spellStart"/>
      <w:r w:rsidR="006D5242">
        <w:t>Perty</w:t>
      </w:r>
      <w:proofErr w:type="spellEnd"/>
      <w:r w:rsidR="006D5242">
        <w:t xml:space="preserve">) Stein 1878 </w:t>
      </w:r>
      <w:r>
        <w:t>from Lake Kinneret</w:t>
      </w:r>
      <w:r w:rsidR="008E76DC">
        <w:t>.</w:t>
      </w:r>
      <w:r>
        <w:t xml:space="preserve"> The </w:t>
      </w:r>
      <w:r w:rsidRPr="00CA03A3">
        <w:rPr>
          <w:i/>
          <w:iCs/>
        </w:rPr>
        <w:t>Euglena</w:t>
      </w:r>
      <w:r>
        <w:t xml:space="preserve">-like cell is exiting its brown-colored lorica. The single flagellum is seen </w:t>
      </w:r>
      <w:r w:rsidR="00475F59">
        <w:t xml:space="preserve">extending though an opening in the lorica </w:t>
      </w:r>
      <w:r>
        <w:t xml:space="preserve">at </w:t>
      </w:r>
      <w:r w:rsidR="007B7972">
        <w:t>its</w:t>
      </w:r>
      <w:r>
        <w:t xml:space="preserve"> bottom </w:t>
      </w:r>
      <w:r w:rsidR="007B7972">
        <w:t>end</w:t>
      </w:r>
      <w:r>
        <w:t xml:space="preserve">. </w:t>
      </w:r>
      <w:r w:rsidR="00475F59">
        <w:t xml:space="preserve">Photos by Alla Alster. </w:t>
      </w:r>
    </w:p>
    <w:p w14:paraId="7893C7E8" w14:textId="7898DAE8" w:rsidR="00475F59" w:rsidRDefault="00B874B7" w:rsidP="00475F59">
      <w:r w:rsidRPr="0090439C">
        <w:rPr>
          <w:rFonts w:asciiTheme="majorBidi" w:hAnsiTheme="majorBidi" w:cstheme="majorBidi"/>
          <w:b/>
          <w:bCs/>
          <w:iCs/>
          <w:szCs w:val="22"/>
          <w:lang w:bidi="en-US"/>
        </w:rPr>
        <w:t>Ecology:</w:t>
      </w:r>
      <w:r w:rsidRPr="00F2040F">
        <w:rPr>
          <w:rFonts w:asciiTheme="majorBidi" w:hAnsiTheme="majorBidi" w:cstheme="majorBidi"/>
        </w:rPr>
        <w:t xml:space="preserve"> </w:t>
      </w:r>
      <w:proofErr w:type="spellStart"/>
      <w:r w:rsidR="00475F59" w:rsidRPr="00461101">
        <w:rPr>
          <w:i/>
        </w:rPr>
        <w:t>Trachelomonas</w:t>
      </w:r>
      <w:proofErr w:type="spellEnd"/>
      <w:r w:rsidR="00475F59" w:rsidRPr="00D306AE">
        <w:t xml:space="preserve"> is the only euglenoid seen in Kinneret </w:t>
      </w:r>
      <w:r w:rsidR="00BB06CA">
        <w:t xml:space="preserve">pelagic </w:t>
      </w:r>
      <w:r w:rsidR="00475F59" w:rsidRPr="00D306AE">
        <w:t xml:space="preserve">plankton samples quite often, although this genus too is never abundant, maximum cell density ever recorded was ~50/mL (Fig. </w:t>
      </w:r>
      <w:r w:rsidR="00475F59" w:rsidRPr="00461101">
        <w:rPr>
          <w:highlight w:val="yellow"/>
        </w:rPr>
        <w:t>1</w:t>
      </w:r>
      <w:r w:rsidR="00475F59" w:rsidRPr="00D306AE">
        <w:t xml:space="preserve">). </w:t>
      </w:r>
      <w:proofErr w:type="spellStart"/>
      <w:r w:rsidR="00475F59" w:rsidRPr="00461101">
        <w:rPr>
          <w:i/>
        </w:rPr>
        <w:t>Trachelomonas</w:t>
      </w:r>
      <w:proofErr w:type="spellEnd"/>
      <w:r w:rsidR="00475F59" w:rsidRPr="00D306AE">
        <w:t xml:space="preserve"> can be viewed at any time of the year but tend</w:t>
      </w:r>
      <w:r w:rsidR="00475F59">
        <w:t>s</w:t>
      </w:r>
      <w:r w:rsidR="00475F59" w:rsidRPr="00D306AE">
        <w:t xml:space="preserve"> to appear more often </w:t>
      </w:r>
      <w:r w:rsidR="00F048CC">
        <w:t>in</w:t>
      </w:r>
      <w:r w:rsidR="00475F59" w:rsidRPr="00D306AE">
        <w:t xml:space="preserve"> </w:t>
      </w:r>
      <w:r w:rsidR="00F048CC">
        <w:t>spring (</w:t>
      </w:r>
      <w:r w:rsidR="00475F59" w:rsidRPr="00D306AE">
        <w:t>March</w:t>
      </w:r>
      <w:r w:rsidR="00F048CC">
        <w:t>-April)</w:t>
      </w:r>
      <w:r w:rsidR="008E76DC">
        <w:t xml:space="preserve"> and rarely from August to October</w:t>
      </w:r>
      <w:r w:rsidR="00475F59" w:rsidRPr="00D306AE">
        <w:t>.</w:t>
      </w:r>
      <w:r w:rsidR="008E76DC">
        <w:t xml:space="preserve"> (Fig. 2). Cell size varies only slightly, with no distinct annual </w:t>
      </w:r>
      <w:r w:rsidR="00F048CC">
        <w:t>pattern</w:t>
      </w:r>
      <w:r w:rsidR="008E76DC">
        <w:t xml:space="preserve"> (Fig. 2). </w:t>
      </w:r>
    </w:p>
    <w:p w14:paraId="64D1C8AB" w14:textId="44893E30" w:rsidR="00B874B7" w:rsidRDefault="0032210A" w:rsidP="00475F59">
      <w:pPr>
        <w:rPr>
          <w:rFonts w:asciiTheme="majorBidi" w:hAnsiTheme="majorBidi" w:cstheme="majorBidi"/>
          <w:rtl/>
        </w:rPr>
      </w:pPr>
      <w:r>
        <w:rPr>
          <w:rFonts w:asciiTheme="majorBidi" w:hAnsiTheme="majorBidi" w:cstheme="majorBidi"/>
          <w:noProof/>
          <w14:ligatures w14:val="standardContextual"/>
        </w:rPr>
        <w:drawing>
          <wp:inline distT="0" distB="0" distL="0" distR="0" wp14:anchorId="6023982B" wp14:editId="46FBA321">
            <wp:extent cx="5764530" cy="1594485"/>
            <wp:effectExtent l="0" t="0" r="1270" b="5715"/>
            <wp:docPr id="1162247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47303" name="Picture 1162247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4530" cy="1594485"/>
                    </a:xfrm>
                    <a:prstGeom prst="rect">
                      <a:avLst/>
                    </a:prstGeom>
                  </pic:spPr>
                </pic:pic>
              </a:graphicData>
            </a:graphic>
          </wp:inline>
        </w:drawing>
      </w:r>
    </w:p>
    <w:p w14:paraId="5F0C3C55" w14:textId="098BC7C1" w:rsidR="00B874B7" w:rsidRDefault="00B874B7" w:rsidP="00B874B7">
      <w:pPr>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proofErr w:type="spellStart"/>
      <w:r w:rsidR="00475F59">
        <w:rPr>
          <w:i/>
        </w:rPr>
        <w:t>Trachelomonas</w:t>
      </w:r>
      <w:proofErr w:type="spellEnd"/>
      <w:r w:rsidR="00475F59">
        <w:rPr>
          <w:i/>
        </w:rPr>
        <w:t xml:space="preserve"> </w:t>
      </w:r>
      <w:r w:rsidR="00475F59" w:rsidRPr="00475F59">
        <w:rPr>
          <w:iCs/>
        </w:rPr>
        <w:t>spp</w:t>
      </w:r>
      <w:r w:rsidR="00475F59">
        <w:rPr>
          <w:i/>
        </w:rPr>
        <w:t xml:space="preserve">. </w:t>
      </w:r>
      <w:r w:rsidR="00475F59">
        <w:rPr>
          <w:rFonts w:asciiTheme="majorBidi" w:hAnsiTheme="majorBidi" w:cstheme="majorBidi"/>
        </w:rPr>
        <w:t>abundance (</w:t>
      </w:r>
      <w:r>
        <w:rPr>
          <w:rFonts w:asciiTheme="majorBidi" w:hAnsiTheme="majorBidi" w:cstheme="majorBidi"/>
        </w:rPr>
        <w:t>cells mL</w:t>
      </w:r>
      <w:r w:rsidRPr="00F2040F">
        <w:rPr>
          <w:rFonts w:asciiTheme="majorBidi" w:hAnsiTheme="majorBidi" w:cstheme="majorBidi"/>
          <w:vertAlign w:val="superscript"/>
        </w:rPr>
        <w:t>-1</w:t>
      </w:r>
      <w:r w:rsidR="008E76DC">
        <w:rPr>
          <w:rFonts w:asciiTheme="majorBidi" w:hAnsiTheme="majorBidi" w:cstheme="majorBidi"/>
        </w:rPr>
        <w:t>)</w:t>
      </w:r>
      <w:r w:rsidRPr="0090439C">
        <w:rPr>
          <w:rFonts w:asciiTheme="majorBidi" w:hAnsiTheme="majorBidi" w:cstheme="majorBidi"/>
        </w:rPr>
        <w:t>, Lake Kinneret, 19</w:t>
      </w:r>
      <w:r>
        <w:rPr>
          <w:rFonts w:asciiTheme="majorBidi" w:hAnsiTheme="majorBidi" w:cstheme="majorBidi"/>
        </w:rPr>
        <w:t>99</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30C96E89" w14:textId="7DA662A2" w:rsidR="00B874B7" w:rsidRPr="00F048CC" w:rsidRDefault="00407DB1" w:rsidP="00407DB1">
      <w:pPr>
        <w:rPr>
          <w:rFonts w:asciiTheme="majorBidi" w:hAnsiTheme="majorBidi" w:cstheme="majorBidi"/>
          <w:color w:val="000000" w:themeColor="text1"/>
        </w:rPr>
      </w:pPr>
      <w:r>
        <w:rPr>
          <w:rFonts w:asciiTheme="majorBidi" w:hAnsiTheme="majorBidi" w:cstheme="majorBidi"/>
          <w:noProof/>
          <w14:ligatures w14:val="standardContextual"/>
        </w:rPr>
        <w:drawing>
          <wp:inline distT="0" distB="0" distL="0" distR="0" wp14:anchorId="3339FB55" wp14:editId="3B0E2B4D">
            <wp:extent cx="5764530" cy="2127250"/>
            <wp:effectExtent l="0" t="0" r="1270" b="6350"/>
            <wp:docPr id="204875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2967" name="Picture 20487529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4530" cy="2127250"/>
                    </a:xfrm>
                    <a:prstGeom prst="rect">
                      <a:avLst/>
                    </a:prstGeom>
                  </pic:spPr>
                </pic:pic>
              </a:graphicData>
            </a:graphic>
          </wp:inline>
        </w:drawing>
      </w:r>
      <w:r w:rsidR="00B874B7" w:rsidRPr="00F048CC">
        <w:rPr>
          <w:rFonts w:asciiTheme="majorBidi" w:hAnsiTheme="majorBidi" w:cstheme="majorBidi"/>
          <w:color w:val="000000" w:themeColor="text1"/>
        </w:rPr>
        <w:t xml:space="preserve">Figure </w:t>
      </w:r>
      <w:r w:rsidR="00B874B7" w:rsidRPr="00F048CC">
        <w:rPr>
          <w:rFonts w:asciiTheme="majorBidi" w:hAnsiTheme="majorBidi" w:cstheme="majorBidi"/>
          <w:color w:val="000000" w:themeColor="text1"/>
          <w:highlight w:val="yellow"/>
        </w:rPr>
        <w:t>2</w:t>
      </w:r>
      <w:r w:rsidR="00B874B7" w:rsidRPr="00F048CC">
        <w:rPr>
          <w:rFonts w:asciiTheme="majorBidi" w:hAnsiTheme="majorBidi" w:cstheme="majorBidi"/>
          <w:color w:val="000000" w:themeColor="text1"/>
        </w:rPr>
        <w:t xml:space="preserve">. The annual pattern of water column cell abundance (left) and volume per cell (right) </w:t>
      </w:r>
      <w:r w:rsidR="00F048CC" w:rsidRPr="00F048CC">
        <w:rPr>
          <w:rFonts w:asciiTheme="majorBidi" w:hAnsiTheme="majorBidi" w:cstheme="majorBidi"/>
          <w:color w:val="000000" w:themeColor="text1"/>
        </w:rPr>
        <w:t xml:space="preserve">of </w:t>
      </w:r>
      <w:proofErr w:type="spellStart"/>
      <w:r w:rsidR="00F048CC" w:rsidRPr="00F048CC">
        <w:rPr>
          <w:rFonts w:asciiTheme="majorBidi" w:hAnsiTheme="majorBidi" w:cstheme="majorBidi"/>
          <w:i/>
          <w:color w:val="000000" w:themeColor="text1"/>
        </w:rPr>
        <w:t>Trachelomonas</w:t>
      </w:r>
      <w:proofErr w:type="spellEnd"/>
      <w:r w:rsidRPr="00F048CC">
        <w:rPr>
          <w:rFonts w:asciiTheme="majorBidi" w:hAnsiTheme="majorBidi" w:cstheme="majorBidi"/>
          <w:i/>
          <w:color w:val="000000" w:themeColor="text1"/>
        </w:rPr>
        <w:t xml:space="preserve"> </w:t>
      </w:r>
      <w:r w:rsidRPr="00F048CC">
        <w:rPr>
          <w:rFonts w:asciiTheme="majorBidi" w:hAnsiTheme="majorBidi" w:cstheme="majorBidi"/>
          <w:iCs/>
          <w:color w:val="000000" w:themeColor="text1"/>
        </w:rPr>
        <w:t>spp.</w:t>
      </w:r>
      <w:r w:rsidR="00B874B7" w:rsidRPr="00F048CC">
        <w:rPr>
          <w:rFonts w:asciiTheme="majorBidi" w:hAnsiTheme="majorBidi" w:cstheme="majorBidi"/>
          <w:iCs/>
          <w:color w:val="000000" w:themeColor="text1"/>
        </w:rPr>
        <w:t xml:space="preserve">, </w:t>
      </w:r>
      <w:r w:rsidR="00B874B7" w:rsidRPr="00F048CC">
        <w:rPr>
          <w:rFonts w:asciiTheme="majorBidi" w:hAnsiTheme="majorBidi" w:cstheme="majorBidi"/>
          <w:color w:val="000000" w:themeColor="text1"/>
        </w:rPr>
        <w:t>based on data for 19</w:t>
      </w:r>
      <w:r w:rsidRPr="00F048CC">
        <w:rPr>
          <w:rFonts w:asciiTheme="majorBidi" w:hAnsiTheme="majorBidi" w:cstheme="majorBidi"/>
          <w:color w:val="000000" w:themeColor="text1"/>
        </w:rPr>
        <w:t>99</w:t>
      </w:r>
      <w:r w:rsidR="00B874B7" w:rsidRPr="00F048CC">
        <w:rPr>
          <w:rFonts w:asciiTheme="majorBidi" w:hAnsiTheme="majorBidi" w:cstheme="majorBidi"/>
          <w:color w:val="000000" w:themeColor="text1"/>
        </w:rPr>
        <w:t>-20</w:t>
      </w:r>
      <w:r w:rsidR="00F048CC" w:rsidRPr="00F048CC">
        <w:rPr>
          <w:rFonts w:asciiTheme="majorBidi" w:hAnsiTheme="majorBidi" w:cstheme="majorBidi"/>
          <w:color w:val="000000" w:themeColor="text1"/>
        </w:rPr>
        <w:t>14</w:t>
      </w:r>
      <w:r w:rsidR="00B874B7" w:rsidRPr="00F048CC">
        <w:rPr>
          <w:rFonts w:asciiTheme="majorBidi" w:hAnsiTheme="majorBidi" w:cstheme="majorBidi"/>
          <w:color w:val="000000" w:themeColor="text1"/>
        </w:rPr>
        <w:t xml:space="preserve">. Statistics </w:t>
      </w:r>
      <w:proofErr w:type="gramStart"/>
      <w:r w:rsidR="00B874B7" w:rsidRPr="00F048CC">
        <w:rPr>
          <w:rFonts w:asciiTheme="majorBidi" w:hAnsiTheme="majorBidi" w:cstheme="majorBidi"/>
          <w:color w:val="000000" w:themeColor="text1"/>
        </w:rPr>
        <w:t>shown:</w:t>
      </w:r>
      <w:proofErr w:type="gramEnd"/>
      <w:r w:rsidR="00B874B7" w:rsidRPr="00F048CC">
        <w:rPr>
          <w:rFonts w:asciiTheme="majorBidi" w:hAnsiTheme="majorBidi" w:cstheme="majorBidi"/>
          <w:color w:val="000000" w:themeColor="text1"/>
        </w:rPr>
        <w:t xml:space="preserve"> median – middle line; 25th to 75th percentiles – box content; 90th and 10th percentiles </w:t>
      </w:r>
      <w:r w:rsidRPr="00F048CC">
        <w:rPr>
          <w:rFonts w:asciiTheme="majorBidi" w:hAnsiTheme="majorBidi" w:cstheme="majorBidi"/>
          <w:color w:val="000000" w:themeColor="text1"/>
        </w:rPr>
        <w:t>–</w:t>
      </w:r>
      <w:r w:rsidR="00B874B7" w:rsidRPr="00F048CC">
        <w:rPr>
          <w:rFonts w:asciiTheme="majorBidi" w:hAnsiTheme="majorBidi" w:cstheme="majorBidi"/>
          <w:color w:val="000000" w:themeColor="text1"/>
        </w:rPr>
        <w:t xml:space="preserve"> top and bottom bars, respectively.</w:t>
      </w:r>
    </w:p>
    <w:p w14:paraId="3C3CBFD8" w14:textId="6EDC66DC" w:rsidR="00B874B7" w:rsidRPr="00792627" w:rsidRDefault="00B874B7" w:rsidP="00B874B7">
      <w:pPr>
        <w:rPr>
          <w:rFonts w:asciiTheme="majorBidi" w:hAnsiTheme="majorBidi" w:cstheme="majorBidi"/>
          <w:b/>
        </w:rPr>
      </w:pPr>
      <w:r w:rsidRPr="00792627">
        <w:rPr>
          <w:rFonts w:asciiTheme="majorBidi" w:hAnsiTheme="majorBidi" w:cstheme="majorBidi"/>
          <w:b/>
        </w:rPr>
        <w:t>Environmental conditions:</w:t>
      </w:r>
      <w:r w:rsidR="002B0331">
        <w:rPr>
          <w:rFonts w:asciiTheme="majorBidi" w:hAnsiTheme="majorBidi" w:cstheme="majorBidi"/>
          <w:b/>
        </w:rPr>
        <w:t xml:space="preserve"> The abundance of </w:t>
      </w:r>
      <w:proofErr w:type="spellStart"/>
      <w:r w:rsidR="00A32C23" w:rsidRPr="00F048CC">
        <w:rPr>
          <w:rFonts w:asciiTheme="majorBidi" w:hAnsiTheme="majorBidi" w:cstheme="majorBidi"/>
          <w:i/>
          <w:color w:val="000000" w:themeColor="text1"/>
        </w:rPr>
        <w:t>Trachelomonas</w:t>
      </w:r>
      <w:proofErr w:type="spellEnd"/>
      <w:r w:rsidR="00A32C23" w:rsidRPr="00F048CC">
        <w:rPr>
          <w:rFonts w:asciiTheme="majorBidi" w:hAnsiTheme="majorBidi" w:cstheme="majorBidi"/>
          <w:i/>
          <w:color w:val="000000" w:themeColor="text1"/>
        </w:rPr>
        <w:t xml:space="preserve"> </w:t>
      </w:r>
      <w:r w:rsidR="00A32C23" w:rsidRPr="00F048CC">
        <w:rPr>
          <w:rFonts w:asciiTheme="majorBidi" w:hAnsiTheme="majorBidi" w:cstheme="majorBidi"/>
          <w:iCs/>
          <w:color w:val="000000" w:themeColor="text1"/>
        </w:rPr>
        <w:t>spp.</w:t>
      </w:r>
      <w:r w:rsidR="00A32C23">
        <w:rPr>
          <w:rFonts w:asciiTheme="majorBidi" w:hAnsiTheme="majorBidi" w:cstheme="majorBidi"/>
          <w:iCs/>
          <w:color w:val="000000" w:themeColor="text1"/>
        </w:rPr>
        <w:t xml:space="preserve"> in the pelagic water of Lake Kinneret was indifferent to water temperature, ambient chloride concentration (Fig. 3), water level, pH, Ca, Alkalinity, Si, NO</w:t>
      </w:r>
      <w:r w:rsidR="00A32C23" w:rsidRPr="00A32C23">
        <w:rPr>
          <w:rFonts w:asciiTheme="majorBidi" w:hAnsiTheme="majorBidi" w:cstheme="majorBidi"/>
          <w:iCs/>
          <w:color w:val="000000" w:themeColor="text1"/>
          <w:vertAlign w:val="subscript"/>
        </w:rPr>
        <w:t>3</w:t>
      </w:r>
      <w:r w:rsidR="00A32C23">
        <w:rPr>
          <w:rFonts w:asciiTheme="majorBidi" w:hAnsiTheme="majorBidi" w:cstheme="majorBidi"/>
          <w:iCs/>
          <w:color w:val="000000" w:themeColor="text1"/>
        </w:rPr>
        <w:t>, NH</w:t>
      </w:r>
      <w:r w:rsidR="00A32C23" w:rsidRPr="00A32C23">
        <w:rPr>
          <w:rFonts w:asciiTheme="majorBidi" w:hAnsiTheme="majorBidi" w:cstheme="majorBidi"/>
          <w:iCs/>
          <w:color w:val="000000" w:themeColor="text1"/>
          <w:vertAlign w:val="subscript"/>
        </w:rPr>
        <w:t>4</w:t>
      </w:r>
      <w:r w:rsidR="00A32C23">
        <w:rPr>
          <w:rFonts w:asciiTheme="majorBidi" w:hAnsiTheme="majorBidi" w:cstheme="majorBidi"/>
          <w:iCs/>
          <w:color w:val="000000" w:themeColor="text1"/>
        </w:rPr>
        <w:t xml:space="preserve"> and Zmix/Zeu ration (not shown). Higher abundances of the genus were recorded when depth-integrates (0-15 m) chlorophyll concentrations were &lt; 500 mg m</w:t>
      </w:r>
      <w:r w:rsidR="00A32C23" w:rsidRPr="00A32C23">
        <w:rPr>
          <w:rFonts w:asciiTheme="majorBidi" w:hAnsiTheme="majorBidi" w:cstheme="majorBidi"/>
          <w:iCs/>
          <w:color w:val="000000" w:themeColor="text1"/>
          <w:vertAlign w:val="superscript"/>
        </w:rPr>
        <w:t>-2</w:t>
      </w:r>
      <w:r w:rsidR="00A32C23">
        <w:rPr>
          <w:rFonts w:asciiTheme="majorBidi" w:hAnsiTheme="majorBidi" w:cstheme="majorBidi"/>
          <w:iCs/>
          <w:color w:val="000000" w:themeColor="text1"/>
        </w:rPr>
        <w:t>, and organic N &gt; 0.15 mg N L</w:t>
      </w:r>
      <w:r w:rsidR="00A32C23" w:rsidRPr="00A32C23">
        <w:rPr>
          <w:rFonts w:asciiTheme="majorBidi" w:hAnsiTheme="majorBidi" w:cstheme="majorBidi"/>
          <w:iCs/>
          <w:color w:val="000000" w:themeColor="text1"/>
          <w:vertAlign w:val="superscript"/>
        </w:rPr>
        <w:t>-1</w:t>
      </w:r>
      <w:r w:rsidR="00A32C23">
        <w:rPr>
          <w:rFonts w:asciiTheme="majorBidi" w:hAnsiTheme="majorBidi" w:cstheme="majorBidi"/>
          <w:iCs/>
          <w:color w:val="000000" w:themeColor="text1"/>
        </w:rPr>
        <w:t xml:space="preserve"> (Fig. 3).  </w:t>
      </w:r>
    </w:p>
    <w:p w14:paraId="356AC319" w14:textId="29D97BFD" w:rsidR="00A32C23" w:rsidRDefault="001569E3" w:rsidP="001569E3">
      <w:pPr>
        <w:jc w:val="center"/>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lastRenderedPageBreak/>
        <w:drawing>
          <wp:inline distT="0" distB="0" distL="0" distR="0" wp14:anchorId="17766F28" wp14:editId="247D3A17">
            <wp:extent cx="3820678" cy="3546268"/>
            <wp:effectExtent l="0" t="0" r="2540" b="0"/>
            <wp:docPr id="9167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94638" name="Picture 9167946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74839" cy="3596539"/>
                    </a:xfrm>
                    <a:prstGeom prst="rect">
                      <a:avLst/>
                    </a:prstGeom>
                  </pic:spPr>
                </pic:pic>
              </a:graphicData>
            </a:graphic>
          </wp:inline>
        </w:drawing>
      </w:r>
    </w:p>
    <w:p w14:paraId="019893E5" w14:textId="32E92630" w:rsidR="00B874B7" w:rsidRPr="002B0331" w:rsidRDefault="00B874B7" w:rsidP="00B874B7">
      <w:pPr>
        <w:rPr>
          <w:rFonts w:asciiTheme="majorBidi" w:hAnsiTheme="majorBidi" w:cstheme="majorBidi"/>
          <w:color w:val="000000" w:themeColor="text1"/>
          <w:szCs w:val="22"/>
          <w:lang w:bidi="en-US"/>
        </w:rPr>
      </w:pPr>
      <w:r w:rsidRPr="00F048CC">
        <w:rPr>
          <w:rFonts w:asciiTheme="majorBidi" w:hAnsiTheme="majorBidi" w:cstheme="majorBidi"/>
          <w:color w:val="000000" w:themeColor="text1"/>
        </w:rPr>
        <w:t>Figure</w:t>
      </w:r>
      <w:r w:rsidRPr="00F048CC">
        <w:rPr>
          <w:rFonts w:asciiTheme="majorBidi" w:hAnsiTheme="majorBidi" w:cstheme="majorBidi"/>
          <w:color w:val="000000" w:themeColor="text1"/>
          <w:szCs w:val="22"/>
          <w:lang w:bidi="en-US"/>
        </w:rPr>
        <w:t xml:space="preserve"> </w:t>
      </w:r>
      <w:r w:rsidRPr="00F048CC">
        <w:rPr>
          <w:rFonts w:asciiTheme="majorBidi" w:hAnsiTheme="majorBidi" w:cstheme="majorBidi"/>
          <w:color w:val="000000" w:themeColor="text1"/>
          <w:szCs w:val="22"/>
          <w:highlight w:val="yellow"/>
          <w:lang w:bidi="en-US"/>
        </w:rPr>
        <w:t>3</w:t>
      </w:r>
      <w:r w:rsidRPr="00F048CC">
        <w:rPr>
          <w:rFonts w:asciiTheme="majorBidi" w:hAnsiTheme="majorBidi" w:cstheme="majorBidi"/>
          <w:color w:val="000000" w:themeColor="text1"/>
          <w:szCs w:val="22"/>
          <w:lang w:bidi="en-US"/>
        </w:rPr>
        <w:t xml:space="preserve">. </w:t>
      </w:r>
      <w:proofErr w:type="spellStart"/>
      <w:r w:rsidR="00F048CC" w:rsidRPr="00F048CC">
        <w:rPr>
          <w:rFonts w:asciiTheme="majorBidi" w:hAnsiTheme="majorBidi" w:cstheme="majorBidi"/>
          <w:i/>
          <w:color w:val="000000" w:themeColor="text1"/>
        </w:rPr>
        <w:t>Trachelomonas</w:t>
      </w:r>
      <w:proofErr w:type="spellEnd"/>
      <w:r w:rsidR="00F048CC" w:rsidRPr="00F048CC">
        <w:rPr>
          <w:rFonts w:asciiTheme="majorBidi" w:hAnsiTheme="majorBidi" w:cstheme="majorBidi"/>
          <w:i/>
          <w:color w:val="000000" w:themeColor="text1"/>
        </w:rPr>
        <w:t xml:space="preserve"> </w:t>
      </w:r>
      <w:r w:rsidR="00F048CC" w:rsidRPr="00F048CC">
        <w:rPr>
          <w:rFonts w:asciiTheme="majorBidi" w:hAnsiTheme="majorBidi" w:cstheme="majorBidi"/>
          <w:iCs/>
          <w:color w:val="000000" w:themeColor="text1"/>
        </w:rPr>
        <w:t xml:space="preserve">spp. </w:t>
      </w:r>
      <w:r w:rsidRPr="00F048CC">
        <w:rPr>
          <w:rFonts w:asciiTheme="majorBidi" w:hAnsiTheme="majorBidi" w:cstheme="majorBidi"/>
          <w:color w:val="000000" w:themeColor="text1"/>
          <w:szCs w:val="22"/>
          <w:lang w:bidi="en-US"/>
        </w:rPr>
        <w:t>abundance (cells mL</w:t>
      </w:r>
      <w:r w:rsidRPr="00F048CC">
        <w:rPr>
          <w:rFonts w:asciiTheme="majorBidi" w:hAnsiTheme="majorBidi" w:cstheme="majorBidi"/>
          <w:color w:val="000000" w:themeColor="text1"/>
          <w:szCs w:val="22"/>
          <w:vertAlign w:val="superscript"/>
          <w:lang w:bidi="en-US"/>
        </w:rPr>
        <w:t>-1</w:t>
      </w:r>
      <w:r w:rsidRPr="00F048CC">
        <w:rPr>
          <w:rFonts w:asciiTheme="majorBidi" w:hAnsiTheme="majorBidi" w:cstheme="majorBidi"/>
          <w:color w:val="000000" w:themeColor="text1"/>
          <w:szCs w:val="22"/>
          <w:lang w:bidi="en-US"/>
        </w:rPr>
        <w:t>) vs. environmental parameters recorded at the site and time of sampling</w:t>
      </w:r>
      <w:r w:rsidRPr="002B0331">
        <w:rPr>
          <w:rFonts w:asciiTheme="majorBidi" w:hAnsiTheme="majorBidi" w:cstheme="majorBidi"/>
          <w:color w:val="000000" w:themeColor="text1"/>
          <w:szCs w:val="22"/>
          <w:lang w:bidi="en-US"/>
        </w:rPr>
        <w:t xml:space="preserve">, </w:t>
      </w:r>
      <w:r w:rsidR="002B0331" w:rsidRPr="002B0331">
        <w:rPr>
          <w:rFonts w:asciiTheme="majorBidi" w:hAnsiTheme="majorBidi" w:cstheme="majorBidi"/>
          <w:color w:val="000000" w:themeColor="text1"/>
          <w:szCs w:val="22"/>
          <w:lang w:bidi="en-US"/>
        </w:rPr>
        <w:t xml:space="preserve">indifference to water temperature (avg 0-10 m), ambient chloride concentration, higher abundance at lower chlorophyll (no major bloom of another species), and higher Organic N. </w:t>
      </w:r>
      <w:r w:rsidRPr="002B0331">
        <w:rPr>
          <w:rFonts w:asciiTheme="majorBidi" w:hAnsiTheme="majorBidi" w:cstheme="majorBidi"/>
          <w:color w:val="000000" w:themeColor="text1"/>
          <w:szCs w:val="22"/>
          <w:lang w:bidi="en-US"/>
        </w:rPr>
        <w:t xml:space="preserve"> </w:t>
      </w:r>
    </w:p>
    <w:p w14:paraId="556E642C" w14:textId="77777777" w:rsidR="00B874B7" w:rsidRPr="0084079D" w:rsidRDefault="00B874B7" w:rsidP="00B874B7">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0705DDBB" w14:textId="77777777" w:rsidR="00B874B7" w:rsidRPr="0084079D" w:rsidRDefault="00B874B7" w:rsidP="00B874B7">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22943F35" w14:textId="2C4996CB" w:rsidR="00D3477D" w:rsidRDefault="00D3477D">
      <w:pPr>
        <w:spacing w:after="160" w:line="278" w:lineRule="auto"/>
        <w:rPr>
          <w:rFonts w:asciiTheme="majorBidi" w:hAnsiTheme="majorBidi" w:cstheme="majorBidi"/>
          <w:color w:val="000000"/>
        </w:rPr>
      </w:pPr>
      <w:r>
        <w:rPr>
          <w:rFonts w:asciiTheme="majorBidi" w:hAnsiTheme="majorBidi" w:cstheme="majorBidi"/>
          <w:color w:val="000000"/>
        </w:rPr>
        <w:br w:type="page"/>
      </w:r>
    </w:p>
    <w:p w14:paraId="5C3959E3" w14:textId="39F03EE9" w:rsidR="00D3477D" w:rsidRPr="00D5740C" w:rsidRDefault="00D3477D" w:rsidP="00D3477D">
      <w:pPr>
        <w:rPr>
          <w:b/>
          <w:i/>
          <w:sz w:val="28"/>
        </w:rPr>
      </w:pPr>
      <w:proofErr w:type="spellStart"/>
      <w:r>
        <w:rPr>
          <w:b/>
          <w:i/>
          <w:sz w:val="28"/>
        </w:rPr>
        <w:lastRenderedPageBreak/>
        <w:t>Colacium</w:t>
      </w:r>
      <w:proofErr w:type="spellEnd"/>
      <w:r>
        <w:rPr>
          <w:b/>
          <w:i/>
          <w:sz w:val="28"/>
        </w:rPr>
        <w:t xml:space="preserve"> </w:t>
      </w:r>
      <w:r>
        <w:rPr>
          <w:b/>
          <w:iCs/>
          <w:sz w:val="28"/>
        </w:rPr>
        <w:t>Ehrenberg</w:t>
      </w:r>
      <w:r w:rsidRPr="003516F3">
        <w:rPr>
          <w:b/>
          <w:iCs/>
          <w:sz w:val="28"/>
        </w:rPr>
        <w:t xml:space="preserve"> </w:t>
      </w:r>
      <w:r>
        <w:rPr>
          <w:b/>
          <w:sz w:val="28"/>
        </w:rPr>
        <w:t>1833</w:t>
      </w:r>
      <w:r w:rsidRPr="00D5740C">
        <w:rPr>
          <w:b/>
          <w:sz w:val="28"/>
        </w:rPr>
        <w:t xml:space="preserve"> </w:t>
      </w:r>
    </w:p>
    <w:p w14:paraId="2EF9CB18" w14:textId="7D308BA7" w:rsidR="00147DCA" w:rsidRDefault="00CB57A0" w:rsidP="00D3477D">
      <w:pPr>
        <w:spacing w:after="0"/>
        <w:rPr>
          <w:rFonts w:asciiTheme="majorBidi" w:hAnsiTheme="majorBidi" w:cstheme="majorBidi"/>
          <w:b/>
        </w:rPr>
      </w:pPr>
      <w:r>
        <w:rPr>
          <w:rFonts w:asciiTheme="majorBidi" w:hAnsiTheme="majorBidi" w:cstheme="majorBidi"/>
          <w:b/>
          <w:noProof/>
          <w14:ligatures w14:val="standardContextual"/>
        </w:rPr>
        <w:drawing>
          <wp:inline distT="0" distB="0" distL="0" distR="0" wp14:anchorId="4A6A8A4A" wp14:editId="5F007B4F">
            <wp:extent cx="2681702" cy="1764733"/>
            <wp:effectExtent l="0" t="0" r="0" b="635"/>
            <wp:docPr id="1175072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2786" name="Picture 1175072786"/>
                    <pic:cNvPicPr/>
                  </pic:nvPicPr>
                  <pic:blipFill>
                    <a:blip r:embed="rId19">
                      <a:extLst>
                        <a:ext uri="{28A0092B-C50C-407E-A947-70E740481C1C}">
                          <a14:useLocalDpi xmlns:a14="http://schemas.microsoft.com/office/drawing/2010/main" val="0"/>
                        </a:ext>
                      </a:extLst>
                    </a:blip>
                    <a:stretch>
                      <a:fillRect/>
                    </a:stretch>
                  </pic:blipFill>
                  <pic:spPr>
                    <a:xfrm>
                      <a:off x="0" y="0"/>
                      <a:ext cx="2696973" cy="1774782"/>
                    </a:xfrm>
                    <a:prstGeom prst="rect">
                      <a:avLst/>
                    </a:prstGeom>
                  </pic:spPr>
                </pic:pic>
              </a:graphicData>
            </a:graphic>
          </wp:inline>
        </w:drawing>
      </w:r>
    </w:p>
    <w:p w14:paraId="427105CD" w14:textId="38444AE3" w:rsidR="00D3477D" w:rsidRDefault="00D3477D" w:rsidP="00D3477D">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04F85D9F" w14:textId="77777777" w:rsidR="00D3477D" w:rsidRDefault="00D3477D" w:rsidP="00D3477D">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472C4F90" w14:textId="77777777" w:rsidR="00D3477D" w:rsidRDefault="00D3477D" w:rsidP="00D3477D">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09F52700" w14:textId="77777777" w:rsidR="00D3477D" w:rsidRDefault="00D3477D" w:rsidP="00D3477D">
      <w:pPr>
        <w:spacing w:after="0"/>
        <w:rPr>
          <w:rFonts w:asciiTheme="majorBidi" w:hAnsiTheme="majorBidi" w:cstheme="majorBidi"/>
          <w:b/>
        </w:rPr>
      </w:pPr>
    </w:p>
    <w:p w14:paraId="1CE5DCC1" w14:textId="0AD37E1A" w:rsidR="00D3477D" w:rsidRDefault="00D3477D" w:rsidP="00D3477D">
      <w:pPr>
        <w:spacing w:after="0"/>
        <w:rPr>
          <w:rFonts w:asciiTheme="majorBidi" w:hAnsiTheme="majorBidi" w:cstheme="majorBidi"/>
          <w:bCs/>
        </w:rPr>
      </w:pPr>
      <w:r>
        <w:rPr>
          <w:rFonts w:asciiTheme="majorBidi" w:hAnsiTheme="majorBidi" w:cstheme="majorBidi"/>
          <w:b/>
        </w:rPr>
        <w:t xml:space="preserve">Habitat: </w:t>
      </w:r>
      <w:r>
        <w:rPr>
          <w:rFonts w:asciiTheme="majorBidi" w:hAnsiTheme="majorBidi" w:cstheme="majorBidi"/>
          <w:bCs/>
        </w:rPr>
        <w:t>epi</w:t>
      </w:r>
      <w:r w:rsidR="00241BBA">
        <w:rPr>
          <w:rFonts w:asciiTheme="majorBidi" w:hAnsiTheme="majorBidi" w:cstheme="majorBidi"/>
          <w:bCs/>
        </w:rPr>
        <w:t>biont</w:t>
      </w:r>
      <w:r w:rsidR="002F660E">
        <w:rPr>
          <w:rFonts w:asciiTheme="majorBidi" w:hAnsiTheme="majorBidi" w:cstheme="majorBidi"/>
          <w:bCs/>
        </w:rPr>
        <w:t xml:space="preserve"> on zooplankton</w:t>
      </w:r>
    </w:p>
    <w:p w14:paraId="3952A2F8" w14:textId="68C0CBDC" w:rsidR="00D3477D" w:rsidRPr="00B33711" w:rsidRDefault="00D3477D" w:rsidP="00D3477D">
      <w:pPr>
        <w:rPr>
          <w:rFonts w:asciiTheme="majorBidi" w:hAnsiTheme="majorBidi" w:cstheme="majorBidi"/>
          <w:iCs/>
        </w:rPr>
      </w:pPr>
      <w:r w:rsidRPr="00B33711">
        <w:rPr>
          <w:rFonts w:asciiTheme="majorBidi" w:hAnsiTheme="majorBidi" w:cstheme="majorBidi"/>
          <w:b/>
          <w:bCs/>
        </w:rPr>
        <w:t xml:space="preserve">Distinctive features: </w:t>
      </w:r>
      <w:r>
        <w:rPr>
          <w:rFonts w:asciiTheme="majorBidi" w:hAnsiTheme="majorBidi" w:cstheme="majorBidi"/>
          <w:iCs/>
        </w:rPr>
        <w:t>attached to zooplankton</w:t>
      </w:r>
      <w:r w:rsidR="00241BBA">
        <w:rPr>
          <w:rFonts w:asciiTheme="majorBidi" w:hAnsiTheme="majorBidi" w:cstheme="majorBidi"/>
          <w:iCs/>
        </w:rPr>
        <w:t>, mostly copepods and rotifers</w:t>
      </w:r>
      <w:r>
        <w:rPr>
          <w:rFonts w:asciiTheme="majorBidi" w:hAnsiTheme="majorBidi" w:cstheme="majorBidi"/>
          <w:iCs/>
        </w:rPr>
        <w:t xml:space="preserve">. </w:t>
      </w:r>
    </w:p>
    <w:p w14:paraId="3242C92E" w14:textId="04FA6BCD" w:rsidR="00D3477D" w:rsidRPr="00D373AE" w:rsidRDefault="00D3477D" w:rsidP="00D3477D">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w:t>
      </w:r>
      <w:r w:rsidR="00241BBA">
        <w:rPr>
          <w:rFonts w:asciiTheme="majorBidi" w:hAnsiTheme="majorBidi" w:cstheme="majorBidi"/>
        </w:rPr>
        <w:t>colonies</w:t>
      </w:r>
      <w:r w:rsidRPr="00D373AE">
        <w:rPr>
          <w:rFonts w:asciiTheme="majorBidi" w:hAnsiTheme="majorBidi" w:cstheme="majorBidi"/>
        </w:rPr>
        <w:t xml:space="preserve"> </w:t>
      </w:r>
    </w:p>
    <w:p w14:paraId="472CAF52" w14:textId="77777777" w:rsidR="00D3477D" w:rsidRPr="00D373AE" w:rsidRDefault="00D3477D" w:rsidP="00D3477D">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Pr>
          <w:rFonts w:asciiTheme="majorBidi" w:hAnsiTheme="majorBidi" w:cstheme="majorBidi"/>
        </w:rPr>
        <w:t>grass green</w:t>
      </w:r>
    </w:p>
    <w:p w14:paraId="184EACD1" w14:textId="6DD3527A" w:rsidR="00D3477D" w:rsidRPr="00D373AE" w:rsidRDefault="00D3477D" w:rsidP="00D3477D">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rsidR="006D0E62">
        <w:rPr>
          <w:rFonts w:asciiTheme="majorBidi" w:hAnsiTheme="majorBidi" w:cstheme="majorBidi"/>
        </w:rPr>
        <w:t>oval</w:t>
      </w:r>
    </w:p>
    <w:p w14:paraId="1D48811B" w14:textId="77777777" w:rsidR="00D3477D" w:rsidRPr="004B0659" w:rsidRDefault="00D3477D" w:rsidP="00D3477D">
      <w:pPr>
        <w:rPr>
          <w:rFonts w:asciiTheme="majorBidi" w:hAnsiTheme="majorBidi" w:cstheme="majorBidi"/>
          <w:b/>
          <w:bCs/>
          <w:sz w:val="28"/>
          <w:szCs w:val="28"/>
        </w:rPr>
      </w:pPr>
    </w:p>
    <w:p w14:paraId="018D9E9C" w14:textId="6D8EF25D" w:rsidR="00D3477D" w:rsidRDefault="00D3477D" w:rsidP="00D3477D">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1020DC91" w14:textId="0C5A948C" w:rsidR="009222AC" w:rsidRDefault="00D3477D" w:rsidP="008D7A2C">
      <w:proofErr w:type="spellStart"/>
      <w:r>
        <w:rPr>
          <w:i/>
        </w:rPr>
        <w:t>Colacium</w:t>
      </w:r>
      <w:proofErr w:type="spellEnd"/>
      <w:r w:rsidRPr="00D306AE">
        <w:rPr>
          <w:i/>
        </w:rPr>
        <w:t xml:space="preserve"> </w:t>
      </w:r>
      <w:r w:rsidRPr="00D306AE">
        <w:t xml:space="preserve">species </w:t>
      </w:r>
      <w:r>
        <w:t>are sessile although free-swimming</w:t>
      </w:r>
      <w:r w:rsidR="00C6392A">
        <w:t xml:space="preserve"> after cell division</w:t>
      </w:r>
      <w:r>
        <w:t>.</w:t>
      </w:r>
      <w:r w:rsidRPr="00D306AE">
        <w:t xml:space="preserve"> </w:t>
      </w:r>
      <w:r w:rsidR="00241BBA">
        <w:t>The sessile cells are attached to their biotic substrate (zooplankton</w:t>
      </w:r>
      <w:r w:rsidR="008D7A2C">
        <w:t xml:space="preserve"> in Lake Kinneret</w:t>
      </w:r>
      <w:r w:rsidR="00241BBA">
        <w:t xml:space="preserve">) with a </w:t>
      </w:r>
      <w:r w:rsidR="00147DCA">
        <w:t xml:space="preserve">branching </w:t>
      </w:r>
      <w:r w:rsidR="00241BBA">
        <w:t>mucilaginous stalk. Several cells are attached</w:t>
      </w:r>
      <w:r w:rsidR="00147DCA">
        <w:t xml:space="preserve"> each to one of the branches of the stalk </w:t>
      </w:r>
      <w:r w:rsidR="00D15D1D">
        <w:t>to form</w:t>
      </w:r>
      <w:r w:rsidR="00CD10F6">
        <w:t xml:space="preserve"> </w:t>
      </w:r>
      <w:r w:rsidR="009222AC">
        <w:t>loose</w:t>
      </w:r>
      <w:r w:rsidR="00147DCA">
        <w:t>ly bounds</w:t>
      </w:r>
      <w:r w:rsidR="009222AC">
        <w:t xml:space="preserve"> </w:t>
      </w:r>
      <w:r w:rsidR="00D15D1D">
        <w:t>colon</w:t>
      </w:r>
      <w:r w:rsidR="009222AC">
        <w:t>ies of several cells</w:t>
      </w:r>
      <w:r w:rsidR="00D15D1D">
        <w:t xml:space="preserve">. Motile cells </w:t>
      </w:r>
      <w:r w:rsidR="00147DCA">
        <w:t xml:space="preserve">look like </w:t>
      </w:r>
      <w:r w:rsidR="00147DCA" w:rsidRPr="00147DCA">
        <w:rPr>
          <w:i/>
          <w:iCs/>
        </w:rPr>
        <w:t>Euglena</w:t>
      </w:r>
      <w:r w:rsidR="00147DCA">
        <w:rPr>
          <w:i/>
          <w:iCs/>
        </w:rPr>
        <w:t xml:space="preserve">: </w:t>
      </w:r>
      <w:r w:rsidR="00147DCA" w:rsidRPr="00147DCA">
        <w:t>they</w:t>
      </w:r>
      <w:r w:rsidR="00147DCA">
        <w:t xml:space="preserve"> </w:t>
      </w:r>
      <w:r w:rsidR="00D15D1D">
        <w:t>are naked</w:t>
      </w:r>
      <w:r w:rsidR="00147DCA">
        <w:t>,</w:t>
      </w:r>
      <w:r w:rsidR="00D15D1D">
        <w:t xml:space="preserve"> with a single emergent flagellum</w:t>
      </w:r>
      <w:r w:rsidR="00147DCA">
        <w:t>,</w:t>
      </w:r>
      <w:r w:rsidR="00D15D1D">
        <w:t xml:space="preserve"> an eyespot</w:t>
      </w:r>
      <w:r w:rsidR="00147DCA" w:rsidRPr="00147DCA">
        <w:t xml:space="preserve"> </w:t>
      </w:r>
      <w:r w:rsidR="00147DCA">
        <w:t>and numerous disk-like chloroplasts.</w:t>
      </w:r>
      <w:r w:rsidR="009222AC">
        <w:t xml:space="preserve"> On settling the cells shed their flagellum, rarely divide</w:t>
      </w:r>
      <w:r w:rsidR="00147DCA">
        <w:t>,</w:t>
      </w:r>
      <w:r w:rsidR="009222AC">
        <w:t xml:space="preserve"> and secrete a mucilaginous sheath.</w:t>
      </w:r>
    </w:p>
    <w:p w14:paraId="7B5B1AB0" w14:textId="657D5B88" w:rsidR="009E66D2" w:rsidRDefault="00CB57A0" w:rsidP="006D0E62">
      <w:pPr>
        <w:jc w:val="center"/>
        <w:rPr>
          <w:b/>
          <w:bCs/>
          <w:iCs/>
        </w:rPr>
      </w:pPr>
      <w:r>
        <w:rPr>
          <w:b/>
          <w:bCs/>
          <w:iCs/>
          <w:noProof/>
          <w14:ligatures w14:val="standardContextual"/>
        </w:rPr>
        <w:lastRenderedPageBreak/>
        <w:drawing>
          <wp:inline distT="0" distB="0" distL="0" distR="0" wp14:anchorId="152D4AC6" wp14:editId="333447B3">
            <wp:extent cx="4541447" cy="2739976"/>
            <wp:effectExtent l="0" t="0" r="5715" b="3810"/>
            <wp:docPr id="913956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56530" name="Picture 913956530"/>
                    <pic:cNvPicPr/>
                  </pic:nvPicPr>
                  <pic:blipFill>
                    <a:blip r:embed="rId20">
                      <a:extLst>
                        <a:ext uri="{28A0092B-C50C-407E-A947-70E740481C1C}">
                          <a14:useLocalDpi xmlns:a14="http://schemas.microsoft.com/office/drawing/2010/main" val="0"/>
                        </a:ext>
                      </a:extLst>
                    </a:blip>
                    <a:stretch>
                      <a:fillRect/>
                    </a:stretch>
                  </pic:blipFill>
                  <pic:spPr>
                    <a:xfrm>
                      <a:off x="0" y="0"/>
                      <a:ext cx="4580293" cy="2763413"/>
                    </a:xfrm>
                    <a:prstGeom prst="rect">
                      <a:avLst/>
                    </a:prstGeom>
                  </pic:spPr>
                </pic:pic>
              </a:graphicData>
            </a:graphic>
          </wp:inline>
        </w:drawing>
      </w:r>
    </w:p>
    <w:p w14:paraId="3E5E510C" w14:textId="51AD2631" w:rsidR="009E66D2" w:rsidRPr="009E66D2" w:rsidRDefault="009E66D2" w:rsidP="00D3477D">
      <w:pPr>
        <w:rPr>
          <w:iCs/>
        </w:rPr>
      </w:pPr>
      <w:r>
        <w:rPr>
          <w:b/>
          <w:bCs/>
          <w:iCs/>
        </w:rPr>
        <w:t xml:space="preserve">Plate </w:t>
      </w:r>
      <w:r w:rsidR="00CB57A0">
        <w:rPr>
          <w:b/>
          <w:bCs/>
          <w:iCs/>
        </w:rPr>
        <w:t>1</w:t>
      </w:r>
      <w:r>
        <w:rPr>
          <w:b/>
          <w:bCs/>
          <w:iCs/>
        </w:rPr>
        <w:t xml:space="preserve">. </w:t>
      </w:r>
      <w:r w:rsidR="00CB57A0">
        <w:rPr>
          <w:b/>
          <w:bCs/>
          <w:iCs/>
        </w:rPr>
        <w:t xml:space="preserve">Left: </w:t>
      </w:r>
      <w:r w:rsidR="00CB57A0">
        <w:rPr>
          <w:iCs/>
        </w:rPr>
        <w:t>a</w:t>
      </w:r>
      <w:r>
        <w:rPr>
          <w:iCs/>
        </w:rPr>
        <w:t xml:space="preserve"> colony of </w:t>
      </w:r>
      <w:proofErr w:type="spellStart"/>
      <w:r w:rsidRPr="009E66D2">
        <w:rPr>
          <w:i/>
        </w:rPr>
        <w:t>Colacium</w:t>
      </w:r>
      <w:proofErr w:type="spellEnd"/>
      <w:r>
        <w:rPr>
          <w:iCs/>
        </w:rPr>
        <w:t xml:space="preserve"> attached to a rotifer (probably </w:t>
      </w:r>
      <w:proofErr w:type="spellStart"/>
      <w:r w:rsidRPr="009E66D2">
        <w:rPr>
          <w:i/>
        </w:rPr>
        <w:t>Hexarthra</w:t>
      </w:r>
      <w:proofErr w:type="spellEnd"/>
      <w:r>
        <w:rPr>
          <w:iCs/>
        </w:rPr>
        <w:t xml:space="preserve">) in Lake Kinneret plankton. </w:t>
      </w:r>
      <w:r w:rsidR="00CB57A0">
        <w:rPr>
          <w:iCs/>
        </w:rPr>
        <w:t xml:space="preserve">B. details of 2 cells, with their branched stalk. </w:t>
      </w:r>
      <w:r>
        <w:rPr>
          <w:iCs/>
        </w:rPr>
        <w:t>Photo</w:t>
      </w:r>
      <w:r w:rsidR="00CB57A0">
        <w:rPr>
          <w:iCs/>
        </w:rPr>
        <w:t>s</w:t>
      </w:r>
      <w:r>
        <w:rPr>
          <w:iCs/>
        </w:rPr>
        <w:t xml:space="preserve"> by Alla Alster, 2008. </w:t>
      </w:r>
    </w:p>
    <w:p w14:paraId="7C63F9CC" w14:textId="223CF5D7" w:rsidR="00D3477D" w:rsidRDefault="00D3477D" w:rsidP="00D3477D">
      <w:pPr>
        <w:rPr>
          <w:b/>
          <w:i/>
        </w:rPr>
      </w:pPr>
      <w:r w:rsidRPr="00B7753E">
        <w:rPr>
          <w:b/>
          <w:bCs/>
          <w:iCs/>
        </w:rPr>
        <w:t>Ecology:</w:t>
      </w:r>
      <w:r>
        <w:rPr>
          <w:i/>
        </w:rPr>
        <w:t xml:space="preserve"> </w:t>
      </w:r>
      <w:proofErr w:type="spellStart"/>
      <w:r w:rsidR="009E66D2">
        <w:rPr>
          <w:i/>
        </w:rPr>
        <w:t>Colacium</w:t>
      </w:r>
      <w:proofErr w:type="spellEnd"/>
      <w:r w:rsidRPr="00D306AE">
        <w:rPr>
          <w:i/>
        </w:rPr>
        <w:t xml:space="preserve"> </w:t>
      </w:r>
      <w:r w:rsidR="009E66D2">
        <w:t xml:space="preserve">colonies are occasionally seen as </w:t>
      </w:r>
      <w:proofErr w:type="spellStart"/>
      <w:r w:rsidR="009E66D2">
        <w:t>epibions</w:t>
      </w:r>
      <w:proofErr w:type="spellEnd"/>
      <w:r w:rsidR="009E66D2">
        <w:t xml:space="preserve"> on zooplankton, especially on copepods and rotifers (Plate </w:t>
      </w:r>
      <w:r w:rsidR="006D0E62">
        <w:t>1</w:t>
      </w:r>
      <w:r w:rsidR="009E66D2">
        <w:t>).</w:t>
      </w:r>
      <w:r w:rsidRPr="00D306AE">
        <w:t xml:space="preserve"> </w:t>
      </w:r>
      <w:r w:rsidR="00CB57A0">
        <w:t>Since they are sessile, they are not observed in our phytoplankton samples</w:t>
      </w:r>
      <w:r w:rsidR="001673C6">
        <w:t>,</w:t>
      </w:r>
      <w:r w:rsidR="00CB57A0">
        <w:t xml:space="preserve"> </w:t>
      </w:r>
      <w:r w:rsidR="001673C6">
        <w:t>were</w:t>
      </w:r>
      <w:r w:rsidR="00CB57A0">
        <w:t xml:space="preserve"> never counted</w:t>
      </w:r>
      <w:r w:rsidR="001673C6">
        <w:t xml:space="preserve"> and we have no corresponding environmental data</w:t>
      </w:r>
      <w:r w:rsidRPr="00550EB5">
        <w:t>.</w:t>
      </w:r>
      <w:r w:rsidRPr="00D306AE">
        <w:t xml:space="preserve"> </w:t>
      </w:r>
      <w:r w:rsidRPr="00D306AE">
        <w:rPr>
          <w:b/>
          <w:i/>
        </w:rPr>
        <w:t xml:space="preserve"> </w:t>
      </w:r>
    </w:p>
    <w:p w14:paraId="5D7A5088" w14:textId="77777777" w:rsidR="00B74A3E" w:rsidRPr="0084079D" w:rsidRDefault="00B74A3E" w:rsidP="00B74A3E">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3E40E2B1" w14:textId="266924E1" w:rsidR="00A07018" w:rsidRPr="006D0E62" w:rsidRDefault="00B74A3E" w:rsidP="006D0E62">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sectPr w:rsidR="00A07018" w:rsidRPr="006D0E62" w:rsidSect="00B10500">
      <w:pgSz w:w="11900" w:h="16840"/>
      <w:pgMar w:top="1800" w:right="1411" w:bottom="1800" w:left="1411" w:header="706" w:footer="706"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18"/>
    <w:rsid w:val="000743E4"/>
    <w:rsid w:val="00084B09"/>
    <w:rsid w:val="000B166C"/>
    <w:rsid w:val="000B62AB"/>
    <w:rsid w:val="000C6E80"/>
    <w:rsid w:val="00147DCA"/>
    <w:rsid w:val="001569E3"/>
    <w:rsid w:val="001673C6"/>
    <w:rsid w:val="001C070B"/>
    <w:rsid w:val="001E6922"/>
    <w:rsid w:val="00202FC4"/>
    <w:rsid w:val="00241BBA"/>
    <w:rsid w:val="00290633"/>
    <w:rsid w:val="002968E5"/>
    <w:rsid w:val="002A4BE2"/>
    <w:rsid w:val="002B0331"/>
    <w:rsid w:val="002F660E"/>
    <w:rsid w:val="0032210A"/>
    <w:rsid w:val="003516F3"/>
    <w:rsid w:val="003842E6"/>
    <w:rsid w:val="00407DB1"/>
    <w:rsid w:val="0044606C"/>
    <w:rsid w:val="00454206"/>
    <w:rsid w:val="00454F05"/>
    <w:rsid w:val="00475F59"/>
    <w:rsid w:val="00485189"/>
    <w:rsid w:val="00497827"/>
    <w:rsid w:val="004B11A1"/>
    <w:rsid w:val="004F2E9B"/>
    <w:rsid w:val="00550EB5"/>
    <w:rsid w:val="00552B38"/>
    <w:rsid w:val="0055755B"/>
    <w:rsid w:val="00557A7D"/>
    <w:rsid w:val="0056575C"/>
    <w:rsid w:val="00573A9E"/>
    <w:rsid w:val="005E4150"/>
    <w:rsid w:val="006416EC"/>
    <w:rsid w:val="0067511E"/>
    <w:rsid w:val="006D0E62"/>
    <w:rsid w:val="006D5242"/>
    <w:rsid w:val="006E024D"/>
    <w:rsid w:val="0076285E"/>
    <w:rsid w:val="00766540"/>
    <w:rsid w:val="0079004A"/>
    <w:rsid w:val="007B7972"/>
    <w:rsid w:val="007C1153"/>
    <w:rsid w:val="007F124D"/>
    <w:rsid w:val="00810E52"/>
    <w:rsid w:val="008D7A2C"/>
    <w:rsid w:val="008E76DC"/>
    <w:rsid w:val="009046F5"/>
    <w:rsid w:val="009222AC"/>
    <w:rsid w:val="009E3BDA"/>
    <w:rsid w:val="009E66D2"/>
    <w:rsid w:val="00A07018"/>
    <w:rsid w:val="00A31170"/>
    <w:rsid w:val="00A32C23"/>
    <w:rsid w:val="00A42077"/>
    <w:rsid w:val="00A4579A"/>
    <w:rsid w:val="00A82592"/>
    <w:rsid w:val="00A86757"/>
    <w:rsid w:val="00A94A78"/>
    <w:rsid w:val="00AA0B48"/>
    <w:rsid w:val="00AB3D0E"/>
    <w:rsid w:val="00B10500"/>
    <w:rsid w:val="00B24744"/>
    <w:rsid w:val="00B74A3E"/>
    <w:rsid w:val="00B7753E"/>
    <w:rsid w:val="00B874B7"/>
    <w:rsid w:val="00BB06CA"/>
    <w:rsid w:val="00C32E47"/>
    <w:rsid w:val="00C6392A"/>
    <w:rsid w:val="00C76EF0"/>
    <w:rsid w:val="00CA03A3"/>
    <w:rsid w:val="00CB57A0"/>
    <w:rsid w:val="00CC0210"/>
    <w:rsid w:val="00CD10F6"/>
    <w:rsid w:val="00D15D1D"/>
    <w:rsid w:val="00D22A24"/>
    <w:rsid w:val="00D2503D"/>
    <w:rsid w:val="00D3477D"/>
    <w:rsid w:val="00D42A6D"/>
    <w:rsid w:val="00D759D6"/>
    <w:rsid w:val="00D84BB8"/>
    <w:rsid w:val="00E04DA7"/>
    <w:rsid w:val="00E57004"/>
    <w:rsid w:val="00E81C00"/>
    <w:rsid w:val="00EE2AA0"/>
    <w:rsid w:val="00EF0C00"/>
    <w:rsid w:val="00F048CC"/>
    <w:rsid w:val="00F2546D"/>
    <w:rsid w:val="00F32C0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6EDB"/>
  <w15:chartTrackingRefBased/>
  <w15:docId w15:val="{E53E1215-D5B1-BD41-84C5-223F4AB02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500"/>
    <w:pPr>
      <w:spacing w:after="240" w:line="300" w:lineRule="atLeast"/>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070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14:ligatures w14:val="standardContextual"/>
    </w:rPr>
  </w:style>
  <w:style w:type="paragraph" w:styleId="Heading2">
    <w:name w:val="heading 2"/>
    <w:basedOn w:val="Normal"/>
    <w:next w:val="Normal"/>
    <w:link w:val="Heading2Char"/>
    <w:uiPriority w:val="9"/>
    <w:semiHidden/>
    <w:unhideWhenUsed/>
    <w:qFormat/>
    <w:rsid w:val="00A070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14:ligatures w14:val="standardContextual"/>
    </w:rPr>
  </w:style>
  <w:style w:type="paragraph" w:styleId="Heading3">
    <w:name w:val="heading 3"/>
    <w:basedOn w:val="Normal"/>
    <w:next w:val="Normal"/>
    <w:link w:val="Heading3Char"/>
    <w:uiPriority w:val="9"/>
    <w:semiHidden/>
    <w:unhideWhenUsed/>
    <w:qFormat/>
    <w:rsid w:val="00A070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14:ligatures w14:val="standardContextual"/>
    </w:rPr>
  </w:style>
  <w:style w:type="paragraph" w:styleId="Heading4">
    <w:name w:val="heading 4"/>
    <w:basedOn w:val="Normal"/>
    <w:next w:val="Normal"/>
    <w:link w:val="Heading4Char"/>
    <w:uiPriority w:val="9"/>
    <w:semiHidden/>
    <w:unhideWhenUsed/>
    <w:qFormat/>
    <w:rsid w:val="00A0701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14:ligatures w14:val="standardContextual"/>
    </w:rPr>
  </w:style>
  <w:style w:type="paragraph" w:styleId="Heading5">
    <w:name w:val="heading 5"/>
    <w:basedOn w:val="Normal"/>
    <w:next w:val="Normal"/>
    <w:link w:val="Heading5Char"/>
    <w:uiPriority w:val="9"/>
    <w:semiHidden/>
    <w:unhideWhenUsed/>
    <w:qFormat/>
    <w:rsid w:val="00A07018"/>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14:ligatures w14:val="standardContextual"/>
    </w:rPr>
  </w:style>
  <w:style w:type="paragraph" w:styleId="Heading6">
    <w:name w:val="heading 6"/>
    <w:basedOn w:val="Normal"/>
    <w:next w:val="Normal"/>
    <w:link w:val="Heading6Char"/>
    <w:uiPriority w:val="9"/>
    <w:semiHidden/>
    <w:unhideWhenUsed/>
    <w:qFormat/>
    <w:rsid w:val="00A07018"/>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IL"/>
      <w14:ligatures w14:val="standardContextual"/>
    </w:rPr>
  </w:style>
  <w:style w:type="paragraph" w:styleId="Heading7">
    <w:name w:val="heading 7"/>
    <w:basedOn w:val="Normal"/>
    <w:next w:val="Normal"/>
    <w:link w:val="Heading7Char"/>
    <w:uiPriority w:val="9"/>
    <w:semiHidden/>
    <w:unhideWhenUsed/>
    <w:qFormat/>
    <w:rsid w:val="00A07018"/>
    <w:pPr>
      <w:keepNext/>
      <w:keepLines/>
      <w:spacing w:before="40" w:after="0" w:line="278" w:lineRule="auto"/>
      <w:outlineLvl w:val="6"/>
    </w:pPr>
    <w:rPr>
      <w:rFonts w:asciiTheme="minorHAnsi" w:eastAsiaTheme="majorEastAsia" w:hAnsiTheme="minorHAnsi" w:cstheme="majorBidi"/>
      <w:color w:val="595959" w:themeColor="text1" w:themeTint="A6"/>
      <w:kern w:val="2"/>
      <w:lang w:val="en-IL"/>
      <w14:ligatures w14:val="standardContextual"/>
    </w:rPr>
  </w:style>
  <w:style w:type="paragraph" w:styleId="Heading8">
    <w:name w:val="heading 8"/>
    <w:basedOn w:val="Normal"/>
    <w:next w:val="Normal"/>
    <w:link w:val="Heading8Char"/>
    <w:uiPriority w:val="9"/>
    <w:semiHidden/>
    <w:unhideWhenUsed/>
    <w:qFormat/>
    <w:rsid w:val="00A07018"/>
    <w:pPr>
      <w:keepNext/>
      <w:keepLines/>
      <w:spacing w:after="0" w:line="278" w:lineRule="auto"/>
      <w:outlineLvl w:val="7"/>
    </w:pPr>
    <w:rPr>
      <w:rFonts w:asciiTheme="minorHAnsi" w:eastAsiaTheme="majorEastAsia" w:hAnsiTheme="minorHAnsi" w:cstheme="majorBidi"/>
      <w:i/>
      <w:iCs/>
      <w:color w:val="272727" w:themeColor="text1" w:themeTint="D8"/>
      <w:kern w:val="2"/>
      <w:lang w:val="en-IL"/>
      <w14:ligatures w14:val="standardContextual"/>
    </w:rPr>
  </w:style>
  <w:style w:type="paragraph" w:styleId="Heading9">
    <w:name w:val="heading 9"/>
    <w:basedOn w:val="Normal"/>
    <w:next w:val="Normal"/>
    <w:link w:val="Heading9Char"/>
    <w:uiPriority w:val="9"/>
    <w:semiHidden/>
    <w:unhideWhenUsed/>
    <w:qFormat/>
    <w:rsid w:val="00A07018"/>
    <w:pPr>
      <w:keepNext/>
      <w:keepLines/>
      <w:spacing w:after="0" w:line="278" w:lineRule="auto"/>
      <w:outlineLvl w:val="8"/>
    </w:pPr>
    <w:rPr>
      <w:rFonts w:asciiTheme="minorHAnsi" w:eastAsiaTheme="majorEastAsia" w:hAnsiTheme="minorHAnsi" w:cstheme="majorBidi"/>
      <w:color w:val="272727" w:themeColor="text1" w:themeTint="D8"/>
      <w:kern w:val="2"/>
      <w:lang w:val="en-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018"/>
    <w:rPr>
      <w:rFonts w:eastAsiaTheme="majorEastAsia" w:cstheme="majorBidi"/>
      <w:color w:val="272727" w:themeColor="text1" w:themeTint="D8"/>
    </w:rPr>
  </w:style>
  <w:style w:type="paragraph" w:styleId="Title">
    <w:name w:val="Title"/>
    <w:basedOn w:val="Normal"/>
    <w:next w:val="Normal"/>
    <w:link w:val="TitleChar"/>
    <w:uiPriority w:val="10"/>
    <w:qFormat/>
    <w:rsid w:val="00A07018"/>
    <w:pPr>
      <w:spacing w:after="80" w:line="240" w:lineRule="auto"/>
      <w:contextualSpacing/>
    </w:pPr>
    <w:rPr>
      <w:rFonts w:asciiTheme="majorHAnsi" w:eastAsiaTheme="majorEastAsia" w:hAnsiTheme="majorHAnsi" w:cstheme="majorBidi"/>
      <w:spacing w:val="-10"/>
      <w:kern w:val="28"/>
      <w:sz w:val="56"/>
      <w:szCs w:val="56"/>
      <w:lang w:val="en-IL"/>
      <w14:ligatures w14:val="standardContextual"/>
    </w:rPr>
  </w:style>
  <w:style w:type="character" w:customStyle="1" w:styleId="TitleChar">
    <w:name w:val="Title Char"/>
    <w:basedOn w:val="DefaultParagraphFont"/>
    <w:link w:val="Title"/>
    <w:uiPriority w:val="10"/>
    <w:rsid w:val="00A07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0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14:ligatures w14:val="standardContextual"/>
    </w:rPr>
  </w:style>
  <w:style w:type="character" w:customStyle="1" w:styleId="SubtitleChar">
    <w:name w:val="Subtitle Char"/>
    <w:basedOn w:val="DefaultParagraphFont"/>
    <w:link w:val="Subtitle"/>
    <w:uiPriority w:val="11"/>
    <w:rsid w:val="00A07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018"/>
    <w:pPr>
      <w:spacing w:before="160" w:after="160" w:line="278" w:lineRule="auto"/>
      <w:jc w:val="center"/>
    </w:pPr>
    <w:rPr>
      <w:rFonts w:asciiTheme="minorHAnsi" w:eastAsiaTheme="minorHAnsi" w:hAnsiTheme="minorHAnsi" w:cstheme="minorBidi"/>
      <w:i/>
      <w:iCs/>
      <w:color w:val="404040" w:themeColor="text1" w:themeTint="BF"/>
      <w:kern w:val="2"/>
      <w:lang w:val="en-IL"/>
      <w14:ligatures w14:val="standardContextual"/>
    </w:rPr>
  </w:style>
  <w:style w:type="character" w:customStyle="1" w:styleId="QuoteChar">
    <w:name w:val="Quote Char"/>
    <w:basedOn w:val="DefaultParagraphFont"/>
    <w:link w:val="Quote"/>
    <w:uiPriority w:val="29"/>
    <w:rsid w:val="00A07018"/>
    <w:rPr>
      <w:i/>
      <w:iCs/>
      <w:color w:val="404040" w:themeColor="text1" w:themeTint="BF"/>
    </w:rPr>
  </w:style>
  <w:style w:type="paragraph" w:styleId="ListParagraph">
    <w:name w:val="List Paragraph"/>
    <w:basedOn w:val="Normal"/>
    <w:uiPriority w:val="34"/>
    <w:qFormat/>
    <w:rsid w:val="00A07018"/>
    <w:pPr>
      <w:spacing w:after="160" w:line="278" w:lineRule="auto"/>
      <w:ind w:left="720"/>
      <w:contextualSpacing/>
    </w:pPr>
    <w:rPr>
      <w:rFonts w:asciiTheme="minorHAnsi" w:eastAsiaTheme="minorHAnsi" w:hAnsiTheme="minorHAnsi" w:cstheme="minorBidi"/>
      <w:kern w:val="2"/>
      <w:lang w:val="en-IL"/>
      <w14:ligatures w14:val="standardContextual"/>
    </w:rPr>
  </w:style>
  <w:style w:type="character" w:styleId="IntenseEmphasis">
    <w:name w:val="Intense Emphasis"/>
    <w:basedOn w:val="DefaultParagraphFont"/>
    <w:uiPriority w:val="21"/>
    <w:qFormat/>
    <w:rsid w:val="00A07018"/>
    <w:rPr>
      <w:i/>
      <w:iCs/>
      <w:color w:val="0F4761" w:themeColor="accent1" w:themeShade="BF"/>
    </w:rPr>
  </w:style>
  <w:style w:type="paragraph" w:styleId="IntenseQuote">
    <w:name w:val="Intense Quote"/>
    <w:basedOn w:val="Normal"/>
    <w:next w:val="Normal"/>
    <w:link w:val="IntenseQuoteChar"/>
    <w:uiPriority w:val="30"/>
    <w:qFormat/>
    <w:rsid w:val="00A070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14:ligatures w14:val="standardContextual"/>
    </w:rPr>
  </w:style>
  <w:style w:type="character" w:customStyle="1" w:styleId="IntenseQuoteChar">
    <w:name w:val="Intense Quote Char"/>
    <w:basedOn w:val="DefaultParagraphFont"/>
    <w:link w:val="IntenseQuote"/>
    <w:uiPriority w:val="30"/>
    <w:rsid w:val="00A07018"/>
    <w:rPr>
      <w:i/>
      <w:iCs/>
      <w:color w:val="0F4761" w:themeColor="accent1" w:themeShade="BF"/>
    </w:rPr>
  </w:style>
  <w:style w:type="character" w:styleId="IntenseReference">
    <w:name w:val="Intense Reference"/>
    <w:basedOn w:val="DefaultParagraphFont"/>
    <w:uiPriority w:val="32"/>
    <w:qFormat/>
    <w:rsid w:val="00A07018"/>
    <w:rPr>
      <w:b/>
      <w:bCs/>
      <w:smallCaps/>
      <w:color w:val="0F4761" w:themeColor="accent1" w:themeShade="BF"/>
      <w:spacing w:val="5"/>
    </w:rPr>
  </w:style>
  <w:style w:type="character" w:customStyle="1" w:styleId="apple-converted-space">
    <w:name w:val="apple-converted-space"/>
    <w:basedOn w:val="DefaultParagraphFont"/>
    <w:rsid w:val="0056575C"/>
  </w:style>
  <w:style w:type="paragraph" w:styleId="NormalWeb">
    <w:name w:val="Normal (Web)"/>
    <w:basedOn w:val="Normal"/>
    <w:uiPriority w:val="99"/>
    <w:semiHidden/>
    <w:unhideWhenUsed/>
    <w:rsid w:val="002A4BE2"/>
    <w:pPr>
      <w:spacing w:before="100" w:beforeAutospacing="1" w:after="100" w:afterAutospacing="1" w:line="240" w:lineRule="auto"/>
    </w:pPr>
    <w:rPr>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tif"/><Relationship Id="rId12" Type="http://schemas.openxmlformats.org/officeDocument/2006/relationships/image" Target="media/image9.tif"/><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tiff"/><Relationship Id="rId4" Type="http://schemas.openxmlformats.org/officeDocument/2006/relationships/image" Target="media/image1.tiff"/><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13</Pages>
  <Words>1890</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30</cp:revision>
  <dcterms:created xsi:type="dcterms:W3CDTF">2026-05-28T19:20:00Z</dcterms:created>
  <dcterms:modified xsi:type="dcterms:W3CDTF">2026-06-03T21:58:00Z</dcterms:modified>
</cp:coreProperties>
</file>