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INSTRUMENTO DE RECOLECCIÓN DE INFORMACIÓN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D6E4F0"/>
                <w:sz w:val="20"/>
                <w:szCs w:val="20"/>
              </w:rPr>
              <w:t xml:space="preserve">Sistema de Gestión de Contratación y Recursos Humanos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2"/>
                <w:szCs w:val="22"/>
              </w:rPr>
              <w:t xml:space="preserve">CUESTIONARIO CERRADO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DATOS DEL ENCUESTADO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Nombre / Cargo: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Empresa: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Fecha: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Área: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B6000"/>
                <w:sz w:val="18"/>
                <w:szCs w:val="18"/>
              </w:rPr>
              <w:t xml:space="preserve">INSTRUCCIONES: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D4E00"/>
                <w:sz w:val="17"/>
                <w:szCs w:val="17"/>
              </w:rPr>
              <w:t xml:space="preserve">Este cuestionario es parte de un instrumento de recolección de información para el proyecto formativo de gestión de contratación y recursos humanos. Marque con una X la opción que mejor describa la situación de su empresa u organización. No hay respuestas correctas ni incorrectas. La información es confidencial.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D4E00"/>
                <w:sz w:val="16"/>
                <w:szCs w:val="16"/>
              </w:rPr>
              <w:t xml:space="preserve">Sección 5 (Percepción): TD = Totalmente en desacuerdo | D = Desacuerdo | I = Indiferente | A = De acuerdo | TA = Totalmente de acuerdo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hd w:fill="1F4E79" w:val="clear"/>
        <w:spacing w:after="80" w:before="0"/>
        <w:ind w:left="120" w:right="12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SECCIÓN 1: PROCESO DE RECLUTAMIENTO Y SELECCIÓN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2"/>
        <w:gridCol w:w="1466"/>
        <w:gridCol w:w="1466"/>
        <w:gridCol w:w="146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Sí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N/A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2"/>
        <w:gridCol w:w="1466"/>
        <w:gridCol w:w="1466"/>
        <w:gridCol w:w="146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1.</w:t>
            </w:r>
          </w:p>
        </w:tc>
        <w:tc>
          <w:tcPr>
            <w:tcW w:type="dxa" w:w="4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¿La empresa cuenta con un proceso formal de reclutamiento documentado?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2"/>
        <w:gridCol w:w="1466"/>
        <w:gridCol w:w="1466"/>
        <w:gridCol w:w="146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2.</w:t>
            </w:r>
          </w:p>
        </w:tc>
        <w:tc>
          <w:tcPr>
            <w:tcW w:type="dxa" w:w="4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¿Se publican las vacantes en medios oficiales (portales, cartelera, etc.)?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2"/>
        <w:gridCol w:w="1466"/>
        <w:gridCol w:w="1466"/>
        <w:gridCol w:w="146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3.</w:t>
            </w:r>
          </w:p>
        </w:tc>
        <w:tc>
          <w:tcPr>
            <w:tcW w:type="dxa" w:w="4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¿Existe un perfil de cargo definido para cada puesto de trabajo?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2"/>
        <w:gridCol w:w="1466"/>
        <w:gridCol w:w="1466"/>
        <w:gridCol w:w="146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4.</w:t>
            </w:r>
          </w:p>
        </w:tc>
        <w:tc>
          <w:tcPr>
            <w:tcW w:type="dxa" w:w="4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¿El área de RRHH verifica los documentos legales de los candidatos antes de contratar?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2"/>
        <w:gridCol w:w="1466"/>
        <w:gridCol w:w="1466"/>
        <w:gridCol w:w="146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5.</w:t>
            </w:r>
          </w:p>
        </w:tc>
        <w:tc>
          <w:tcPr>
            <w:tcW w:type="dxa" w:w="4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¿Se realizan pruebas o evaluaciones antes de vincular al nuevo empleado?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hd w:fill="1F4E79" w:val="clear"/>
        <w:spacing w:after="80" w:before="0"/>
        <w:ind w:left="120" w:right="12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SECCIÓN 2: TIPOS DE CONTRATACIÓN Y CUMPLIMIENTO LEGAL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2"/>
        <w:gridCol w:w="1466"/>
        <w:gridCol w:w="1466"/>
        <w:gridCol w:w="146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Sí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N/A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2"/>
        <w:gridCol w:w="1466"/>
        <w:gridCol w:w="1466"/>
        <w:gridCol w:w="146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6.</w:t>
            </w:r>
          </w:p>
        </w:tc>
        <w:tc>
          <w:tcPr>
            <w:tcW w:type="dxa" w:w="4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¿La empresa utiliza contratos escritos para todos sus empleados?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2"/>
        <w:gridCol w:w="1466"/>
        <w:gridCol w:w="1466"/>
        <w:gridCol w:w="146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7.</w:t>
            </w:r>
          </w:p>
        </w:tc>
        <w:tc>
          <w:tcPr>
            <w:tcW w:type="dxa" w:w="4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¿Los contratos se elaboran de acuerdo con la normativa del Código Sustantivo del Trabajo?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2"/>
        <w:gridCol w:w="1466"/>
        <w:gridCol w:w="1466"/>
        <w:gridCol w:w="146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8.</w:t>
            </w:r>
          </w:p>
        </w:tc>
        <w:tc>
          <w:tcPr>
            <w:tcW w:type="dxa" w:w="4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¿Se clasifican los contratos según su modalidad (término fijo, indefinido, obra, etc.)?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2"/>
        <w:gridCol w:w="1466"/>
        <w:gridCol w:w="1466"/>
        <w:gridCol w:w="146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9.</w:t>
            </w:r>
          </w:p>
        </w:tc>
        <w:tc>
          <w:tcPr>
            <w:tcW w:type="dxa" w:w="4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¿El empleado recibe copia del contrato al momento de su firma?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2"/>
        <w:gridCol w:w="1466"/>
        <w:gridCol w:w="1466"/>
        <w:gridCol w:w="146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10.</w:t>
            </w:r>
          </w:p>
        </w:tc>
        <w:tc>
          <w:tcPr>
            <w:tcW w:type="dxa" w:w="4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¿Se registran los contratos en un sistema o archivo centralizado?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hd w:fill="1F4E79" w:val="clear"/>
        <w:spacing w:after="80" w:before="0"/>
        <w:ind w:left="120" w:right="12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SECCIÓN 3: INDUCCIÓN, CAPACITACIÓN Y EVALUACIÓN DEL DESEMPEÑO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2"/>
        <w:gridCol w:w="1466"/>
        <w:gridCol w:w="1466"/>
        <w:gridCol w:w="146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Sí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N/A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2"/>
        <w:gridCol w:w="1466"/>
        <w:gridCol w:w="1466"/>
        <w:gridCol w:w="146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11.</w:t>
            </w:r>
          </w:p>
        </w:tc>
        <w:tc>
          <w:tcPr>
            <w:tcW w:type="dxa" w:w="4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¿Se realiza inducción formal al personal recién ingresado?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2"/>
        <w:gridCol w:w="1466"/>
        <w:gridCol w:w="1466"/>
        <w:gridCol w:w="146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12.</w:t>
            </w:r>
          </w:p>
        </w:tc>
        <w:tc>
          <w:tcPr>
            <w:tcW w:type="dxa" w:w="4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¿Existe un programa de capacitación continua para los empleados?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2"/>
        <w:gridCol w:w="1466"/>
        <w:gridCol w:w="1466"/>
        <w:gridCol w:w="146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13.</w:t>
            </w:r>
          </w:p>
        </w:tc>
        <w:tc>
          <w:tcPr>
            <w:tcW w:type="dxa" w:w="4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¿Se llevan registros de la asistencia y participación en capacitaciones?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2"/>
        <w:gridCol w:w="1466"/>
        <w:gridCol w:w="1466"/>
        <w:gridCol w:w="146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14.</w:t>
            </w:r>
          </w:p>
        </w:tc>
        <w:tc>
          <w:tcPr>
            <w:tcW w:type="dxa" w:w="4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¿Los empleados reciben retroalimentación periódica sobre su desempeño?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2"/>
        <w:gridCol w:w="1466"/>
        <w:gridCol w:w="1466"/>
        <w:gridCol w:w="146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15.</w:t>
            </w:r>
          </w:p>
        </w:tc>
        <w:tc>
          <w:tcPr>
            <w:tcW w:type="dxa" w:w="4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¿Se aplica un instrumento de evaluación del desempeño al menos una vez al año?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hd w:fill="1F4E79" w:val="clear"/>
        <w:spacing w:after="80" w:before="0"/>
        <w:ind w:left="120" w:right="12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SECCIÓN 4: USO DE HERRAMIENTAS TECNOLÓGICAS EN RRHH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2"/>
        <w:gridCol w:w="1466"/>
        <w:gridCol w:w="1466"/>
        <w:gridCol w:w="146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Sí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N/A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2"/>
        <w:gridCol w:w="1466"/>
        <w:gridCol w:w="1466"/>
        <w:gridCol w:w="146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16.</w:t>
            </w:r>
          </w:p>
        </w:tc>
        <w:tc>
          <w:tcPr>
            <w:tcW w:type="dxa" w:w="4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¿El área de RRHH utiliza software o herramienta digital para gestionar personal?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2"/>
        <w:gridCol w:w="1466"/>
        <w:gridCol w:w="1466"/>
        <w:gridCol w:w="146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17.</w:t>
            </w:r>
          </w:p>
        </w:tc>
        <w:tc>
          <w:tcPr>
            <w:tcW w:type="dxa" w:w="4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¿El sistema permite registrar y consultar la información de cada empleado?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2"/>
        <w:gridCol w:w="1466"/>
        <w:gridCol w:w="1466"/>
        <w:gridCol w:w="146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18.</w:t>
            </w:r>
          </w:p>
        </w:tc>
        <w:tc>
          <w:tcPr>
            <w:tcW w:type="dxa" w:w="4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¿Se generan reportes automáticos sobre nómina, asistencia o contratos?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2"/>
        <w:gridCol w:w="1466"/>
        <w:gridCol w:w="1466"/>
        <w:gridCol w:w="146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19.</w:t>
            </w:r>
          </w:p>
        </w:tc>
        <w:tc>
          <w:tcPr>
            <w:tcW w:type="dxa" w:w="4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¿El personal de RRHH ha recibido capacitación para usar herramientas tecnológicas?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2"/>
        <w:gridCol w:w="1466"/>
        <w:gridCol w:w="1466"/>
        <w:gridCol w:w="146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20.</w:t>
            </w:r>
          </w:p>
        </w:tc>
        <w:tc>
          <w:tcPr>
            <w:tcW w:type="dxa" w:w="456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¿Considera que un sistema digital mejoraría la gestión de RRHH en su empresa?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Sí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</w:t>
            </w:r>
          </w:p>
        </w:tc>
        <w:tc>
          <w:tcPr>
            <w:tcW w:type="dxa" w:w="1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N/A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hd w:fill="1F4E79" w:val="clear"/>
        <w:spacing w:after="80" w:before="0"/>
        <w:ind w:left="120" w:right="12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SECCIÓN 5: PERCEPCIÓN GENERAL DEL ÁREA DE RRHH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Escala: TD = Totalmente en desacuerdo | D = Desacuerdo | I = Indiferente | A = De acuerdo | TA = Totalmente de acuerdo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0"/>
        <w:gridCol w:w="880"/>
        <w:gridCol w:w="880"/>
        <w:gridCol w:w="880"/>
        <w:gridCol w:w="880"/>
        <w:gridCol w:w="8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Afirmación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TD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0"/>
        <w:gridCol w:w="880"/>
        <w:gridCol w:w="880"/>
        <w:gridCol w:w="880"/>
        <w:gridCol w:w="880"/>
        <w:gridCol w:w="8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21.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 procesos de contratación en mi empresa son eficientes y claros.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TD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0"/>
        <w:gridCol w:w="880"/>
        <w:gridCol w:w="880"/>
        <w:gridCol w:w="880"/>
        <w:gridCol w:w="880"/>
        <w:gridCol w:w="8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22.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Existe una comunicación adecuada entre el área de RRHH y los demás departamentos.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TD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0"/>
        <w:gridCol w:w="880"/>
        <w:gridCol w:w="880"/>
        <w:gridCol w:w="880"/>
        <w:gridCol w:w="880"/>
        <w:gridCol w:w="8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23.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 políticas de RRHH se aplican de forma equitativa a todos los empleados.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TD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0"/>
        <w:gridCol w:w="880"/>
        <w:gridCol w:w="880"/>
        <w:gridCol w:w="880"/>
        <w:gridCol w:w="880"/>
        <w:gridCol w:w="8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24.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Estoy satisfecho/a con los procesos de evaluación de desempeño actuales.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TD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0"/>
        <w:gridCol w:w="880"/>
        <w:gridCol w:w="880"/>
        <w:gridCol w:w="880"/>
        <w:gridCol w:w="880"/>
        <w:gridCol w:w="88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25.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Considero que la empresa necesita mejorar su sistema de gestión de talento humano.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TD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00"/>
        <w:gridCol w:w="4480"/>
      </w:tblGrid>
      <w:tr>
        <w:tc>
          <w:tcPr>
            <w:tcW w:type="dxa" w:w="4480"/>
            <w:tcBorders>
              <w:top w:val="none" w:color="FFFFFF" w:sz="0"/>
              <w:left w:val="none" w:color="FFFFFF" w:sz="0"/>
              <w:bottom w:val="single" w:color="555555" w:sz="4"/>
              <w:right w:val="none" w:color="FFFFFF" w:sz="0"/>
            </w:tcBorders>
            <w:tcMar>
              <w:top w:type="dxa" w:w="60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Firma del encuestado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480"/>
            <w:tcBorders>
              <w:top w:val="none" w:color="FFFFFF" w:sz="0"/>
              <w:left w:val="none" w:color="FFFFFF" w:sz="0"/>
              <w:bottom w:val="single" w:color="555555" w:sz="4"/>
              <w:right w:val="none" w:color="FFFFFF" w:sz="0"/>
            </w:tcBorders>
            <w:tcMar>
              <w:top w:type="dxa" w:w="600"/>
              <w:left w:type="dxa" w:w="0"/>
              <w:bottom w:type="dxa" w:w="8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Firma del investigador / aplicador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Proyecto Formativo SENA — Sistema de Gestión de Contratación y Recursos Humanos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2026-04-09T23:15:45.433Z</dcterms:created>
  <dcterms:modified xsi:type="dcterms:W3CDTF">2026-04-09T23:15:45.434Z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