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INSTRUMENTO DE RECOLECCIÓN DE INFORMACIÓN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Sistema de Gestión de Contratación y Recursos Humanos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GUÍA DE ENTREVISTA ESTRUCTURADA CERRADA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DATOS DE LA ENTREVISTA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Nombre del entrevistado: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Cargo: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Empresa: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Fecha: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Entrevistador/a: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Duración: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INSTRUCCIONES PARA EL ENTREVISTADOR: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D4E00"/>
                <w:sz w:val="17"/>
                <w:szCs w:val="17"/>
              </w:rPr>
              <w:t xml:space="preserve">Lea cada pregunta en voz alta de forma clara y neutral. Marque con una X la opción seleccionada por el entrevistado. No induzca las respuestas. La información recopilada es estrictamente confidencial y tiene fines académicos, como parte del proyecto formativo del SENA sobre gestión de contratación y recursos humanos.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D4E00"/>
                <w:sz w:val="16"/>
                <w:szCs w:val="16"/>
              </w:rPr>
              <w:t xml:space="preserve">Sección 6 — Percepción: TD = Totalmente en desacuerdo | D = Desacuerdo | I = Indiferente | A = De acuerdo | TA = Totalmente de acuerdo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1: PERFIL Y EXPERIENCIA DEL ENTREVISTADO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¿Cuánto tiempo lleva trabajando en el área de Recursos Humanos o contratación?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Menos de 1 año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1–3 años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Más de 3 años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1100"/>
        <w:gridCol w:w="1100"/>
        <w:gridCol w:w="1100"/>
        <w:gridCol w:w="1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¿Cuál es su nivel de formación académica más alto alcanzado?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Técnico 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Tecnólogo 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Profesional 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Posgrado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¿En cuántas empresas ha trabajado gestionando procesos de RRHH?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una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a 3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Más de 3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¿Ha recibido capacitación formal en legislación laboral colombiana?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¿Conoce el Código Sustantivo del Trabajo y su aplicación práctica?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☐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 ☐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2: PROCESO DE RECLUTAMIENTO Y SELECCIÓN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cuenta con un manual de perfiles de cargo actualizado?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utiliza una convocatoria estructurada para publicar las vacantes?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aplica una prueba técnica o psicotécnica en el proceso de selección?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¿Existe un comité o responsable definido para tomar decisiones de contratación?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realizan verificaciones de referencias laborales antes de vincular al candidato?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3: CONTRATACIÓN Y CUMPLIMIENTO LEGAL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diferencia y aplica correctamente los distintos tipos de contrato laboral?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revisan los contratos con asesoría jurídica antes de ser firmados?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contratos incluyen todas las cláusulas exigidas por la ley colombiana?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entrega copia del contrato al empleado en el momento de la vinculación?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contratos se almacenan y archivan de forma organizada y segura?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4: VALORACIÓN DE GESTIÓN (Escala 1 al 5)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Indique del 1 al 5 cómo valora los siguientes aspectos en su empresa. (1 = Muy bajo / deficiente — 5 = Muy alto / excelente)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560"/>
        <w:gridCol w:w="560"/>
        <w:gridCol w:w="560"/>
        <w:gridCol w:w="56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/ Criterio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
Muy bajo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
Bajo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
Regular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
Alto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
Muy alto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560"/>
        <w:gridCol w:w="560"/>
        <w:gridCol w:w="560"/>
        <w:gridCol w:w="56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 del proceso de reclutamiento en la empresa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560"/>
        <w:gridCol w:w="560"/>
        <w:gridCol w:w="560"/>
        <w:gridCol w:w="56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17.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Claridad de los criterios de selección utilizados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560"/>
        <w:gridCol w:w="560"/>
        <w:gridCol w:w="560"/>
        <w:gridCol w:w="56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18.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Calidad del proceso de inducción para nuevos empleados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560"/>
        <w:gridCol w:w="560"/>
        <w:gridCol w:w="560"/>
        <w:gridCol w:w="56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Efectividad de las evaluaciones de desempeño aplicadas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560"/>
        <w:gridCol w:w="560"/>
        <w:gridCol w:w="560"/>
        <w:gridCol w:w="56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de organización del área de RRHH en general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5: TECNOLOGÍA Y DIGITALIZACIÓN EN RRHH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21.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utiliza algún software para gestionar la información del personal?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22.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sistema actual permite generar reportes de nómina automáticamente?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23.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personal de RRHH ha recibido capacitación en herramientas digitales?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24.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¿Considera que la digitalización mejoraría la gestión de contratación?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1400"/>
        <w:gridCol w:w="14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¿Estaría dispuesto/a a implementar un nuevo sistema de gestión de RRHH?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6: PERCEPCIÓN GENERAL DEL ÁREA DE RRHH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TD = Totalmente en desacuerdo | D = Desacuerdo | I = Indiferente | A = De acuerdo | TA = Totalmente de acuerdo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40"/>
        <w:gridCol w:w="840"/>
        <w:gridCol w:w="840"/>
        <w:gridCol w:w="840"/>
        <w:gridCol w:w="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40"/>
        <w:gridCol w:w="840"/>
        <w:gridCol w:w="840"/>
        <w:gridCol w:w="840"/>
        <w:gridCol w:w="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26.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procesos de contratación en mi empresa están bien definidos y documentados.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40"/>
        <w:gridCol w:w="840"/>
        <w:gridCol w:w="840"/>
        <w:gridCol w:w="840"/>
        <w:gridCol w:w="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27.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 comunicación efectiva entre el área de RRHH y los demás departamentos.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40"/>
        <w:gridCol w:w="840"/>
        <w:gridCol w:w="840"/>
        <w:gridCol w:w="840"/>
        <w:gridCol w:w="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28.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políticas de selección se aplican de manera justa e imparcial.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40"/>
        <w:gridCol w:w="840"/>
        <w:gridCol w:w="840"/>
        <w:gridCol w:w="840"/>
        <w:gridCol w:w="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29.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instrumentos de evaluación de desempeño son adecuados y objetivos.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840"/>
        <w:gridCol w:w="840"/>
        <w:gridCol w:w="840"/>
        <w:gridCol w:w="840"/>
        <w:gridCol w:w="8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30.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Considero que la empresa necesita modernizar su sistema de gestión de talento humano.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 ☐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OBSERVACIONES GENERALES DEL ENTREVISTADOR: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60"/>
              <w:bottom w:type="dxa" w:w="40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entrevistado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entrevistador/a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Proyecto Formativo SENA — Sistema de Gestión de Contratación y Recursos Humanos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2026-04-09T23:22:43.564Z</dcterms:created>
  <dcterms:modified xsi:type="dcterms:W3CDTF">2026-04-09T23:22:43.581Z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