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bookmarkStart w:id="0" w:name="_top"/>
      <w:bookmarkEnd w:id="0"/>
      <w:r>
        <w:rPr>
          <w:rFonts w:ascii="Times New Roman" w:hAnsi="Times New Roman"/>
          <w:b/>
          <w:sz w:val="28"/>
          <w:szCs w:val="28"/>
        </w:rPr>
        <w:t>ПРАВИТЕЛЬСТВО РОССИЙСКОЙ ФЕДЕРАЦИИ</w:t>
        <w:br/>
        <w:t xml:space="preserve">НАЦИОНАЛЬНЫЙ ИССЛЕДОВАТЕЛЬСКИЙ УНИВЕРСИТЕТ </w:t>
        <w:br/>
        <w:t>«ВЫСШАЯ ШКОЛА ЭКОНОМИКИ»</w:t>
      </w:r>
    </w:p>
    <w:p>
      <w:pPr>
        <w:pStyle w:val="Normal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21296" w:type="dxa"/>
        <w:jc w:val="left"/>
        <w:tblInd w:w="-113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9"/>
        <w:gridCol w:w="4954"/>
        <w:gridCol w:w="5068"/>
        <w:gridCol w:w="9734"/>
      </w:tblGrid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Базовая кафедра Яндекс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Факультета компьютерных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_______________ А.В. Зимовнов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5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В.В. Шилов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«___» ____________201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7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522" w:hRule="atLeast"/>
        </w:trPr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  <w:tbl>
            <w:tblPr>
              <w:tblW w:w="855" w:type="dxa"/>
              <w:jc w:val="left"/>
              <w:tblInd w:w="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val="04a0"/>
            </w:tblPr>
            <w:tblGrid>
              <w:gridCol w:w="450"/>
              <w:gridCol w:w="404"/>
            </w:tblGrid>
            <w:tr>
              <w:trPr>
                <w:trHeight w:val="198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07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1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67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206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b w:val="false"/>
                      <w:b w:val="false"/>
                      <w:bCs w:val="false"/>
                      <w:sz w:val="12"/>
                      <w:szCs w:val="12"/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12"/>
                      <w:szCs w:val="12"/>
                      <w:lang w:val="en-US"/>
                    </w:rPr>
                    <w:t>RU</w:t>
                  </w: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12"/>
                      <w:szCs w:val="12"/>
                    </w:rPr>
                    <w:t>.17701729.04.01-01 ТЗ 01-1-ЛУ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left="113" w:right="113" w:hanging="41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00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Программа для повышения разрешения изображений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 использованием сверточных нейронных сетей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ЛИСТ УТВ</w:t>
            </w:r>
            <w:bookmarkStart w:id="1" w:name="__DdeLink__3709_3887501903"/>
            <w:bookmarkEnd w:id="1"/>
            <w:r>
              <w:rPr>
                <w:rFonts w:ascii="Times New Roman" w:hAnsi="Times New Roman"/>
                <w:b/>
                <w:sz w:val="32"/>
                <w:szCs w:val="32"/>
              </w:rPr>
              <w:t>ЕРЖДЕНИЯ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.17701729.04.01-01 ТЗ 01-1-ЛУ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группы 162 ПИ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___________/Шунин Т.М./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«___»__________2019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2019</w:t>
            </w:r>
          </w:p>
        </w:tc>
        <w:tc>
          <w:tcPr>
            <w:tcW w:w="9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УТВЕРЖДЕН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RU.17701729.04.01-01 ТЗ 01-1-</w:t>
      </w:r>
      <w:r>
        <w:rPr>
          <w:rFonts w:ascii="Times New Roman" w:hAnsi="Times New Roman"/>
          <w:sz w:val="32"/>
          <w:szCs w:val="32"/>
          <w:lang w:val="en-US"/>
        </w:rPr>
        <w:t>ЛУ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21032" w:type="dxa"/>
        <w:jc w:val="left"/>
        <w:tblInd w:w="-11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7"/>
        <w:gridCol w:w="9910"/>
        <w:gridCol w:w="9585"/>
      </w:tblGrid>
      <w:tr>
        <w:trPr>
          <w:trHeight w:val="12690" w:hRule="atLeast"/>
        </w:trPr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tbl>
            <w:tblPr>
              <w:tblW w:w="858" w:type="dxa"/>
              <w:jc w:val="left"/>
              <w:tblInd w:w="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val="04a0"/>
            </w:tblPr>
            <w:tblGrid>
              <w:gridCol w:w="450"/>
              <w:gridCol w:w="407"/>
            </w:tblGrid>
            <w:tr>
              <w:trPr>
                <w:trHeight w:val="198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07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413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765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1850" w:hRule="exact"/>
                <w:cantSplit w:val="true"/>
              </w:trPr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ind w:left="113" w:right="113" w:hanging="0"/>
                    <w:jc w:val="center"/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2"/>
                      <w:szCs w:val="12"/>
                    </w:rPr>
                    <w:t>RU.17701729.04.01-01 ТЗ 01-1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910" w:type="dxa"/>
            <w:tcBorders/>
            <w:shd w:fill="auto" w:val="clear"/>
          </w:tcPr>
          <w:p>
            <w:pPr>
              <w:pStyle w:val="Normal"/>
              <w:tabs>
                <w:tab w:val="left" w:pos="420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Программа для повышения разрешения изображений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 использованием сверточных нейронных сетей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.17701729.04.01-01 ТЗ 01-1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Листов 13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left="63" w:hanging="0"/>
              <w:jc w:val="righ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left="1055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567" w:header="709" w:top="1418" w:footer="709" w:bottom="85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OCHeading"/>
        <w:rPr/>
      </w:pPr>
      <w:r>
        <w:rPr>
          <w:sz w:val="36"/>
        </w:rPr>
        <w:t>Содержание</w:t>
      </w:r>
    </w:p>
    <w:p>
      <w:pPr>
        <w:pStyle w:val="Contents1"/>
        <w:tabs>
          <w:tab w:val="left" w:pos="440" w:leader="none"/>
          <w:tab w:val="right" w:pos="10195" w:leader="dot"/>
        </w:tabs>
        <w:rPr/>
      </w:pPr>
      <w:r>
        <w:fldChar w:fldCharType="begin"/>
      </w:r>
      <w:r>
        <w:rPr>
          <w:webHidden/>
          <w:rStyle w:val="IndexLink"/>
          <w:b/>
          <w:vanish w:val="false"/>
          <w:rFonts w:eastAsia="Calibri" w:ascii="Times New Roman" w:hAnsi="Times New Roman"/>
        </w:rPr>
        <w:instrText> TOC \z \o "1-3" \u \h</w:instrText>
      </w:r>
      <w:r>
        <w:rPr>
          <w:webHidden/>
          <w:rStyle w:val="IndexLink"/>
          <w:b/>
          <w:vanish w:val="false"/>
          <w:rFonts w:eastAsia="Calibri" w:ascii="Times New Roman" w:hAnsi="Times New Roman"/>
        </w:rPr>
        <w:fldChar w:fldCharType="separate"/>
      </w:r>
      <w:hyperlink w:anchor="_top">
        <w:r>
          <w:rPr>
            <w:webHidden/>
            <w:rStyle w:val="IndexLink"/>
            <w:rFonts w:eastAsia="Calibri" w:ascii="Times New Roman" w:hAnsi="Times New Roman"/>
            <w:b/>
            <w:vanish w:val="false"/>
          </w:rPr>
          <w:t>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Введение</w:t>
        </w:r>
        <w:r>
          <w:rPr>
            <w:rStyle w:val="IndexLink"/>
            <w:rFonts w:ascii="Times New Roman" w:hAnsi="Times New Roman"/>
            <w:b/>
            <w:vanish w:val="false"/>
          </w:rPr>
          <w:tab/>
        </w:r>
      </w:hyperlink>
      <w:r>
        <w:rPr>
          <w:rFonts w:ascii="Times New Roman" w:hAnsi="Times New Roman"/>
          <w:b/>
        </w:rPr>
        <w:t>3</w:t>
      </w:r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p">
        <w:r>
          <w:rPr>
            <w:webHidden/>
            <w:rStyle w:val="IndexLink"/>
            <w:rFonts w:ascii="Times New Roman" w:hAnsi="Times New Roman"/>
            <w:b/>
            <w:vanish w:val="false"/>
          </w:rPr>
          <w:t>1.1.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  <w:lang w:val="en-US"/>
          </w:rPr>
          <w:t>Наименование программы</w:t>
        </w:r>
        <w:r>
          <w:rPr>
            <w:rStyle w:val="IndexLink"/>
            <w:rFonts w:ascii="Times New Roman" w:hAnsi="Times New Roman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Краткая_характеристика_области">
        <w:r>
          <w:rPr>
            <w:webHidden/>
            <w:rStyle w:val="IndexLink"/>
            <w:rFonts w:ascii="Times New Roman" w:hAnsi="Times New Roman"/>
            <w:b/>
            <w:vanish w:val="false"/>
          </w:rPr>
          <w:t>1.2.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  <w:t>Краткая характеристика области применения</w:t>
        </w:r>
        <w:r>
          <w:rPr>
            <w:rStyle w:val="IndexLink"/>
            <w:rFonts w:ascii="Times New Roman" w:hAnsi="Times New Roman"/>
            <w:b/>
            <w:vanish w:val="false"/>
          </w:rPr>
          <w:tab/>
          <w:t>3</w:t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2">
        <w:r>
          <w:rPr>
            <w:webHidden/>
            <w:rStyle w:val="IndexLink"/>
            <w:rFonts w:eastAsia="Calibri" w:ascii="Times New Roman" w:hAnsi="Times New Roman"/>
            <w:b/>
            <w:vanish w:val="false"/>
          </w:rPr>
          <w:t>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Основания для разработки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3">
        <w:r>
          <w:rPr>
            <w:webHidden/>
            <w:rStyle w:val="IndexLink"/>
            <w:rFonts w:eastAsia="Calibri" w:ascii="Times New Roman" w:hAnsi="Times New Roman"/>
            <w:b/>
            <w:vanish w:val="false"/>
          </w:rPr>
          <w:t>3.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Назначение разработки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4">
        <w:r>
          <w:rPr>
            <w:webHidden/>
            <w:rStyle w:val="IndexLink"/>
            <w:rFonts w:ascii="Times New Roman" w:hAnsi="Times New Roman"/>
            <w:b/>
            <w:vanish w:val="false"/>
          </w:rPr>
          <w:t>3.1.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Функциональное назначение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5">
        <w:r>
          <w:rPr>
            <w:webHidden/>
            <w:rStyle w:val="IndexLink"/>
            <w:rFonts w:ascii="Times New Roman" w:hAnsi="Times New Roman"/>
            <w:b/>
            <w:vanish w:val="false"/>
          </w:rPr>
          <w:t>3.2.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Эксплуатационное назначение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6">
        <w:r>
          <w:rPr>
            <w:webHidden/>
            <w:rStyle w:val="IndexLink"/>
            <w:rFonts w:ascii="Times New Roman" w:hAnsi="Times New Roman"/>
            <w:b/>
            <w:vanish w:val="false"/>
          </w:rPr>
          <w:t>4.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программе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7">
        <w:r>
          <w:rPr>
            <w:webHidden/>
            <w:rStyle w:val="IndexLink"/>
            <w:rFonts w:ascii="Times New Roman" w:hAnsi="Times New Roman"/>
            <w:b/>
            <w:vanish w:val="false"/>
          </w:rPr>
          <w:t>4.1.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функциональным характеристикам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0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r>
        <w:rPr/>
        <w:t xml:space="preserve">    </w:t>
      </w:r>
      <w:hyperlink w:anchor="_Toc439019688">
        <w:r>
          <w:rPr>
            <w:webHidden/>
            <w:rStyle w:val="IndexLink"/>
            <w:rFonts w:ascii="Times New Roman" w:hAnsi="Times New Roman"/>
            <w:b/>
            <w:vanish w:val="false"/>
          </w:rPr>
          <w:t>4.1.1.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составу выполняемых функций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89">
        <w:r>
          <w:rPr>
            <w:webHidden/>
            <w:rStyle w:val="IndexLink"/>
            <w:rFonts w:ascii="Times New Roman" w:hAnsi="Times New Roman"/>
            <w:b/>
            <w:vanish w:val="false"/>
          </w:rPr>
          <w:t>4.2.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интерфейсу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_Toc439019689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0">
        <w:r>
          <w:rPr>
            <w:webHidden/>
            <w:rStyle w:val="IndexLink"/>
            <w:rFonts w:ascii="Times New Roman" w:hAnsi="Times New Roman"/>
            <w:b/>
            <w:vanish w:val="false"/>
          </w:rPr>
          <w:t>4.3.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надежности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/>
      </w:pPr>
      <w:hyperlink w:anchor="_Toc439019691">
        <w:r>
          <w:rPr>
            <w:webHidden/>
            <w:rStyle w:val="IndexLink"/>
            <w:rFonts w:ascii="Times New Roman" w:hAnsi="Times New Roman"/>
            <w:b/>
            <w:vanish w:val="false"/>
          </w:rPr>
          <w:t>4.4.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Условия эксплуатации</w:t>
        </w:r>
        <w:r>
          <w:rPr>
            <w:rStyle w:val="IndexLink"/>
            <w:rFonts w:ascii="Times New Roman" w:hAnsi="Times New Roman"/>
            <w:b/>
            <w:vanish w:val="false"/>
          </w:rPr>
          <w:tab/>
        </w:r>
      </w:hyperlink>
      <w:r>
        <w:rPr>
          <w:rFonts w:eastAsia="" w:ascii="Times New Roman" w:hAnsi="Times New Roman" w:eastAsiaTheme="minorEastAsia"/>
          <w:b/>
          <w:vanish w:val="false"/>
        </w:rPr>
        <w:t>6</w:t>
      </w:r>
    </w:p>
    <w:p>
      <w:pPr>
        <w:pStyle w:val="Contents2"/>
        <w:tabs>
          <w:tab w:val="left" w:pos="880" w:leader="none"/>
          <w:tab w:val="right" w:pos="10195" w:leader="dot"/>
        </w:tabs>
        <w:rPr/>
      </w:pPr>
      <w:hyperlink w:anchor="_Toc439019692">
        <w:r>
          <w:rPr>
            <w:webHidden/>
            <w:rStyle w:val="IndexLink"/>
            <w:rFonts w:ascii="Times New Roman" w:hAnsi="Times New Roman"/>
            <w:b/>
            <w:vanish w:val="false"/>
          </w:rPr>
          <w:t>4.5.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составу и параметрам технических средств</w:t>
        </w:r>
        <w:r>
          <w:rPr>
            <w:rStyle w:val="IndexLink"/>
            <w:rFonts w:ascii="Times New Roman" w:hAnsi="Times New Roman"/>
            <w:b/>
            <w:vanish w:val="false"/>
          </w:rPr>
          <w:tab/>
        </w:r>
      </w:hyperlink>
      <w:r>
        <w:rPr>
          <w:rFonts w:ascii="Times New Roman" w:hAnsi="Times New Roman"/>
          <w:b/>
          <w:vanish w:val="false"/>
        </w:rPr>
        <w:t>6</w:t>
      </w:r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3">
        <w:r>
          <w:rPr>
            <w:webHidden/>
            <w:rStyle w:val="IndexLink"/>
            <w:rFonts w:ascii="Times New Roman" w:hAnsi="Times New Roman"/>
            <w:b/>
            <w:vanish w:val="false"/>
          </w:rPr>
          <w:t>4.6.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информационной и программной совместимости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4">
        <w:r>
          <w:rPr>
            <w:webHidden/>
            <w:rStyle w:val="IndexLink"/>
            <w:rFonts w:ascii="Times New Roman" w:hAnsi="Times New Roman"/>
            <w:b/>
            <w:vanish w:val="false"/>
          </w:rPr>
          <w:t>5.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Требования к программной документации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5">
        <w:r>
          <w:rPr>
            <w:webHidden/>
            <w:rStyle w:val="IndexLink"/>
            <w:rFonts w:ascii="Times New Roman" w:hAnsi="Times New Roman"/>
            <w:b/>
            <w:vanish w:val="false"/>
          </w:rPr>
          <w:t>5.1.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Состав программной документации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6">
        <w:r>
          <w:rPr>
            <w:webHidden/>
            <w:rStyle w:val="IndexLink"/>
            <w:rFonts w:ascii="Times New Roman" w:hAnsi="Times New Roman"/>
            <w:b/>
            <w:vanish w:val="false"/>
          </w:rPr>
          <w:t>5.2.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Специальные требования к программной документации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7">
        <w:r>
          <w:rPr>
            <w:webHidden/>
            <w:rStyle w:val="IndexLink"/>
            <w:rFonts w:ascii="Times New Roman" w:hAnsi="Times New Roman"/>
            <w:b/>
            <w:vanish w:val="false"/>
          </w:rPr>
          <w:t>6.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Технико-экономические показатели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8">
        <w:r>
          <w:rPr>
            <w:webHidden/>
            <w:rStyle w:val="IndexLink"/>
            <w:rFonts w:ascii="Times New Roman" w:hAnsi="Times New Roman"/>
            <w:b/>
            <w:vanish w:val="false"/>
          </w:rPr>
          <w:t>6.1.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  <w:t>Предполагаемая потребность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/>
      </w:pPr>
      <w:hyperlink w:anchor="_Toc439019699">
        <w:r>
          <w:rPr>
            <w:webHidden/>
            <w:rStyle w:val="IndexLink"/>
            <w:rFonts w:ascii="Times New Roman" w:hAnsi="Times New Roman"/>
            <w:b/>
            <w:vanish w:val="false"/>
          </w:rPr>
          <w:t>6.2.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  <w:t>Ориентировочная экономическая потребность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9">
        <w:r>
          <w:rPr>
            <w:webHidden/>
            <w:rStyle w:val="IndexLink"/>
            <w:rFonts w:ascii="Times New Roman" w:hAnsi="Times New Roman"/>
            <w:b/>
            <w:vanish w:val="false"/>
          </w:rPr>
          <w:t>6.3.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eastAsia="" w:ascii="Times New Roman" w:hAnsi="Times New Roman" w:eastAsiaTheme="minorEastAsia"/>
            <w:b/>
            <w:lang w:val="en-US"/>
          </w:rPr>
          <w:t>Экономические преимущества</w:t>
        </w:r>
        <w:r>
          <w:rPr>
            <w:rStyle w:val="IndexLink"/>
            <w:rFonts w:eastAsia="" w:ascii="Times New Roman" w:hAnsi="Times New Roman" w:eastAsiaTheme="minorEastAsia"/>
            <w:b/>
          </w:rPr>
          <w:t xml:space="preserve"> разработки по сравнению с аналогами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0195" w:leader="dot"/>
        </w:tabs>
        <w:rPr/>
      </w:pPr>
      <w:hyperlink w:anchor="_Toc439019700">
        <w:r>
          <w:rPr>
            <w:webHidden/>
            <w:rStyle w:val="IndexLink"/>
            <w:rFonts w:ascii="Times New Roman" w:hAnsi="Times New Roman"/>
            <w:b/>
            <w:vanish w:val="false"/>
          </w:rPr>
          <w:t>7.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Стадии и этапы разработки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_Toc439019700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>
          <w:rFonts w:ascii="Times New Roman" w:hAnsi="Times New Roman" w:eastAsia="" w:eastAsiaTheme="minorEastAsia"/>
          <w:b/>
          <w:b/>
        </w:rPr>
      </w:pPr>
      <w:hyperlink w:anchor="_Toc439019698">
        <w:r>
          <w:rPr>
            <w:webHidden/>
            <w:rStyle w:val="IndexLink"/>
            <w:rFonts w:ascii="Times New Roman" w:hAnsi="Times New Roman"/>
            <w:b/>
            <w:vanish w:val="false"/>
          </w:rPr>
          <w:t>7.1.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Стадии разработки</w:t>
        </w:r>
        <w:r>
          <w:rPr>
            <w:webHidden/>
          </w:rPr>
          <w:fldChar w:fldCharType="begin"/>
        </w:r>
        <w:r>
          <w:rPr>
            <w:webHidden/>
          </w:rPr>
          <w:instrText>PAGEREF _Toc439019698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0195" w:leader="dot"/>
        </w:tabs>
        <w:rPr/>
      </w:pPr>
      <w:hyperlink w:anchor="_Toc439019699">
        <w:r>
          <w:rPr>
            <w:webHidden/>
            <w:rStyle w:val="IndexLink"/>
            <w:rFonts w:ascii="Times New Roman" w:hAnsi="Times New Roman"/>
            <w:b/>
            <w:vanish w:val="false"/>
          </w:rPr>
          <w:t>7.2.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Сроки разработки и исполнители</w:t>
        </w:r>
        <w:r>
          <w:rPr>
            <w:rStyle w:val="IndexLink"/>
            <w:rFonts w:ascii="Times New Roman" w:hAnsi="Times New Roman"/>
            <w:b/>
            <w:vanish w:val="false"/>
          </w:rPr>
          <w:tab/>
          <w:t>1</w:t>
        </w:r>
      </w:hyperlink>
      <w:r>
        <w:rPr>
          <w:rFonts w:ascii="Times New Roman" w:hAnsi="Times New Roman"/>
          <w:b/>
          <w:vanish w:val="false"/>
        </w:rPr>
        <w:t>0</w:t>
      </w:r>
    </w:p>
    <w:p>
      <w:pPr>
        <w:pStyle w:val="Contents1"/>
        <w:tabs>
          <w:tab w:val="left" w:pos="440" w:leader="none"/>
          <w:tab w:val="right" w:pos="10195" w:leader="dot"/>
        </w:tabs>
        <w:rPr/>
      </w:pPr>
      <w:hyperlink w:anchor="_Toc439019701">
        <w:r>
          <w:rPr>
            <w:webHidden/>
            <w:rStyle w:val="IndexLink"/>
            <w:rFonts w:ascii="Times New Roman" w:hAnsi="Times New Roman"/>
            <w:b/>
            <w:vanish w:val="false"/>
          </w:rPr>
          <w:t>8.</w:t>
        </w:r>
        <w:r>
          <w:rPr>
            <w:rStyle w:val="IndexLink"/>
            <w:rFonts w:eastAsia="" w:ascii="Times New Roman" w:hAnsi="Times New Roman" w:eastAsiaTheme="minorEastAsia"/>
            <w:b/>
          </w:rPr>
          <w:tab/>
        </w:r>
        <w:r>
          <w:rPr>
            <w:rStyle w:val="IndexLink"/>
            <w:rFonts w:ascii="Times New Roman" w:hAnsi="Times New Roman"/>
            <w:b/>
          </w:rPr>
          <w:t>Порядок контроля и приемки</w:t>
        </w:r>
        <w:r>
          <w:rPr>
            <w:rStyle w:val="IndexLink"/>
            <w:rFonts w:ascii="Times New Roman" w:hAnsi="Times New Roman"/>
            <w:b/>
            <w:vanish w:val="false"/>
          </w:rPr>
          <w:tab/>
          <w:t>1</w:t>
        </w:r>
      </w:hyperlink>
      <w:r>
        <w:rPr>
          <w:rFonts w:ascii="Times New Roman" w:hAnsi="Times New Roman"/>
          <w:b/>
          <w:vanish w:val="false"/>
        </w:rPr>
        <w:t>1</w:t>
      </w:r>
    </w:p>
    <w:p>
      <w:pPr>
        <w:pStyle w:val="Contents1"/>
        <w:tabs>
          <w:tab w:val="left" w:pos="440" w:leader="none"/>
          <w:tab w:val="right" w:pos="10195" w:leader="dot"/>
        </w:tabs>
        <w:rPr/>
      </w:pPr>
      <w:hyperlink w:anchor="_top">
        <w:r>
          <w:rPr>
            <w:webHidden/>
            <w:rStyle w:val="IndexLink"/>
            <w:rFonts w:ascii="Times New Roman" w:hAnsi="Times New Roman"/>
            <w:b/>
            <w:vanish w:val="false"/>
          </w:rPr>
          <w:t>Приложение 1</w:t>
          <w:tab/>
          <w:t>1</w:t>
        </w:r>
      </w:hyperlink>
      <w:r>
        <w:rPr>
          <w:rFonts w:ascii="Times New Roman" w:hAnsi="Times New Roman"/>
          <w:b/>
          <w:vanish w:val="false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keepLines w:val="false"/>
        <w:numPr>
          <w:ilvl w:val="0"/>
          <w:numId w:val="8"/>
        </w:numPr>
        <w:tabs>
          <w:tab w:val="left" w:pos="0" w:leader="none"/>
          <w:tab w:val="left" w:pos="142" w:leader="none"/>
          <w:tab w:val="left" w:pos="426" w:leader="none"/>
          <w:tab w:val="left" w:pos="4678" w:leader="none"/>
        </w:tabs>
        <w:spacing w:before="0" w:after="160"/>
        <w:ind w:left="360" w:right="-246" w:hanging="360"/>
        <w:rPr>
          <w:sz w:val="28"/>
          <w:szCs w:val="28"/>
        </w:rPr>
      </w:pPr>
      <w:bookmarkStart w:id="2" w:name="_Toc451881011"/>
      <w:bookmarkStart w:id="3" w:name="_Toc418170046"/>
      <w:bookmarkStart w:id="4" w:name="_Toc418169827"/>
      <w:bookmarkStart w:id="5" w:name="_Toc418169675"/>
      <w:bookmarkStart w:id="6" w:name="_Toc418167598"/>
      <w:bookmarkStart w:id="7" w:name="_Toc418166089"/>
      <w:bookmarkStart w:id="8" w:name="_Toc418159292"/>
      <w:bookmarkStart w:id="9" w:name="_Toc418158927"/>
      <w:bookmarkStart w:id="10" w:name="_Toc418158913"/>
      <w:bookmarkStart w:id="11" w:name="_Toc418158899"/>
      <w:bookmarkStart w:id="12" w:name="_Toc418158882"/>
      <w:bookmarkStart w:id="13" w:name="_Toc418158776"/>
      <w:bookmarkStart w:id="14" w:name="_Toc418158718"/>
      <w:bookmarkStart w:id="15" w:name="_Toc418157627"/>
      <w:bookmarkStart w:id="16" w:name="_Toc418157066"/>
      <w:bookmarkStart w:id="17" w:name="_%25252525D0%2525252592%25252525D0%25252"/>
      <w:bookmarkEnd w:id="17"/>
      <w:r>
        <w:rPr>
          <w:sz w:val="28"/>
          <w:szCs w:val="28"/>
        </w:rPr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Heading2"/>
        <w:numPr>
          <w:ilvl w:val="1"/>
          <w:numId w:val="8"/>
        </w:numPr>
        <w:rPr/>
      </w:pPr>
      <w:bookmarkStart w:id="18" w:name="_Toc418170048"/>
      <w:bookmarkStart w:id="19" w:name="_Toc418169829"/>
      <w:bookmarkStart w:id="20" w:name="_Toc418169677"/>
      <w:bookmarkStart w:id="21" w:name="_Toc418167600"/>
      <w:bookmarkStart w:id="22" w:name="_Toc418166091"/>
      <w:bookmarkStart w:id="23" w:name="_Toc418159294"/>
      <w:bookmarkStart w:id="24" w:name="_Toc418158929"/>
      <w:bookmarkStart w:id="25" w:name="_Toc418158915"/>
      <w:bookmarkStart w:id="26" w:name="_Toc418158901"/>
      <w:bookmarkStart w:id="27" w:name="_Toc418158884"/>
      <w:bookmarkStart w:id="28" w:name="_Toc418158778"/>
      <w:bookmarkStart w:id="29" w:name="_Toc418158720"/>
      <w:bookmarkStart w:id="30" w:name="_Toc418157629"/>
      <w:bookmarkStart w:id="31" w:name="_Toc418157068"/>
      <w:bookmarkStart w:id="32" w:name="_Toc175993305"/>
      <w:bookmarkStart w:id="33" w:name="_Toc451881012"/>
      <w:bookmarkStart w:id="34" w:name="_Toc451562944"/>
      <w:bookmarkStart w:id="35" w:name="_%25252525D0%252525259D%25252525D0%25252"/>
      <w:bookmarkEnd w:id="35"/>
      <w:r>
        <w:rPr/>
        <w:t xml:space="preserve"> </w:t>
      </w:r>
      <w:r>
        <w:rPr/>
        <w:t>Наименование программы</w:t>
      </w:r>
      <w:bookmarkEnd w:id="33"/>
      <w:bookmarkEnd w:id="34"/>
    </w:p>
    <w:p>
      <w:pPr>
        <w:pStyle w:val="ListParagraph"/>
        <w:spacing w:lineRule="auto" w:line="276"/>
        <w:ind w:left="360" w:hanging="0"/>
        <w:jc w:val="both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Полное наименование программы – «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Программа для повышения разрешения изображений </w:t>
      </w:r>
    </w:p>
    <w:p>
      <w:pPr>
        <w:pStyle w:val="ListParagraph"/>
        <w:spacing w:lineRule="auto" w:line="276"/>
        <w:ind w:left="36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с использованием сверточных нейронных сетей</w:t>
      </w:r>
      <w:r>
        <w:rPr>
          <w:rFonts w:ascii="Times New Roman" w:hAnsi="Times New Roman"/>
          <w:sz w:val="24"/>
          <w:szCs w:val="24"/>
        </w:rPr>
        <w:t>».</w:t>
      </w:r>
    </w:p>
    <w:p>
      <w:pPr>
        <w:pStyle w:val="Heading2"/>
        <w:numPr>
          <w:ilvl w:val="1"/>
          <w:numId w:val="8"/>
        </w:numPr>
        <w:rPr/>
      </w:pPr>
      <w:bookmarkStart w:id="36" w:name="_Toc451881013"/>
      <w:bookmarkStart w:id="37" w:name="_%25252525D0%252525259A%25252525D1%25252"/>
      <w:bookmarkEnd w:id="37"/>
      <w:r>
        <w:rPr/>
        <w:t xml:space="preserve"> </w:t>
      </w:r>
      <w:r>
        <w:rPr/>
        <w:t>Краткая характеристика области применения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настоящее время существует множество сфер, в которых невозможно получить изображения высокого качества по причине высокой стоимости аппаратуры или технологических трудностей. Самыми популярными задачами являются: увеличение регионов изображения на съёмках с камер видеонаблюдения, увеличение изображения с томографов и ультразвуков, преобразование видеороликов (с стандарта NTSC в стандарт HDTV). Для повышения качества изображения используются разные подходы — от алгоритмических (билинейная и бикубическая интерполяции) до статистических, использующих нейронные сети. Класс алгоритмов, использующих свёрточные нейронные сети, активно используется в настоящее время для решения задач, использующих изображения. Но решать эту задачу можно с использованием разных архитектур и подходов. Данная работа посвящена изучению и сравнению способов решения этой  задачи с помощью подходов, основанных на свёрточных нейронных сетях. </w:t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720" w:firstLine="6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720" w:firstLine="6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8"/>
        </w:numPr>
        <w:rPr>
          <w:sz w:val="28"/>
          <w:szCs w:val="28"/>
        </w:rPr>
      </w:pPr>
      <w:bookmarkStart w:id="38" w:name="_Toc439019682"/>
      <w:bookmarkStart w:id="39" w:name="_Toc419906040"/>
      <w:bookmarkStart w:id="40" w:name="_Toc412051665"/>
      <w:bookmarkStart w:id="41" w:name="_Toc412048442"/>
      <w:r>
        <w:rPr>
          <w:sz w:val="28"/>
          <w:szCs w:val="28"/>
        </w:rPr>
        <w:t>ОСНОВАНИЯ ДЛЯ РАЗРАБОТКИ</w:t>
      </w:r>
      <w:bookmarkEnd w:id="38"/>
      <w:bookmarkEnd w:id="39"/>
      <w:bookmarkEnd w:id="40"/>
      <w:bookmarkEnd w:id="41"/>
    </w:p>
    <w:p>
      <w:pPr>
        <w:pStyle w:val="Normal"/>
        <w:rPr/>
      </w:pPr>
      <w:r>
        <w:rPr/>
      </w:r>
    </w:p>
    <w:p>
      <w:pPr>
        <w:pStyle w:val="ListParagraph"/>
        <w:spacing w:lineRule="auto" w:line="276"/>
        <w:ind w:left="360"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>Приказ декана ФКН И.В. Аржанцева № ХХХХХХХ от ХХ.ХХ.2018  "ХХХХХХХХХ".</w:t>
      </w:r>
    </w:p>
    <w:p>
      <w:pPr>
        <w:pStyle w:val="ListParagraph"/>
        <w:spacing w:lineRule="auto" w:line="276"/>
        <w:ind w:left="360"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>Программа выполнена в рамках темы курсовой работы «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Программа для повышения разрешения изображений с использованием сверточных нейронных сетей</w:t>
      </w:r>
      <w:r>
        <w:rPr>
          <w:rFonts w:ascii="Times New Roman" w:hAnsi="Times New Roman"/>
          <w:sz w:val="24"/>
          <w:szCs w:val="24"/>
        </w:rPr>
        <w:t xml:space="preserve">», в соответствии с учебным планом подготовки бакалавров по направлению 09.03.04 «Программная инженерия».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8"/>
        </w:numPr>
        <w:rPr>
          <w:sz w:val="28"/>
          <w:szCs w:val="28"/>
        </w:rPr>
      </w:pPr>
      <w:bookmarkStart w:id="42" w:name="_Toc439019683"/>
      <w:bookmarkStart w:id="43" w:name="_Toc419906041"/>
      <w:bookmarkStart w:id="44" w:name="_Toc412051666"/>
      <w:bookmarkStart w:id="45" w:name="_Toc412048443"/>
      <w:r>
        <w:rPr>
          <w:sz w:val="28"/>
          <w:szCs w:val="28"/>
        </w:rPr>
        <w:t>НАЗНАЧЕНИЕ РАЗРАБОТКИ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spacing w:lineRule="auto" w:line="276"/>
        <w:rPr/>
      </w:pPr>
      <w:bookmarkStart w:id="46" w:name="_Toc439019684"/>
      <w:bookmarkStart w:id="47" w:name="_Toc419906042"/>
      <w:bookmarkStart w:id="48" w:name="_Toc412051667"/>
      <w:bookmarkStart w:id="49" w:name="_Toc412048444"/>
      <w:r>
        <w:rPr/>
        <w:t>Функциональное назначение</w:t>
      </w:r>
      <w:bookmarkEnd w:id="46"/>
      <w:bookmarkEnd w:id="47"/>
      <w:bookmarkEnd w:id="48"/>
      <w:bookmarkEnd w:id="49"/>
      <w:r>
        <w:rPr/>
        <w:t xml:space="preserve"> </w:t>
      </w:r>
    </w:p>
    <w:p>
      <w:pPr>
        <w:pStyle w:val="ListParagraph"/>
        <w:spacing w:lineRule="auto" w:line="276"/>
        <w:ind w:left="720" w:firstLine="697"/>
        <w:jc w:val="both"/>
        <w:rPr/>
      </w:pPr>
      <w:r>
        <w:rPr>
          <w:rFonts w:ascii="Times New Roman" w:hAnsi="Times New Roman"/>
          <w:sz w:val="24"/>
          <w:szCs w:val="24"/>
        </w:rPr>
        <w:t xml:space="preserve">Программа предоставляет возможность загружать изображения в форматах jpeg и png, выбирать метод повышения разрешения и выгружать изображение с повышенным разрешением. </w:t>
      </w:r>
    </w:p>
    <w:p>
      <w:pPr>
        <w:pStyle w:val="Heading2"/>
        <w:numPr>
          <w:ilvl w:val="1"/>
          <w:numId w:val="4"/>
        </w:numPr>
        <w:spacing w:lineRule="auto" w:line="276"/>
        <w:rPr/>
      </w:pPr>
      <w:bookmarkStart w:id="50" w:name="_Toc439019685"/>
      <w:bookmarkStart w:id="51" w:name="_Toc419906043"/>
      <w:bookmarkStart w:id="52" w:name="_Toc412051668"/>
      <w:bookmarkStart w:id="53" w:name="_Toc412048445"/>
      <w:r>
        <w:rPr/>
        <w:t>Эксплуатационное назначение</w:t>
      </w:r>
      <w:bookmarkEnd w:id="50"/>
      <w:bookmarkEnd w:id="51"/>
      <w:bookmarkEnd w:id="52"/>
      <w:bookmarkEnd w:id="53"/>
      <w:r>
        <w:rPr/>
        <w:t xml:space="preserve"> </w:t>
      </w:r>
    </w:p>
    <w:p>
      <w:pPr>
        <w:pStyle w:val="ListParagraph"/>
        <w:spacing w:lineRule="auto" w:line="276"/>
        <w:ind w:left="720" w:firstLine="697"/>
        <w:jc w:val="both"/>
        <w:rPr/>
      </w:pPr>
      <w:r>
        <w:rPr>
          <w:rFonts w:ascii="Times New Roman" w:hAnsi="Times New Roman"/>
          <w:sz w:val="24"/>
          <w:szCs w:val="24"/>
        </w:rPr>
        <w:t>Программа используется для повышения разрешения изображений низкого качества, а также для исследования эффективности разных методов решения поставленной задачи.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54" w:name="_Toc439019686"/>
      <w:bookmarkStart w:id="55" w:name="_Toc419906044"/>
      <w:bookmarkStart w:id="56" w:name="_Toc412051669"/>
      <w:bookmarkStart w:id="57" w:name="_Toc412048446"/>
      <w:r>
        <w:rPr>
          <w:sz w:val="28"/>
          <w:szCs w:val="28"/>
        </w:rPr>
        <w:t>ТРЕБОВАНИЯ К ПРОГРАММЕ</w:t>
      </w:r>
      <w:bookmarkEnd w:id="54"/>
      <w:bookmarkEnd w:id="55"/>
      <w:bookmarkEnd w:id="56"/>
      <w:bookmarkEnd w:id="57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5"/>
        </w:numPr>
        <w:rPr>
          <w:lang w:eastAsia="ru-RU"/>
        </w:rPr>
      </w:pPr>
      <w:bookmarkStart w:id="58" w:name="_Toc439019687"/>
      <w:bookmarkStart w:id="59" w:name="_Toc419906045"/>
      <w:r>
        <w:rPr>
          <w:lang w:eastAsia="ru-RU"/>
        </w:rPr>
        <w:t>Требования к функциональным характеристикам</w:t>
      </w:r>
      <w:bookmarkEnd w:id="58"/>
      <w:bookmarkEnd w:id="59"/>
    </w:p>
    <w:p>
      <w:pPr>
        <w:pStyle w:val="Heading2"/>
        <w:numPr>
          <w:ilvl w:val="2"/>
          <w:numId w:val="5"/>
        </w:numPr>
        <w:rPr>
          <w:lang w:eastAsia="ru-RU"/>
        </w:rPr>
      </w:pPr>
      <w:bookmarkStart w:id="60" w:name="_Toc439019688"/>
      <w:bookmarkStart w:id="61" w:name="_Toc419906046"/>
      <w:bookmarkStart w:id="62" w:name="_Toc412051670"/>
      <w:bookmarkStart w:id="63" w:name="_Toc412048447"/>
      <w:r>
        <w:rPr>
          <w:lang w:eastAsia="ru-RU"/>
        </w:rPr>
        <w:t xml:space="preserve">Требования к </w:t>
      </w:r>
      <w:bookmarkEnd w:id="62"/>
      <w:bookmarkEnd w:id="63"/>
      <w:r>
        <w:rPr>
          <w:lang w:eastAsia="ru-RU"/>
        </w:rPr>
        <w:t>составу выполняемых функций</w:t>
      </w:r>
      <w:bookmarkEnd w:id="60"/>
      <w:bookmarkEnd w:id="61"/>
      <w:r>
        <w:rPr>
          <w:lang w:eastAsia="ru-RU"/>
        </w:rPr>
        <w:t xml:space="preserve"> </w:t>
      </w:r>
    </w:p>
    <w:p>
      <w:pPr>
        <w:pStyle w:val="Normal"/>
        <w:widowControl w:val="false"/>
        <w:spacing w:lineRule="auto" w:line="276" w:before="0" w:after="0"/>
        <w:ind w:firstLine="709"/>
        <w:contextualSpacing/>
        <w:rPr/>
      </w:pPr>
      <w:r>
        <w:rPr>
          <w:rFonts w:ascii="Times New Roman" w:hAnsi="Times New Roman"/>
          <w:sz w:val="24"/>
          <w:szCs w:val="24"/>
        </w:rPr>
        <w:t>Программа предоставляет следующие возможности:</w:t>
      </w:r>
    </w:p>
    <w:p>
      <w:pPr>
        <w:pStyle w:val="ListParagraph"/>
        <w:widowControl w:val="false"/>
        <w:numPr>
          <w:ilvl w:val="2"/>
          <w:numId w:val="10"/>
        </w:numPr>
        <w:spacing w:lineRule="auto" w:line="276" w:before="0" w:after="0"/>
        <w:contextualSpacing/>
        <w:rPr/>
      </w:pPr>
      <w:r>
        <w:rPr>
          <w:rFonts w:ascii="Times New Roman" w:hAnsi="Times New Roman"/>
          <w:sz w:val="24"/>
          <w:szCs w:val="24"/>
        </w:rPr>
        <w:t>Выбор алгоритма увеличения размерности изображений</w:t>
      </w:r>
    </w:p>
    <w:p>
      <w:pPr>
        <w:pStyle w:val="ListParagraph"/>
        <w:widowControl w:val="false"/>
        <w:numPr>
          <w:ilvl w:val="2"/>
          <w:numId w:val="10"/>
        </w:numPr>
        <w:spacing w:lineRule="auto" w:line="276" w:before="0" w:after="0"/>
        <w:contextualSpacing/>
        <w:rPr/>
      </w:pPr>
      <w:r>
        <w:rPr>
          <w:rFonts w:ascii="Times New Roman" w:hAnsi="Times New Roman"/>
          <w:sz w:val="24"/>
          <w:szCs w:val="24"/>
        </w:rPr>
        <w:t>Увеличение размерности изображения</w:t>
      </w:r>
    </w:p>
    <w:p>
      <w:pPr>
        <w:pStyle w:val="ListParagraph"/>
        <w:widowControl w:val="false"/>
        <w:numPr>
          <w:ilvl w:val="3"/>
          <w:numId w:val="10"/>
        </w:numPr>
        <w:spacing w:lineRule="auto" w:line="276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Загрузка выбранного изображения в формате .png и .jpeg</w:t>
      </w:r>
    </w:p>
    <w:p>
      <w:pPr>
        <w:pStyle w:val="ListParagraph"/>
        <w:widowControl w:val="false"/>
        <w:numPr>
          <w:ilvl w:val="3"/>
          <w:numId w:val="10"/>
        </w:numPr>
        <w:spacing w:lineRule="auto" w:line="276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Повышение размерности изображения</w:t>
      </w:r>
    </w:p>
    <w:p>
      <w:pPr>
        <w:pStyle w:val="ListParagraph"/>
        <w:widowControl w:val="false"/>
        <w:numPr>
          <w:ilvl w:val="3"/>
          <w:numId w:val="10"/>
        </w:numPr>
        <w:spacing w:lineRule="auto" w:line="276" w:before="0" w:after="0"/>
        <w:contextualSpacing/>
        <w:jc w:val="both"/>
        <w:rPr/>
      </w:pPr>
      <w:r>
        <w:rPr>
          <w:rFonts w:eastAsia="Times New Roman" w:ascii="Times New Roman" w:hAnsi="Times New Roman"/>
          <w:sz w:val="24"/>
          <w:szCs w:val="20"/>
          <w:lang w:val="en-US" w:eastAsia="ru-RU"/>
        </w:rPr>
        <w:t>Выгрузка изображения с повышенной размерностью</w:t>
      </w:r>
    </w:p>
    <w:p>
      <w:pPr>
        <w:pStyle w:val="Heading2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Требования к </w:t>
      </w:r>
      <w:r>
        <w:rPr>
          <w:lang w:val="en-US" w:eastAsia="ru-RU"/>
        </w:rPr>
        <w:t>интерфейсу</w:t>
      </w:r>
    </w:p>
    <w:p>
      <w:pPr>
        <w:pStyle w:val="Normal"/>
        <w:widowControl w:val="false"/>
        <w:spacing w:lineRule="auto" w:line="276" w:before="0" w:after="0"/>
        <w:ind w:firstLine="709"/>
        <w:contextualSpacing/>
        <w:rPr/>
      </w:pPr>
      <w:r>
        <w:rPr>
          <w:rFonts w:ascii="Times New Roman" w:hAnsi="Times New Roman"/>
          <w:sz w:val="24"/>
          <w:szCs w:val="24"/>
        </w:rPr>
        <w:t>Не предъявляются.</w:t>
      </w:r>
    </w:p>
    <w:p>
      <w:pPr>
        <w:pStyle w:val="Heading2"/>
        <w:numPr>
          <w:ilvl w:val="1"/>
          <w:numId w:val="5"/>
        </w:numPr>
        <w:spacing w:lineRule="auto" w:line="276"/>
        <w:rPr/>
      </w:pPr>
      <w:bookmarkStart w:id="64" w:name="_Toc439019690"/>
      <w:bookmarkStart w:id="65" w:name="_Toc419906048"/>
      <w:bookmarkStart w:id="66" w:name="_Toc412051672"/>
      <w:bookmarkStart w:id="67" w:name="_Toc412048449"/>
      <w:r>
        <w:rPr/>
        <w:t>Требования к надежности</w:t>
      </w:r>
      <w:bookmarkEnd w:id="64"/>
      <w:bookmarkEnd w:id="65"/>
      <w:bookmarkEnd w:id="66"/>
      <w:bookmarkEnd w:id="67"/>
    </w:p>
    <w:p>
      <w:pPr>
        <w:pStyle w:val="ListParagraph"/>
        <w:numPr>
          <w:ilvl w:val="2"/>
          <w:numId w:val="5"/>
        </w:numPr>
        <w:spacing w:lineRule="auto" w:line="276"/>
        <w:rPr/>
      </w:pPr>
      <w:r>
        <w:rPr>
          <w:rFonts w:ascii="Times New Roman" w:hAnsi="Times New Roman"/>
          <w:b/>
          <w:sz w:val="28"/>
          <w:szCs w:val="24"/>
        </w:rPr>
        <w:t xml:space="preserve">Требования к обеспечению  надежного функционирования программы </w:t>
      </w:r>
    </w:p>
    <w:p>
      <w:pPr>
        <w:pStyle w:val="Normal"/>
        <w:spacing w:lineRule="auto" w:line="276"/>
        <w:ind w:left="426" w:firstLine="360"/>
        <w:rPr/>
      </w:pPr>
      <w:r>
        <w:rPr>
          <w:rFonts w:ascii="Times New Roman" w:hAnsi="Times New Roman"/>
          <w:sz w:val="24"/>
          <w:szCs w:val="24"/>
        </w:rPr>
        <w:t xml:space="preserve">Для устойчивой работы программы требуется соблюдать ряд организационно-технических мер: 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>обеспечение бесперебойного питания технических устройств;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регулярной проверки устройств и программного обеспечения на наличие сбоев и неполадок;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использования лицензионного программного обеспечения.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Отказы из-за некорректных действий оператора</w:t>
      </w:r>
    </w:p>
    <w:p>
      <w:pPr>
        <w:pStyle w:val="ListParagraph"/>
        <w:spacing w:lineRule="auto" w:line="276"/>
        <w:ind w:left="426" w:firstLine="283"/>
        <w:rPr/>
      </w:pPr>
      <w:r>
        <w:rPr>
          <w:rFonts w:ascii="Times New Roman" w:hAnsi="Times New Roman"/>
          <w:sz w:val="24"/>
          <w:szCs w:val="24"/>
        </w:rPr>
        <w:t xml:space="preserve">Приложение не должно давать сбоев при возникновении некорректных действий оператора. Должны корректно обрабатываться случаи обработки файла неправильного формата, передачи некорректных параметров при вводе данных. </w:t>
      </w:r>
      <w:bookmarkStart w:id="68" w:name="_Toc439019691"/>
      <w:bookmarkStart w:id="69" w:name="_Toc419906049"/>
      <w:bookmarkStart w:id="70" w:name="_Toc412051673"/>
      <w:bookmarkStart w:id="71" w:name="_Toc412048450"/>
    </w:p>
    <w:p>
      <w:pPr>
        <w:pStyle w:val="Heading2"/>
        <w:numPr>
          <w:ilvl w:val="1"/>
          <w:numId w:val="5"/>
        </w:numPr>
        <w:spacing w:lineRule="auto" w:line="276"/>
        <w:rPr/>
      </w:pPr>
      <w:r>
        <w:rPr/>
        <w:t>Условия эксплуатации</w:t>
      </w:r>
      <w:bookmarkEnd w:id="68"/>
      <w:bookmarkEnd w:id="69"/>
      <w:bookmarkEnd w:id="70"/>
      <w:bookmarkEnd w:id="71"/>
    </w:p>
    <w:p>
      <w:pPr>
        <w:pStyle w:val="Normal"/>
        <w:spacing w:lineRule="auto" w:line="276"/>
        <w:ind w:firstLine="349"/>
        <w:rPr/>
      </w:pPr>
      <w:r>
        <w:rPr>
          <w:rFonts w:ascii="Times New Roman" w:hAnsi="Times New Roman"/>
          <w:sz w:val="24"/>
          <w:szCs w:val="24"/>
        </w:rPr>
        <w:t xml:space="preserve">Пользователь должен ознакомиться с руководством оператора для ознакомления с основными возможностями приложения. Других условий на эксплуатацию не накладывается. </w:t>
      </w:r>
      <w:bookmarkStart w:id="72" w:name="_Toc439019692"/>
      <w:bookmarkStart w:id="73" w:name="_Toc419906050"/>
      <w:bookmarkStart w:id="74" w:name="_Toc412051674"/>
      <w:bookmarkStart w:id="75" w:name="_Toc412048451"/>
    </w:p>
    <w:p>
      <w:pPr>
        <w:pStyle w:val="Heading2"/>
        <w:numPr>
          <w:ilvl w:val="1"/>
          <w:numId w:val="5"/>
        </w:numPr>
        <w:spacing w:lineRule="auto" w:line="276"/>
        <w:rPr/>
      </w:pPr>
      <w:r>
        <w:rPr/>
        <w:t>Требования к составу и параметрам технических средств</w:t>
      </w:r>
      <w:bookmarkEnd w:id="72"/>
      <w:bookmarkEnd w:id="73"/>
      <w:bookmarkEnd w:id="74"/>
      <w:bookmarkEnd w:id="75"/>
    </w:p>
    <w:p>
      <w:pPr>
        <w:pStyle w:val="Normal"/>
        <w:spacing w:lineRule="auto" w:line="276"/>
        <w:ind w:first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Для работы программы требуется персональный компьютер, обладающий следующими минимальными техническими характеристиками:</w:t>
      </w:r>
    </w:p>
    <w:p>
      <w:pPr>
        <w:pStyle w:val="ListParagraph"/>
        <w:numPr>
          <w:ilvl w:val="0"/>
          <w:numId w:val="1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семейства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86 с тактовой частотой 500 МГц; </w:t>
      </w:r>
    </w:p>
    <w:p>
      <w:pPr>
        <w:pStyle w:val="ListParagraph"/>
        <w:numPr>
          <w:ilvl w:val="0"/>
          <w:numId w:val="1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Гб оперативной памяти; </w:t>
      </w:r>
    </w:p>
    <w:p>
      <w:pPr>
        <w:pStyle w:val="ListParagraph"/>
        <w:numPr>
          <w:ilvl w:val="0"/>
          <w:numId w:val="1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512 Мб свободного дискового пространства; </w:t>
      </w:r>
    </w:p>
    <w:p>
      <w:pPr>
        <w:pStyle w:val="Heading2"/>
        <w:numPr>
          <w:ilvl w:val="1"/>
          <w:numId w:val="5"/>
        </w:numPr>
        <w:rPr/>
      </w:pPr>
      <w:bookmarkStart w:id="76" w:name="_Toc439019693"/>
      <w:bookmarkStart w:id="77" w:name="_Toc419906051"/>
      <w:bookmarkStart w:id="78" w:name="_Toc412051675"/>
      <w:bookmarkStart w:id="79" w:name="_Toc412048452"/>
      <w:r>
        <w:rPr/>
        <w:t>Требования к информационной и программной совместимости</w:t>
      </w:r>
      <w:bookmarkEnd w:id="76"/>
      <w:bookmarkEnd w:id="77"/>
      <w:bookmarkEnd w:id="78"/>
      <w:bookmarkEnd w:id="79"/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76"/>
        <w:ind w:first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Для работы программы требуется персональный компьютер, обладающий следующими программными средствами:</w:t>
      </w:r>
    </w:p>
    <w:p>
      <w:pPr>
        <w:pStyle w:val="ListParagraph"/>
        <w:numPr>
          <w:ilvl w:val="0"/>
          <w:numId w:val="12"/>
        </w:numPr>
        <w:spacing w:lineRule="auto" w:line="276"/>
        <w:rPr/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Дистрибутив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 w:eastAsia="ru-RU"/>
        </w:rPr>
        <w:t>Linux Mint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 версии 19 </w:t>
      </w:r>
    </w:p>
    <w:p>
      <w:pPr>
        <w:pStyle w:val="ListParagraph"/>
        <w:numPr>
          <w:ilvl w:val="0"/>
          <w:numId w:val="12"/>
        </w:numPr>
        <w:spacing w:lineRule="auto" w:line="276"/>
        <w:rPr>
          <w:rFonts w:ascii="Times New Roman" w:hAnsi="Times New Roman" w:eastAsia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Виртуальное окружение системы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 w:eastAsia="ru-RU"/>
        </w:rPr>
        <w:t>Anaconda</w:t>
      </w:r>
    </w:p>
    <w:p>
      <w:pPr>
        <w:pStyle w:val="ListParagraph"/>
        <w:numPr>
          <w:ilvl w:val="0"/>
          <w:numId w:val="12"/>
        </w:numPr>
        <w:spacing w:lineRule="auto" w:line="276"/>
        <w:rPr/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Актуальные версии библиотек Numpy,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 w:eastAsia="ru-RU"/>
        </w:rPr>
        <w:t>PIL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 w:eastAsia="ru-RU"/>
        </w:rPr>
        <w:t>Tensorflow и PyTorch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>.</w:t>
      </w:r>
    </w:p>
    <w:p>
      <w:pPr>
        <w:pStyle w:val="ListParagraph"/>
        <w:spacing w:lineRule="auto" w:line="276"/>
        <w:ind w:left="1211" w:hanging="0"/>
        <w:rPr>
          <w:rFonts w:ascii="Times New Roman" w:hAnsi="Times New Roman" w:eastAsia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ListParagraph"/>
        <w:spacing w:lineRule="auto" w:line="276"/>
        <w:ind w:left="1211" w:hanging="0"/>
        <w:rPr>
          <w:rFonts w:ascii="Times New Roman" w:hAnsi="Times New Roman" w:eastAsia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sz w:val="32"/>
          <w:szCs w:val="32"/>
        </w:rPr>
      </w:pPr>
      <w:r>
        <w:rPr>
          <w:rFonts w:eastAsia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5"/>
        </w:numPr>
        <w:jc w:val="left"/>
        <w:rPr/>
      </w:pPr>
      <w:bookmarkStart w:id="80" w:name="_Toc439019694"/>
      <w:bookmarkStart w:id="81" w:name="_Toc419906052"/>
      <w:r>
        <w:rPr/>
        <w:t>ТРЕБОВАНИЯ К ПРОГРАММНОЙ ДОКУМЕНТАЦИИ</w:t>
      </w:r>
      <w:bookmarkEnd w:id="80"/>
      <w:bookmarkEnd w:id="81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5"/>
        </w:numPr>
        <w:rPr>
          <w:sz w:val="32"/>
        </w:rPr>
      </w:pPr>
      <w:bookmarkStart w:id="82" w:name="_Toc439019695"/>
      <w:bookmarkStart w:id="83" w:name="_Toc419906053"/>
      <w:r>
        <w:rPr/>
        <w:t>Состав программной документации</w:t>
      </w:r>
      <w:bookmarkEnd w:id="82"/>
      <w:bookmarkEnd w:id="83"/>
      <w:r>
        <w:rPr/>
        <w:t xml:space="preserve"> 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bookmarkStart w:id="84" w:name="__DdeLink__1578_2671068329"/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Программа для повышения разрешения изображений с использованием сверточных нейронных сетей</w:t>
      </w:r>
      <w:bookmarkEnd w:id="84"/>
      <w:r>
        <w:rPr>
          <w:rFonts w:eastAsia="Times New Roman" w:ascii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Программа для повышения разрешения изображений с использованием сверточных нейронных сетей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Программа для повышения разрешения изображений с использованием сверточных нейронных сетей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Текст программы (ГОСТ 19.401 - 78).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Программа для повышения разрешения изображений с использованием сверточных нейронных сетей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>
      <w:pPr>
        <w:pStyle w:val="Normal"/>
        <w:widowControl w:val="false"/>
        <w:numPr>
          <w:ilvl w:val="0"/>
          <w:numId w:val="2"/>
        </w:numPr>
        <w:spacing w:lineRule="auto" w:line="276" w:before="0" w:after="0"/>
        <w:contextualSpacing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Программа для повышения разрешения изображений с использованием сверточных нейронных сетей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>
      <w:pPr>
        <w:pStyle w:val="Normal"/>
        <w:widowControl w:val="false"/>
        <w:spacing w:lineRule="auto" w:line="276" w:before="0" w:after="0"/>
        <w:ind w:left="720" w:right="360" w:hanging="0"/>
        <w:contextualSpacing/>
        <w:jc w:val="both"/>
        <w:textAlignment w:val="baseline"/>
        <w:rPr>
          <w:rFonts w:ascii="Times New Roman" w:hAnsi="Times New Roman" w:eastAsia="Times New Roman"/>
          <w:i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iCs/>
          <w:sz w:val="24"/>
          <w:szCs w:val="24"/>
          <w:lang w:eastAsia="ru-RU"/>
        </w:rPr>
      </w:r>
    </w:p>
    <w:p>
      <w:pPr>
        <w:pStyle w:val="Heading2"/>
        <w:numPr>
          <w:ilvl w:val="1"/>
          <w:numId w:val="5"/>
        </w:numPr>
        <w:rPr/>
      </w:pPr>
      <w:bookmarkStart w:id="85" w:name="_Toc439019696"/>
      <w:bookmarkStart w:id="86" w:name="_Toc419906054"/>
      <w:r>
        <w:rPr/>
        <w:t>Специальные требования к программной документации</w:t>
      </w:r>
      <w:bookmarkEnd w:id="85"/>
      <w:bookmarkEnd w:id="86"/>
    </w:p>
    <w:p>
      <w:pPr>
        <w:pStyle w:val="ListParagraph"/>
        <w:numPr>
          <w:ilvl w:val="1"/>
          <w:numId w:val="3"/>
        </w:numPr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Все документы к программе должны быть выполнены в соответствии с ГОСТ 19.106-78 и ГОСТ к этому виду документа (см. п. 5.1.);</w:t>
      </w:r>
    </w:p>
    <w:p>
      <w:pPr>
        <w:pStyle w:val="ListParagraph"/>
        <w:numPr>
          <w:ilvl w:val="1"/>
          <w:numId w:val="3"/>
        </w:numPr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>
      <w:pPr>
        <w:pStyle w:val="ListParagraph"/>
        <w:numPr>
          <w:ilvl w:val="1"/>
          <w:numId w:val="3"/>
        </w:numPr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вся документация также сдается в электронном виде в формате .docx. в архиве формата .</w:t>
      </w:r>
      <w:r>
        <w:rPr>
          <w:rFonts w:ascii="Times New Roman" w:hAnsi="Times New Roman"/>
          <w:sz w:val="24"/>
          <w:lang w:val="en-US"/>
        </w:rPr>
        <w:t>zip</w:t>
      </w:r>
      <w:r>
        <w:rPr>
          <w:rFonts w:ascii="Times New Roman" w:hAnsi="Times New Roman"/>
          <w:sz w:val="24"/>
        </w:rPr>
        <w:t>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87" w:name="_Toc439019697"/>
      <w:bookmarkStart w:id="88" w:name="_Toc419906055"/>
      <w:bookmarkStart w:id="89" w:name="_Toc412051678"/>
      <w:bookmarkStart w:id="90" w:name="_Toc412048455"/>
      <w:r>
        <w:rPr/>
        <w:t>ТЕХНИКО-ЭКОНОМИЧЕСКИЕ ПОКАЗАТЕЛИ</w:t>
      </w:r>
      <w:bookmarkEnd w:id="87"/>
      <w:bookmarkEnd w:id="88"/>
      <w:bookmarkEnd w:id="89"/>
      <w:bookmarkEnd w:id="90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bookmarkStart w:id="91" w:name="_Toc439019699"/>
      <w:bookmarkStart w:id="92" w:name="_Toc419906057"/>
      <w:bookmarkStart w:id="93" w:name="_Toc412051680"/>
      <w:bookmarkStart w:id="94" w:name="_Toc412048456"/>
      <w:r>
        <w:rPr/>
        <w:t>Предполагаемая потребность</w:t>
      </w:r>
      <w:bookmarkEnd w:id="91"/>
      <w:bookmarkEnd w:id="92"/>
      <w:bookmarkEnd w:id="93"/>
      <w:bookmarkEnd w:id="94"/>
    </w:p>
    <w:p>
      <w:pPr>
        <w:pStyle w:val="ListParagraph"/>
        <w:spacing w:lineRule="auto" w:line="276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носит характер инструмента для академических исследований в связи с чем расчет экономических показателей не осуществлялся. </w:t>
      </w:r>
    </w:p>
    <w:p>
      <w:pPr>
        <w:pStyle w:val="ListParagraph"/>
        <w:spacing w:lineRule="auto" w:line="276"/>
        <w:ind w:left="0" w:firstLine="360"/>
        <w:rPr/>
      </w:pPr>
      <w:r>
        <w:rPr>
          <w:rFonts w:ascii="Times New Roman" w:hAnsi="Times New Roman"/>
          <w:sz w:val="24"/>
          <w:szCs w:val="24"/>
        </w:rPr>
        <w:t>Программа будет представлять интерес для людей, которые имеют необходимость в повышении разрешения изображений низкого качества.</w:t>
      </w:r>
    </w:p>
    <w:p>
      <w:pPr>
        <w:pStyle w:val="Heading2"/>
        <w:numPr>
          <w:ilvl w:val="1"/>
          <w:numId w:val="5"/>
        </w:numPr>
        <w:rPr/>
      </w:pPr>
      <w:r>
        <w:rPr/>
        <w:t>Ориентировочная экономическая эффективность</w:t>
      </w:r>
    </w:p>
    <w:p>
      <w:pPr>
        <w:pStyle w:val="ListParagraph"/>
        <w:spacing w:lineRule="auto" w:line="276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>
      <w:pPr>
        <w:pStyle w:val="Heading2"/>
        <w:numPr>
          <w:ilvl w:val="1"/>
          <w:numId w:val="5"/>
        </w:numPr>
        <w:rPr/>
      </w:pPr>
      <w:bookmarkStart w:id="95" w:name="_Toc439019698"/>
      <w:bookmarkStart w:id="96" w:name="_Toc419906056"/>
      <w:bookmarkStart w:id="97" w:name="_Toc412051679"/>
      <w:r>
        <w:rPr/>
        <w:t>Экономические преимущества разработки по сравнению с аналогами</w:t>
      </w:r>
      <w:bookmarkEnd w:id="95"/>
      <w:bookmarkEnd w:id="96"/>
      <w:bookmarkEnd w:id="97"/>
    </w:p>
    <w:p>
      <w:pPr>
        <w:pStyle w:val="ListParagraph"/>
        <w:spacing w:lineRule="auto" w:line="276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>
      <w:pPr>
        <w:pStyle w:val="ListParagraph"/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98" w:name="_Toc439019700"/>
      <w:bookmarkStart w:id="99" w:name="_Toc419906058"/>
      <w:bookmarkStart w:id="100" w:name="_Toc412051681"/>
      <w:bookmarkStart w:id="101" w:name="_Toc412048457"/>
      <w:r>
        <w:rPr/>
        <w:t>СТАДИИ И ЭТАПЫ РАЗРАБОТКИ</w:t>
      </w:r>
      <w:bookmarkEnd w:id="98"/>
      <w:bookmarkEnd w:id="99"/>
      <w:bookmarkEnd w:id="100"/>
      <w:bookmarkEnd w:id="101"/>
    </w:p>
    <w:p>
      <w:pPr>
        <w:pStyle w:val="Normal"/>
        <w:rPr/>
      </w:pPr>
      <w:r>
        <w:rPr/>
      </w:r>
    </w:p>
    <w:p>
      <w:pPr>
        <w:pStyle w:val="Heading2"/>
        <w:spacing w:lineRule="auto" w:line="276" w:before="120" w:after="160"/>
        <w:rPr>
          <w:szCs w:val="24"/>
        </w:rPr>
      </w:pPr>
      <w:r>
        <w:rPr>
          <w:szCs w:val="24"/>
        </w:rPr>
        <w:t>7.1. Стадии разработки</w:t>
      </w:r>
    </w:p>
    <w:p>
      <w:pPr>
        <w:pStyle w:val="ListParagraph"/>
        <w:numPr>
          <w:ilvl w:val="0"/>
          <w:numId w:val="1"/>
        </w:numPr>
        <w:spacing w:lineRule="auto" w:line="276"/>
        <w:ind w:left="357" w:hanging="357"/>
        <w:jc w:val="both"/>
        <w:rPr/>
      </w:pPr>
      <w:r>
        <w:rPr>
          <w:rFonts w:ascii="Times New Roman" w:hAnsi="Times New Roman"/>
          <w:b/>
          <w:sz w:val="24"/>
          <w:szCs w:val="24"/>
        </w:rPr>
        <w:t>Техническое задание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Научно-исследовательская работа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предварительный выбор методов решения задач;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существующих работ;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ознакомление с особенностями построения нейросетей для задач SuperResolution;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требований к программе;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>
      <w:pPr>
        <w:pStyle w:val="ListParagraph"/>
        <w:numPr>
          <w:ilvl w:val="2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согласование и утверждение технического задания;</w:t>
      </w:r>
    </w:p>
    <w:p>
      <w:pPr>
        <w:pStyle w:val="ListParagraph"/>
        <w:numPr>
          <w:ilvl w:val="0"/>
          <w:numId w:val="1"/>
        </w:numPr>
        <w:spacing w:lineRule="auto" w:line="276"/>
        <w:ind w:left="357" w:hanging="357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Проект 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/>
      </w:pPr>
      <w:r>
        <w:rPr>
          <w:rFonts w:ascii="Times New Roman" w:hAnsi="Times New Roman"/>
          <w:b/>
          <w:sz w:val="24"/>
          <w:szCs w:val="24"/>
        </w:rPr>
        <w:t>Разработка разных методов решения задачи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выбор тестовых датасетов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построение разных архитектур;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обучение сетей;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сравнение качества работы методов по метрикам psnr; 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/>
      </w:pPr>
      <w:r>
        <w:rPr>
          <w:rFonts w:ascii="Times New Roman" w:hAnsi="Times New Roman"/>
          <w:b/>
          <w:sz w:val="24"/>
          <w:szCs w:val="24"/>
        </w:rPr>
        <w:t>Выбор итогового набора методов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описание и объяснение результатов работы выбранных методов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тестирование методов на разных наборах данных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выбор лучших методов из разных подходов</w:t>
      </w:r>
    </w:p>
    <w:p>
      <w:pPr>
        <w:pStyle w:val="ListParagraph"/>
        <w:numPr>
          <w:ilvl w:val="1"/>
          <w:numId w:val="1"/>
        </w:numPr>
        <w:spacing w:lineRule="auto" w:line="276"/>
        <w:ind w:left="788" w:hanging="431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Разработка визуального интерфейса программы 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определение удобного типа интерфейса для работы с программой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разработка интерфейса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тестирование интерфейса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утверждение дня защиты программы;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передача программы и программной документации в архив НИУ ВШЭ.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презентация разработанного программного продукта;</w:t>
      </w:r>
    </w:p>
    <w:p>
      <w:pPr>
        <w:pStyle w:val="ListParagraph"/>
        <w:spacing w:lineRule="auto" w:line="276"/>
        <w:ind w:left="151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spacing w:lineRule="auto" w:line="276" w:before="120" w:after="160"/>
        <w:rPr>
          <w:szCs w:val="24"/>
        </w:rPr>
      </w:pPr>
      <w:bookmarkStart w:id="102" w:name="_Toc451920052"/>
      <w:r>
        <w:rPr>
          <w:szCs w:val="24"/>
        </w:rPr>
        <w:t>7.2. Сроки разработки и исполнители</w:t>
      </w:r>
      <w:bookmarkEnd w:id="102"/>
    </w:p>
    <w:p>
      <w:pPr>
        <w:pStyle w:val="Normal"/>
        <w:spacing w:lineRule="auto" w:line="276" w:before="120" w:after="160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Разработка должна закончиться к 10 апреля 2019 года. Исполнитель – Шунин Тимофей Михайлович.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Heading1"/>
        <w:numPr>
          <w:ilvl w:val="0"/>
          <w:numId w:val="5"/>
        </w:numPr>
        <w:spacing w:lineRule="auto" w:line="276"/>
        <w:rPr/>
      </w:pPr>
      <w:bookmarkStart w:id="103" w:name="_Toc439019701"/>
      <w:bookmarkStart w:id="104" w:name="_Toc419906059"/>
      <w:bookmarkStart w:id="105" w:name="_Toc412051682"/>
      <w:bookmarkStart w:id="106" w:name="_Toc412048458"/>
      <w:r>
        <w:rPr/>
        <w:t>ПОРЯДОК КОНТРОЛЯ И ПРИЕМКИ</w:t>
      </w:r>
      <w:bookmarkEnd w:id="103"/>
      <w:bookmarkEnd w:id="104"/>
      <w:bookmarkEnd w:id="105"/>
      <w:bookmarkEnd w:id="106"/>
    </w:p>
    <w:p>
      <w:pPr>
        <w:pStyle w:val="Normal"/>
        <w:spacing w:lineRule="auto" w:line="276"/>
        <w:ind w:left="357" w:firstLine="3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 Прием программного продукта происходит при полной работоспособности программы, при выполнении указанных в пункте 4.1. настоящего документа функций, при выполнении требований указанных в пункте 4.2. настоящего документа и наличии полной документации к программе, указанной в пункте 5.1., выполненной в соответствии со специальными требованиями, указанными в пункте 5.2. настоящего технического задания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</w:r>
    </w:p>
    <w:p>
      <w:pPr>
        <w:pStyle w:val="Normal"/>
        <w:spacing w:lineRule="auto" w:line="276"/>
        <w:rPr>
          <w:rFonts w:ascii="Times New Roman" w:hAnsi="Times New Roman"/>
          <w:i/>
          <w:i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i/>
          <w:sz w:val="24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07" w:name="_Ref497953581"/>
      <w:bookmarkStart w:id="108" w:name="_%25252525D0%252525259F%25252525D1%25252"/>
      <w:bookmarkEnd w:id="108"/>
      <w:r>
        <w:rPr/>
        <w:t xml:space="preserve">Приложение </w:t>
      </w:r>
      <w:bookmarkEnd w:id="107"/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>
          <w:rFonts w:ascii="Times New Roman" w:hAnsi="Times New Roman"/>
          <w:b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2"/>
          <w:numId w:val="9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567" w:header="709" w:top="1418" w:footer="709" w:bottom="851" w:gutter="0"/>
          <w:pgNumType w:start="2"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9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 </w:t>
      </w:r>
    </w:p>
    <w:p>
      <w:pPr>
        <w:pStyle w:val="Heading1"/>
        <w:rPr/>
      </w:pPr>
      <w:bookmarkStart w:id="109" w:name="_Toc439019702"/>
      <w:bookmarkStart w:id="110" w:name="_Toc419906198"/>
      <w:bookmarkStart w:id="111" w:name="_Toc419906063"/>
      <w:bookmarkStart w:id="112" w:name="_Toc412051683"/>
      <w:bookmarkStart w:id="113" w:name="_Toc412048459"/>
      <w:r>
        <w:rPr/>
        <w:t>ЛИСТ РЕГИСТРАЦИИ ИЗМЕНЕНИЙ</w:t>
      </w:r>
      <w:bookmarkEnd w:id="109"/>
      <w:bookmarkEnd w:id="110"/>
      <w:bookmarkEnd w:id="111"/>
      <w:bookmarkEnd w:id="112"/>
      <w:bookmarkEnd w:id="113"/>
    </w:p>
    <w:p>
      <w:pPr>
        <w:pStyle w:val="Normal"/>
        <w:rPr/>
      </w:pPr>
      <w:r>
        <w:rPr/>
      </w:r>
    </w:p>
    <w:tbl>
      <w:tblPr>
        <w:tblW w:w="10490" w:type="dxa"/>
        <w:jc w:val="left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68"/>
        <w:gridCol w:w="1134"/>
        <w:gridCol w:w="992"/>
        <w:gridCol w:w="996"/>
        <w:gridCol w:w="1122"/>
        <w:gridCol w:w="2"/>
        <w:gridCol w:w="1425"/>
        <w:gridCol w:w="2"/>
        <w:gridCol w:w="1128"/>
        <w:gridCol w:w="2"/>
        <w:gridCol w:w="1553"/>
        <w:gridCol w:w="2"/>
        <w:gridCol w:w="997"/>
        <w:gridCol w:w="2"/>
        <w:gridCol w:w="564"/>
      </w:tblGrid>
      <w:tr>
        <w:trPr>
          <w:cantSplit w:val="true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Подпись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Дата</w:t>
            </w:r>
          </w:p>
        </w:tc>
      </w:tr>
      <w:tr>
        <w:trPr>
          <w:trHeight w:val="493" w:hRule="atLeast"/>
          <w:cantSplit w:val="true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измененных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замененных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новых</w:t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rPr/>
              <w:t>аннулированных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6368" w:leader="none"/>
        </w:tabs>
        <w:spacing w:lineRule="auto" w:line="276" w:before="0" w:after="160"/>
        <w:ind w:hanging="0"/>
        <w:contextualSpacing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567" w:header="709" w:top="1418" w:footer="709" w:bottom="851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b/>
        <w:sz w:val="28"/>
        <w:szCs w:val="28"/>
      </w:rPr>
      <w:t>2019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8" w:type="dxa"/>
      <w:jc w:val="left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54"/>
      <w:gridCol w:w="1495"/>
      <w:gridCol w:w="1559"/>
      <w:gridCol w:w="1559"/>
      <w:gridCol w:w="2381"/>
    </w:tblGrid>
    <w:tr>
      <w:trPr/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b/>
              <w:b/>
              <w:color w:val="000000"/>
            </w:rPr>
          </w:pPr>
          <w:r>
            <w:rPr>
              <w:rFonts w:ascii="Times New Roman" w:hAnsi="Times New Roman"/>
              <w:b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</w:tr>
    <w:tr>
      <w:trPr/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 xml:space="preserve">№ </w:t>
          </w:r>
          <w:r>
            <w:rPr>
              <w:rFonts w:ascii="Times New Roman" w:hAnsi="Times New Roman"/>
              <w:color w:val="000000"/>
            </w:rPr>
            <w:t>докум.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Дата</w:t>
          </w:r>
        </w:p>
      </w:tc>
    </w:tr>
    <w:tr>
      <w:trPr/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>
              <w:rFonts w:ascii="Times New Roman" w:hAnsi="Times New Roman"/>
              <w:color w:val="000000"/>
            </w:rPr>
            <w:t>RU.17701729.04.01-01 ТЗ 01-1</w:t>
          </w:r>
        </w:p>
      </w:tc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b/>
              <w:b/>
              <w:color w:val="000000"/>
            </w:rPr>
          </w:pPr>
          <w:r>
            <w:rPr>
              <w:rFonts w:ascii="Times New Roman" w:hAnsi="Times New Roman"/>
              <w:b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</w:r>
        </w:p>
      </w:tc>
    </w:tr>
    <w:tr>
      <w:trPr>
        <w:trHeight w:val="334" w:hRule="atLeast"/>
      </w:trPr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>
    <w:pPr>
      <w:pStyle w:val="Footer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b/>
        <w:sz w:val="32"/>
        <w:szCs w:val="32"/>
        <w:lang w:val="en-US"/>
      </w:rPr>
      <w:t>RU</w:t>
    </w:r>
    <w:r>
      <w:rPr>
        <w:rFonts w:ascii="Times New Roman" w:hAnsi="Times New Roman"/>
        <w:b/>
        <w:sz w:val="32"/>
        <w:szCs w:val="32"/>
      </w:rPr>
      <w:t>.17701729.04.01-01 ТЗ 01-1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Times New Roman" w:hAnsi="Times New Roman"/>
        <w:b/>
        <w:lang w:val="en-US"/>
      </w:rPr>
      <w:t>13</w:t>
    </w:r>
  </w:p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4"/>
        <w:b/>
        <w:rFonts w:ascii="Times New Roman" w:hAnsi="Times New Roman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sz w:val="24"/>
        <w:b w:val="false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211" w:hanging="360"/>
      </w:pPr>
      <w:rPr>
        <w:sz w:val="24"/>
        <w:b w:val="false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sz w:val="24"/>
        <w:b w:val="false"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lvl w:ilvl="0">
      <w:start w:val="4"/>
      <w:numFmt w:val="decimal"/>
      <w:lvlText w:val="%1."/>
      <w:lvlJc w:val="left"/>
      <w:pPr>
        <w:ind w:left="1211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sz w:val="32"/>
        <w:b/>
        <w:rFonts w:cs="Times New Roman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sz w:val="28"/>
        <w:b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lvl w:ilvl="0">
      <w:start w:val="1"/>
      <w:numFmt w:val="decimal"/>
      <w:lvlText w:val="%1)"/>
      <w:lvlJc w:val="left"/>
      <w:pPr>
        <w:ind w:left="1069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512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lowerRoman"/>
      <w:lvlText w:val="%5."/>
      <w:lvlJc w:val="righ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lvl w:ilvl="0">
      <w:start w:val="1"/>
      <w:numFmt w:val="decimal"/>
      <w:lvlText w:val="%1)"/>
      <w:lvlJc w:val="left"/>
      <w:pPr>
        <w:ind w:left="1211" w:hanging="360"/>
      </w:pPr>
      <w:rPr>
        <w:sz w:val="24"/>
        <w:b/>
        <w:szCs w:val="24"/>
        <w:rFonts w:ascii="Times New Roman" w:hAnsi="Times New Roman"/>
      </w:rPr>
    </w:lvl>
    <w:lvl w:ilvl="1">
      <w:start w:val="1"/>
      <w:numFmt w:val="decimal"/>
      <w:lvlText w:val="%2)"/>
      <w:lvlJc w:val="left"/>
      <w:pPr>
        <w:ind w:left="360" w:hanging="360"/>
      </w:pPr>
      <w:rPr>
        <w:u w:val="none"/>
        <w:b w:val="false"/>
        <w:color w:val="auto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>
    <w:lvl w:ilvl="0">
      <w:start w:val="1"/>
      <w:numFmt w:val="decimal"/>
      <w:lvlText w:val="%1)"/>
      <w:lvlJc w:val="left"/>
      <w:pPr>
        <w:ind w:left="1211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da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305dfd"/>
    <w:pPr>
      <w:keepNext w:val="true"/>
      <w:keepLines/>
      <w:spacing w:lineRule="auto" w:line="240" w:before="240" w:after="0"/>
      <w:jc w:val="center"/>
      <w:outlineLvl w:val="0"/>
    </w:pPr>
    <w:rPr>
      <w:rFonts w:ascii="Times New Roman" w:hAnsi="Times New Roman" w:eastAsia="Times New Roman"/>
      <w:b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05dfd"/>
    <w:pPr>
      <w:keepNext w:val="true"/>
      <w:keepLines/>
      <w:spacing w:before="40" w:after="0"/>
      <w:outlineLvl w:val="1"/>
    </w:pPr>
    <w:rPr>
      <w:rFonts w:ascii="Times New Roman" w:hAnsi="Times New Roman" w:eastAsia="Times New Roman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034c92"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034c92"/>
    <w:rPr/>
  </w:style>
  <w:style w:type="character" w:styleId="1" w:customStyle="1">
    <w:name w:val="Заголовок 1 Знак"/>
    <w:link w:val="1"/>
    <w:uiPriority w:val="9"/>
    <w:qFormat/>
    <w:rsid w:val="00305dfd"/>
    <w:rPr>
      <w:rFonts w:ascii="Times New Roman" w:hAnsi="Times New Roman" w:eastAsia="Times New Roman"/>
      <w:b/>
      <w:sz w:val="32"/>
      <w:szCs w:val="32"/>
      <w:lang w:eastAsia="en-US"/>
    </w:rPr>
  </w:style>
  <w:style w:type="character" w:styleId="2" w:customStyle="1">
    <w:name w:val="Заголовок 2 Знак"/>
    <w:link w:val="2"/>
    <w:uiPriority w:val="9"/>
    <w:qFormat/>
    <w:rsid w:val="00305dfd"/>
    <w:rPr>
      <w:rFonts w:ascii="Times New Roman" w:hAnsi="Times New Roman" w:eastAsia="Times New Roman"/>
      <w:b/>
      <w:sz w:val="28"/>
      <w:szCs w:val="26"/>
      <w:lang w:eastAsia="en-US"/>
    </w:rPr>
  </w:style>
  <w:style w:type="character" w:styleId="Style14" w:customStyle="1">
    <w:name w:val="Текст выноски Знак"/>
    <w:link w:val="aa"/>
    <w:uiPriority w:val="99"/>
    <w:semiHidden/>
    <w:qFormat/>
    <w:rsid w:val="00e1219c"/>
    <w:rPr>
      <w:rFonts w:ascii="Segoe UI" w:hAnsi="Segoe UI" w:cs="Segoe UI"/>
      <w:sz w:val="18"/>
      <w:szCs w:val="18"/>
    </w:rPr>
  </w:style>
  <w:style w:type="character" w:styleId="InternetLink">
    <w:name w:val="Internet Link"/>
    <w:uiPriority w:val="99"/>
    <w:unhideWhenUsed/>
    <w:rsid w:val="00a138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36617"/>
    <w:rPr>
      <w:color w:val="954F72" w:themeColor="followedHyperlink"/>
      <w:u w:val="single"/>
    </w:rPr>
  </w:style>
  <w:style w:type="character" w:styleId="Style15" w:customStyle="1">
    <w:name w:val="Текст сноски Знак"/>
    <w:basedOn w:val="DefaultParagraphFont"/>
    <w:link w:val="af"/>
    <w:uiPriority w:val="99"/>
    <w:semiHidden/>
    <w:qFormat/>
    <w:rsid w:val="0008406f"/>
    <w:rPr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8406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Основной текст Знак"/>
    <w:basedOn w:val="DefaultParagraphFont"/>
    <w:link w:val="af2"/>
    <w:qFormat/>
    <w:rsid w:val="001b4ae7"/>
    <w:rPr>
      <w:rFonts w:ascii="Times New Roman" w:hAnsi="Times New Roman"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c6a"/>
    <w:rPr>
      <w:i/>
      <w:iCs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rFonts w:ascii="Times New Roman" w:hAnsi="Times New Roman"/>
      <w:b w:val="false"/>
      <w:sz w:val="24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4"/>
      <w:szCs w:val="24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 w:val="false"/>
      <w:sz w:val="24"/>
      <w:szCs w:val="24"/>
    </w:rPr>
  </w:style>
  <w:style w:type="character" w:styleId="ListLabel9">
    <w:name w:val="ListLabel 9"/>
    <w:qFormat/>
    <w:rPr>
      <w:b w:val="false"/>
      <w:color w:val="auto"/>
      <w:u w:val="none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 w:val="false"/>
      <w:sz w:val="24"/>
      <w:szCs w:val="24"/>
    </w:rPr>
  </w:style>
  <w:style w:type="character" w:styleId="ListLabel12">
    <w:name w:val="ListLabel 12"/>
    <w:qFormat/>
    <w:rPr>
      <w:rFonts w:ascii="Times New Roman" w:hAnsi="Times New Roman"/>
      <w:b w:val="false"/>
      <w:sz w:val="24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  <w:sz w:val="28"/>
      <w:szCs w:val="28"/>
    </w:rPr>
  </w:style>
  <w:style w:type="character" w:styleId="ListLabel15">
    <w:name w:val="ListLabel 15"/>
    <w:qFormat/>
    <w:rPr>
      <w:rFonts w:cs="Times New Roman"/>
      <w:b/>
      <w:sz w:val="32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  <w:sz w:val="32"/>
      <w:szCs w:val="32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rFonts w:ascii="Times New Roman" w:hAnsi="Times New Roman"/>
      <w:b w:val="false"/>
      <w:sz w:val="24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sz w:val="24"/>
    </w:rPr>
  </w:style>
  <w:style w:type="character" w:styleId="ListLabel26">
    <w:name w:val="ListLabel 26"/>
    <w:qFormat/>
    <w:rPr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character" w:styleId="ListLabel31">
    <w:name w:val="ListLabel 31"/>
    <w:qFormat/>
    <w:rPr>
      <w:sz w:val="24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b/>
      <w:sz w:val="32"/>
      <w:szCs w:val="32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Times New Roman" w:hAnsi="Times New Roman"/>
      <w:b w:val="false"/>
      <w:sz w:val="24"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rFonts w:eastAsia="Calibri"/>
    </w:rPr>
  </w:style>
  <w:style w:type="character" w:styleId="ListLabel42">
    <w:name w:val="ListLabel 42"/>
    <w:qFormat/>
    <w:rPr>
      <w:rFonts w:eastAsia="Calibri"/>
    </w:rPr>
  </w:style>
  <w:style w:type="character" w:styleId="ListLabel43">
    <w:name w:val="ListLabel 43"/>
    <w:qFormat/>
    <w:rPr>
      <w:b/>
      <w:sz w:val="28"/>
      <w:szCs w:val="28"/>
    </w:rPr>
  </w:style>
  <w:style w:type="character" w:styleId="ListLabel44">
    <w:name w:val="ListLabel 44"/>
    <w:qFormat/>
    <w:rPr>
      <w:rFonts w:eastAsia="Calibri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/>
      <w:sz w:val="28"/>
      <w:szCs w:val="28"/>
    </w:rPr>
  </w:style>
  <w:style w:type="character" w:styleId="ListLabel49">
    <w:name w:val="ListLabel 49"/>
    <w:qFormat/>
    <w:rPr>
      <w:rFonts w:eastAsia="Calibri"/>
    </w:rPr>
  </w:style>
  <w:style w:type="character" w:styleId="ListLabel50">
    <w:name w:val="ListLabel 50"/>
    <w:qFormat/>
    <w:rPr>
      <w:b/>
      <w:sz w:val="28"/>
      <w:szCs w:val="28"/>
    </w:rPr>
  </w:style>
  <w:style w:type="character" w:styleId="ListLabel51">
    <w:name w:val="ListLabel 51"/>
    <w:qFormat/>
    <w:rPr>
      <w:b/>
      <w:sz w:val="28"/>
      <w:szCs w:val="28"/>
    </w:rPr>
  </w:style>
  <w:style w:type="character" w:styleId="ListLabel52">
    <w:name w:val="ListLabel 52"/>
    <w:qFormat/>
    <w:rPr>
      <w:b/>
      <w:sz w:val="28"/>
      <w:szCs w:val="28"/>
    </w:rPr>
  </w:style>
  <w:style w:type="character" w:styleId="ListLabel53">
    <w:name w:val="ListLabel 53"/>
    <w:qFormat/>
    <w:rPr>
      <w:b/>
      <w:sz w:val="28"/>
      <w:szCs w:val="28"/>
    </w:rPr>
  </w:style>
  <w:style w:type="character" w:styleId="ListLabel54">
    <w:name w:val="ListLabel 54"/>
    <w:qFormat/>
    <w:rPr>
      <w:b w:val="false"/>
      <w:sz w:val="24"/>
      <w:szCs w:val="24"/>
    </w:rPr>
  </w:style>
  <w:style w:type="character" w:styleId="ListLabel55">
    <w:name w:val="ListLabel 55"/>
    <w:qFormat/>
    <w:rPr>
      <w:b w:val="false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rFonts w:ascii="Times New Roman" w:hAnsi="Times New Roman"/>
      <w:b/>
      <w:sz w:val="24"/>
      <w:szCs w:val="24"/>
    </w:rPr>
  </w:style>
  <w:style w:type="character" w:styleId="ListLabel58">
    <w:name w:val="ListLabel 58"/>
    <w:qFormat/>
    <w:rPr>
      <w:b w:val="false"/>
      <w:color w:val="auto"/>
      <w:u w:val="none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rFonts w:ascii="Times New Roman" w:hAnsi="Times New Roman"/>
      <w:b w:val="false"/>
      <w:sz w:val="24"/>
      <w:szCs w:val="24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  <w:sz w:val="28"/>
      <w:szCs w:val="28"/>
    </w:rPr>
  </w:style>
  <w:style w:type="character" w:styleId="IndexLink">
    <w:name w:val="Index Link"/>
    <w:qFormat/>
    <w:rPr/>
  </w:style>
  <w:style w:type="character" w:styleId="ListLabel64">
    <w:name w:val="ListLabel 64"/>
    <w:qFormat/>
    <w:rPr>
      <w:rFonts w:ascii="Times New Roman" w:hAnsi="Times New Roman"/>
      <w:b/>
      <w:sz w:val="24"/>
    </w:rPr>
  </w:style>
  <w:style w:type="character" w:styleId="ListLabel65">
    <w:name w:val="ListLabel 65"/>
    <w:qFormat/>
    <w:rPr>
      <w:rFonts w:ascii="Times New Roman" w:hAnsi="Times New Roman"/>
      <w:b/>
      <w:sz w:val="24"/>
    </w:rPr>
  </w:style>
  <w:style w:type="character" w:styleId="ListLabel66">
    <w:name w:val="ListLabel 66"/>
    <w:qFormat/>
    <w:rPr>
      <w:rFonts w:ascii="Times New Roman" w:hAnsi="Times New Roman"/>
      <w:b w:val="false"/>
      <w:sz w:val="24"/>
    </w:rPr>
  </w:style>
  <w:style w:type="character" w:styleId="ListLabel67">
    <w:name w:val="ListLabel 67"/>
    <w:qFormat/>
    <w:rPr>
      <w:b w:val="false"/>
      <w:sz w:val="24"/>
      <w:szCs w:val="24"/>
    </w:rPr>
  </w:style>
  <w:style w:type="character" w:styleId="ListLabel68">
    <w:name w:val="ListLabel 68"/>
    <w:qFormat/>
    <w:rPr>
      <w:rFonts w:ascii="Times New Roman" w:hAnsi="Times New Roman"/>
      <w:b w:val="false"/>
      <w:sz w:val="24"/>
    </w:rPr>
  </w:style>
  <w:style w:type="character" w:styleId="ListLabel69">
    <w:name w:val="ListLabel 69"/>
    <w:qFormat/>
    <w:rPr>
      <w:b/>
    </w:rPr>
  </w:style>
  <w:style w:type="character" w:styleId="ListLabel70">
    <w:name w:val="ListLabel 70"/>
    <w:qFormat/>
    <w:rPr>
      <w:b/>
      <w:sz w:val="28"/>
      <w:szCs w:val="28"/>
    </w:rPr>
  </w:style>
  <w:style w:type="character" w:styleId="ListLabel71">
    <w:name w:val="ListLabel 71"/>
    <w:qFormat/>
    <w:rPr>
      <w:rFonts w:cs="Times New Roman"/>
      <w:b/>
      <w:sz w:val="32"/>
    </w:rPr>
  </w:style>
  <w:style w:type="character" w:styleId="ListLabel72">
    <w:name w:val="ListLabel 72"/>
    <w:qFormat/>
    <w:rPr>
      <w:rFonts w:ascii="Times New Roman" w:hAnsi="Times New Roman"/>
      <w:b/>
      <w:sz w:val="28"/>
    </w:rPr>
  </w:style>
  <w:style w:type="character" w:styleId="ListLabel73">
    <w:name w:val="ListLabel 73"/>
    <w:qFormat/>
    <w:rPr>
      <w:rFonts w:ascii="Times New Roman" w:hAnsi="Times New Roman"/>
      <w:b w:val="false"/>
      <w:sz w:val="24"/>
    </w:rPr>
  </w:style>
  <w:style w:type="character" w:styleId="ListLabel74">
    <w:name w:val="ListLabel 74"/>
    <w:qFormat/>
    <w:rPr>
      <w:rFonts w:ascii="Times New Roman" w:hAnsi="Times New Roman"/>
      <w:b w:val="false"/>
      <w:sz w:val="24"/>
    </w:rPr>
  </w:style>
  <w:style w:type="character" w:styleId="ListLabel75">
    <w:name w:val="ListLabel 75"/>
    <w:qFormat/>
    <w:rPr>
      <w:b/>
      <w:sz w:val="28"/>
      <w:szCs w:val="28"/>
    </w:rPr>
  </w:style>
  <w:style w:type="character" w:styleId="ListLabel76">
    <w:name w:val="ListLabel 76"/>
    <w:qFormat/>
    <w:rPr>
      <w:b/>
      <w:sz w:val="28"/>
      <w:szCs w:val="28"/>
    </w:rPr>
  </w:style>
  <w:style w:type="character" w:styleId="ListLabel77">
    <w:name w:val="ListLabel 77"/>
    <w:qFormat/>
    <w:rPr>
      <w:b/>
      <w:sz w:val="28"/>
      <w:szCs w:val="28"/>
    </w:rPr>
  </w:style>
  <w:style w:type="character" w:styleId="ListLabel78">
    <w:name w:val="ListLabel 78"/>
    <w:qFormat/>
    <w:rPr>
      <w:rFonts w:ascii="Times New Roman" w:hAnsi="Times New Roman"/>
      <w:b/>
      <w:sz w:val="24"/>
      <w:szCs w:val="24"/>
    </w:rPr>
  </w:style>
  <w:style w:type="character" w:styleId="ListLabel79">
    <w:name w:val="ListLabel 79"/>
    <w:qFormat/>
    <w:rPr>
      <w:b w:val="false"/>
      <w:color w:val="auto"/>
      <w:u w:val="none"/>
    </w:rPr>
  </w:style>
  <w:style w:type="character" w:styleId="ListLabel80">
    <w:name w:val="ListLabel 80"/>
    <w:qFormat/>
    <w:rPr>
      <w:b/>
    </w:rPr>
  </w:style>
  <w:style w:type="character" w:styleId="ListLabel81">
    <w:name w:val="ListLabel 81"/>
    <w:qFormat/>
    <w:rPr>
      <w:rFonts w:ascii="Times New Roman" w:hAnsi="Times New Roman"/>
      <w:b w:val="false"/>
      <w:sz w:val="24"/>
      <w:szCs w:val="24"/>
    </w:rPr>
  </w:style>
  <w:style w:type="character" w:styleId="ListLabel82">
    <w:name w:val="ListLabel 82"/>
    <w:qFormat/>
    <w:rPr>
      <w:b w:val="false"/>
    </w:rPr>
  </w:style>
  <w:style w:type="character" w:styleId="ListLabel83">
    <w:name w:val="ListLabel 83"/>
    <w:qFormat/>
    <w:rPr>
      <w:b/>
    </w:rPr>
  </w:style>
  <w:style w:type="character" w:styleId="ListLabel84">
    <w:name w:val="ListLabel 84"/>
    <w:qFormat/>
    <w:rPr>
      <w:rFonts w:ascii="Times New Roman" w:hAnsi="Times New Roman"/>
      <w:sz w:val="24"/>
      <w:szCs w:val="24"/>
      <w:lang w:val="en-US"/>
    </w:rPr>
  </w:style>
  <w:style w:type="character" w:styleId="ListLabel85">
    <w:name w:val="ListLabel 85"/>
    <w:qFormat/>
    <w:rPr>
      <w:rFonts w:ascii="Times New Roman" w:hAnsi="Times New Roman"/>
      <w:b/>
      <w:sz w:val="24"/>
    </w:rPr>
  </w:style>
  <w:style w:type="character" w:styleId="ListLabel86">
    <w:name w:val="ListLabel 86"/>
    <w:qFormat/>
    <w:rPr>
      <w:rFonts w:ascii="Times New Roman" w:hAnsi="Times New Roman"/>
      <w:b/>
      <w:sz w:val="24"/>
    </w:rPr>
  </w:style>
  <w:style w:type="character" w:styleId="ListLabel87">
    <w:name w:val="ListLabel 87"/>
    <w:qFormat/>
    <w:rPr>
      <w:rFonts w:ascii="Times New Roman" w:hAnsi="Times New Roman"/>
      <w:b w:val="false"/>
      <w:sz w:val="24"/>
    </w:rPr>
  </w:style>
  <w:style w:type="character" w:styleId="ListLabel88">
    <w:name w:val="ListLabel 88"/>
    <w:qFormat/>
    <w:rPr>
      <w:b w:val="false"/>
      <w:sz w:val="24"/>
      <w:szCs w:val="24"/>
    </w:rPr>
  </w:style>
  <w:style w:type="character" w:styleId="ListLabel89">
    <w:name w:val="ListLabel 89"/>
    <w:qFormat/>
    <w:rPr>
      <w:rFonts w:ascii="Times New Roman" w:hAnsi="Times New Roman"/>
      <w:b w:val="false"/>
      <w:sz w:val="24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sz w:val="28"/>
      <w:szCs w:val="28"/>
    </w:rPr>
  </w:style>
  <w:style w:type="character" w:styleId="ListLabel92">
    <w:name w:val="ListLabel 92"/>
    <w:qFormat/>
    <w:rPr>
      <w:rFonts w:cs="Times New Roman"/>
      <w:b/>
      <w:sz w:val="32"/>
    </w:rPr>
  </w:style>
  <w:style w:type="character" w:styleId="ListLabel93">
    <w:name w:val="ListLabel 93"/>
    <w:qFormat/>
    <w:rPr>
      <w:rFonts w:ascii="Times New Roman" w:hAnsi="Times New Roman"/>
      <w:b/>
      <w:sz w:val="28"/>
    </w:rPr>
  </w:style>
  <w:style w:type="character" w:styleId="ListLabel94">
    <w:name w:val="ListLabel 94"/>
    <w:qFormat/>
    <w:rPr>
      <w:rFonts w:ascii="Times New Roman" w:hAnsi="Times New Roman"/>
      <w:b w:val="false"/>
      <w:sz w:val="24"/>
    </w:rPr>
  </w:style>
  <w:style w:type="character" w:styleId="ListLabel95">
    <w:name w:val="ListLabel 95"/>
    <w:qFormat/>
    <w:rPr>
      <w:rFonts w:ascii="Times New Roman" w:hAnsi="Times New Roman"/>
      <w:b w:val="false"/>
      <w:sz w:val="24"/>
    </w:rPr>
  </w:style>
  <w:style w:type="character" w:styleId="ListLabel96">
    <w:name w:val="ListLabel 96"/>
    <w:qFormat/>
    <w:rPr>
      <w:b/>
      <w:sz w:val="28"/>
      <w:szCs w:val="28"/>
    </w:rPr>
  </w:style>
  <w:style w:type="character" w:styleId="ListLabel97">
    <w:name w:val="ListLabel 97"/>
    <w:qFormat/>
    <w:rPr>
      <w:b/>
      <w:sz w:val="28"/>
      <w:szCs w:val="28"/>
    </w:rPr>
  </w:style>
  <w:style w:type="character" w:styleId="ListLabel98">
    <w:name w:val="ListLabel 98"/>
    <w:qFormat/>
    <w:rPr>
      <w:b/>
      <w:sz w:val="28"/>
      <w:szCs w:val="28"/>
    </w:rPr>
  </w:style>
  <w:style w:type="character" w:styleId="ListLabel99">
    <w:name w:val="ListLabel 99"/>
    <w:qFormat/>
    <w:rPr>
      <w:rFonts w:ascii="Times New Roman" w:hAnsi="Times New Roman"/>
      <w:b/>
      <w:sz w:val="24"/>
      <w:szCs w:val="24"/>
    </w:rPr>
  </w:style>
  <w:style w:type="character" w:styleId="ListLabel100">
    <w:name w:val="ListLabel 100"/>
    <w:qFormat/>
    <w:rPr>
      <w:b w:val="false"/>
      <w:color w:val="auto"/>
      <w:u w:val="none"/>
    </w:rPr>
  </w:style>
  <w:style w:type="character" w:styleId="ListLabel101">
    <w:name w:val="ListLabel 101"/>
    <w:qFormat/>
    <w:rPr>
      <w:b/>
    </w:rPr>
  </w:style>
  <w:style w:type="character" w:styleId="ListLabel102">
    <w:name w:val="ListLabel 102"/>
    <w:qFormat/>
    <w:rPr>
      <w:rFonts w:ascii="Times New Roman" w:hAnsi="Times New Roman"/>
      <w:b w:val="false"/>
      <w:sz w:val="24"/>
      <w:szCs w:val="24"/>
    </w:rPr>
  </w:style>
  <w:style w:type="character" w:styleId="ListLabel103">
    <w:name w:val="ListLabel 103"/>
    <w:qFormat/>
    <w:rPr>
      <w:b w:val="false"/>
    </w:rPr>
  </w:style>
  <w:style w:type="character" w:styleId="ListLabel104">
    <w:name w:val="ListLabel 104"/>
    <w:qFormat/>
    <w:rPr>
      <w:b/>
    </w:rPr>
  </w:style>
  <w:style w:type="character" w:styleId="ListLabel105">
    <w:name w:val="ListLabel 105"/>
    <w:qFormat/>
    <w:rPr>
      <w:rFonts w:ascii="Times New Roman" w:hAnsi="Times New Roman"/>
      <w:sz w:val="24"/>
      <w:szCs w:val="24"/>
      <w:lang w:val="en-US"/>
    </w:rPr>
  </w:style>
  <w:style w:type="character" w:styleId="ListLabel106">
    <w:name w:val="ListLabel 106"/>
    <w:qFormat/>
    <w:rPr>
      <w:b/>
      <w:sz w:val="24"/>
    </w:rPr>
  </w:style>
  <w:style w:type="character" w:styleId="ListLabel107">
    <w:name w:val="ListLabel 107"/>
    <w:qFormat/>
    <w:rPr>
      <w:rFonts w:ascii="Times New Roman" w:hAnsi="Times New Roman"/>
      <w:b/>
      <w:sz w:val="24"/>
    </w:rPr>
  </w:style>
  <w:style w:type="character" w:styleId="ListLabel108">
    <w:name w:val="ListLabel 108"/>
    <w:qFormat/>
    <w:rPr>
      <w:rFonts w:ascii="Times New Roman" w:hAnsi="Times New Roman"/>
      <w:b w:val="false"/>
      <w:sz w:val="24"/>
    </w:rPr>
  </w:style>
  <w:style w:type="character" w:styleId="ListLabel109">
    <w:name w:val="ListLabel 109"/>
    <w:qFormat/>
    <w:rPr>
      <w:b w:val="false"/>
      <w:sz w:val="24"/>
      <w:szCs w:val="24"/>
    </w:rPr>
  </w:style>
  <w:style w:type="character" w:styleId="ListLabel110">
    <w:name w:val="ListLabel 110"/>
    <w:qFormat/>
    <w:rPr>
      <w:rFonts w:ascii="Times New Roman" w:hAnsi="Times New Roman"/>
      <w:b w:val="false"/>
      <w:sz w:val="24"/>
    </w:rPr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/>
      <w:sz w:val="28"/>
      <w:szCs w:val="28"/>
    </w:rPr>
  </w:style>
  <w:style w:type="character" w:styleId="ListLabel113">
    <w:name w:val="ListLabel 113"/>
    <w:qFormat/>
    <w:rPr>
      <w:rFonts w:cs="Times New Roman"/>
      <w:b/>
      <w:sz w:val="32"/>
    </w:rPr>
  </w:style>
  <w:style w:type="character" w:styleId="ListLabel114">
    <w:name w:val="ListLabel 114"/>
    <w:qFormat/>
    <w:rPr>
      <w:rFonts w:ascii="Times New Roman" w:hAnsi="Times New Roman"/>
      <w:b/>
      <w:sz w:val="28"/>
    </w:rPr>
  </w:style>
  <w:style w:type="character" w:styleId="ListLabel115">
    <w:name w:val="ListLabel 115"/>
    <w:qFormat/>
    <w:rPr>
      <w:rFonts w:ascii="Times New Roman" w:hAnsi="Times New Roman"/>
      <w:b w:val="false"/>
      <w:sz w:val="24"/>
    </w:rPr>
  </w:style>
  <w:style w:type="character" w:styleId="ListLabel116">
    <w:name w:val="ListLabel 116"/>
    <w:qFormat/>
    <w:rPr>
      <w:rFonts w:ascii="Times New Roman" w:hAnsi="Times New Roman"/>
      <w:b w:val="false"/>
      <w:sz w:val="24"/>
    </w:rPr>
  </w:style>
  <w:style w:type="character" w:styleId="ListLabel117">
    <w:name w:val="ListLabel 117"/>
    <w:qFormat/>
    <w:rPr>
      <w:b/>
      <w:sz w:val="28"/>
      <w:szCs w:val="28"/>
    </w:rPr>
  </w:style>
  <w:style w:type="character" w:styleId="ListLabel118">
    <w:name w:val="ListLabel 118"/>
    <w:qFormat/>
    <w:rPr>
      <w:b/>
      <w:sz w:val="28"/>
      <w:szCs w:val="28"/>
    </w:rPr>
  </w:style>
  <w:style w:type="character" w:styleId="ListLabel119">
    <w:name w:val="ListLabel 119"/>
    <w:qFormat/>
    <w:rPr>
      <w:b/>
      <w:sz w:val="28"/>
      <w:szCs w:val="28"/>
    </w:rPr>
  </w:style>
  <w:style w:type="character" w:styleId="ListLabel120">
    <w:name w:val="ListLabel 120"/>
    <w:qFormat/>
    <w:rPr>
      <w:rFonts w:ascii="Times New Roman" w:hAnsi="Times New Roman"/>
      <w:b/>
      <w:sz w:val="24"/>
      <w:szCs w:val="24"/>
    </w:rPr>
  </w:style>
  <w:style w:type="character" w:styleId="ListLabel121">
    <w:name w:val="ListLabel 121"/>
    <w:qFormat/>
    <w:rPr>
      <w:b w:val="false"/>
      <w:color w:val="auto"/>
      <w:u w:val="none"/>
    </w:rPr>
  </w:style>
  <w:style w:type="character" w:styleId="ListLabel122">
    <w:name w:val="ListLabel 122"/>
    <w:qFormat/>
    <w:rPr>
      <w:b/>
    </w:rPr>
  </w:style>
  <w:style w:type="character" w:styleId="ListLabel123">
    <w:name w:val="ListLabel 123"/>
    <w:qFormat/>
    <w:rPr>
      <w:rFonts w:ascii="Times New Roman" w:hAnsi="Times New Roman"/>
      <w:b w:val="false"/>
      <w:sz w:val="24"/>
      <w:szCs w:val="24"/>
    </w:rPr>
  </w:style>
  <w:style w:type="character" w:styleId="ListLabel124">
    <w:name w:val="ListLabel 124"/>
    <w:qFormat/>
    <w:rPr>
      <w:b w:val="false"/>
    </w:rPr>
  </w:style>
  <w:style w:type="character" w:styleId="ListLabel125">
    <w:name w:val="ListLabel 125"/>
    <w:qFormat/>
    <w:rPr>
      <w:b/>
    </w:rPr>
  </w:style>
  <w:style w:type="character" w:styleId="ListLabel126">
    <w:name w:val="ListLabel 126"/>
    <w:qFormat/>
    <w:rPr>
      <w:b/>
      <w:sz w:val="24"/>
    </w:rPr>
  </w:style>
  <w:style w:type="character" w:styleId="ListLabel127">
    <w:name w:val="ListLabel 127"/>
    <w:qFormat/>
    <w:rPr>
      <w:rFonts w:ascii="Times New Roman" w:hAnsi="Times New Roman"/>
      <w:b/>
      <w:sz w:val="24"/>
    </w:rPr>
  </w:style>
  <w:style w:type="character" w:styleId="ListLabel128">
    <w:name w:val="ListLabel 128"/>
    <w:qFormat/>
    <w:rPr>
      <w:rFonts w:ascii="Times New Roman" w:hAnsi="Times New Roman"/>
      <w:b w:val="false"/>
      <w:sz w:val="24"/>
    </w:rPr>
  </w:style>
  <w:style w:type="character" w:styleId="ListLabel129">
    <w:name w:val="ListLabel 129"/>
    <w:qFormat/>
    <w:rPr>
      <w:b w:val="false"/>
      <w:sz w:val="24"/>
      <w:szCs w:val="24"/>
    </w:rPr>
  </w:style>
  <w:style w:type="character" w:styleId="ListLabel130">
    <w:name w:val="ListLabel 130"/>
    <w:qFormat/>
    <w:rPr>
      <w:rFonts w:ascii="Times New Roman" w:hAnsi="Times New Roman"/>
      <w:b w:val="false"/>
      <w:sz w:val="24"/>
    </w:rPr>
  </w:style>
  <w:style w:type="character" w:styleId="ListLabel131">
    <w:name w:val="ListLabel 131"/>
    <w:qFormat/>
    <w:rPr>
      <w:b/>
    </w:rPr>
  </w:style>
  <w:style w:type="character" w:styleId="ListLabel132">
    <w:name w:val="ListLabel 132"/>
    <w:qFormat/>
    <w:rPr>
      <w:b/>
      <w:sz w:val="28"/>
      <w:szCs w:val="28"/>
    </w:rPr>
  </w:style>
  <w:style w:type="character" w:styleId="ListLabel133">
    <w:name w:val="ListLabel 133"/>
    <w:qFormat/>
    <w:rPr>
      <w:rFonts w:cs="Times New Roman"/>
      <w:b/>
      <w:sz w:val="32"/>
    </w:rPr>
  </w:style>
  <w:style w:type="character" w:styleId="ListLabel134">
    <w:name w:val="ListLabel 134"/>
    <w:qFormat/>
    <w:rPr>
      <w:rFonts w:ascii="Times New Roman" w:hAnsi="Times New Roman"/>
      <w:b/>
      <w:sz w:val="28"/>
    </w:rPr>
  </w:style>
  <w:style w:type="character" w:styleId="ListLabel135">
    <w:name w:val="ListLabel 135"/>
    <w:qFormat/>
    <w:rPr>
      <w:rFonts w:ascii="Times New Roman" w:hAnsi="Times New Roman"/>
      <w:b w:val="false"/>
      <w:sz w:val="24"/>
    </w:rPr>
  </w:style>
  <w:style w:type="character" w:styleId="ListLabel136">
    <w:name w:val="ListLabel 136"/>
    <w:qFormat/>
    <w:rPr>
      <w:rFonts w:ascii="Times New Roman" w:hAnsi="Times New Roman"/>
      <w:b w:val="false"/>
      <w:sz w:val="24"/>
    </w:rPr>
  </w:style>
  <w:style w:type="character" w:styleId="ListLabel137">
    <w:name w:val="ListLabel 137"/>
    <w:qFormat/>
    <w:rPr>
      <w:b/>
      <w:sz w:val="28"/>
      <w:szCs w:val="28"/>
    </w:rPr>
  </w:style>
  <w:style w:type="character" w:styleId="ListLabel138">
    <w:name w:val="ListLabel 138"/>
    <w:qFormat/>
    <w:rPr>
      <w:b/>
      <w:sz w:val="28"/>
      <w:szCs w:val="28"/>
    </w:rPr>
  </w:style>
  <w:style w:type="character" w:styleId="ListLabel139">
    <w:name w:val="ListLabel 139"/>
    <w:qFormat/>
    <w:rPr>
      <w:b/>
      <w:sz w:val="28"/>
      <w:szCs w:val="28"/>
    </w:rPr>
  </w:style>
  <w:style w:type="character" w:styleId="ListLabel140">
    <w:name w:val="ListLabel 140"/>
    <w:qFormat/>
    <w:rPr>
      <w:rFonts w:ascii="Times New Roman" w:hAnsi="Times New Roman"/>
      <w:b/>
      <w:sz w:val="24"/>
      <w:szCs w:val="24"/>
    </w:rPr>
  </w:style>
  <w:style w:type="character" w:styleId="ListLabel141">
    <w:name w:val="ListLabel 141"/>
    <w:qFormat/>
    <w:rPr>
      <w:b w:val="false"/>
      <w:color w:val="auto"/>
      <w:u w:val="none"/>
    </w:rPr>
  </w:style>
  <w:style w:type="character" w:styleId="ListLabel142">
    <w:name w:val="ListLabel 142"/>
    <w:qFormat/>
    <w:rPr>
      <w:b/>
    </w:rPr>
  </w:style>
  <w:style w:type="character" w:styleId="ListLabel143">
    <w:name w:val="ListLabel 143"/>
    <w:qFormat/>
    <w:rPr>
      <w:rFonts w:ascii="Times New Roman" w:hAnsi="Times New Roman"/>
      <w:b w:val="false"/>
      <w:sz w:val="24"/>
      <w:szCs w:val="24"/>
    </w:rPr>
  </w:style>
  <w:style w:type="character" w:styleId="ListLabel144">
    <w:name w:val="ListLabel 144"/>
    <w:qFormat/>
    <w:rPr>
      <w:b w:val="false"/>
    </w:rPr>
  </w:style>
  <w:style w:type="character" w:styleId="ListLabel145">
    <w:name w:val="ListLabel 145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af3"/>
    <w:rsid w:val="001b4ae7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034c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034c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59e1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a06c24"/>
    <w:pPr/>
    <w:rPr>
      <w:lang w:eastAsia="ru-RU"/>
    </w:rPr>
  </w:style>
  <w:style w:type="paragraph" w:styleId="Contents2">
    <w:name w:val="TOC 2"/>
    <w:basedOn w:val="Normal"/>
    <w:autoRedefine/>
    <w:uiPriority w:val="39"/>
    <w:unhideWhenUsed/>
    <w:rsid w:val="00a06c24"/>
    <w:pPr>
      <w:spacing w:before="0" w:after="100"/>
      <w:ind w:left="220" w:hanging="0"/>
    </w:pPr>
    <w:rPr>
      <w:rFonts w:eastAsia="Times New Roman"/>
      <w:lang w:eastAsia="ru-RU"/>
    </w:rPr>
  </w:style>
  <w:style w:type="paragraph" w:styleId="Contents1">
    <w:name w:val="TOC 1"/>
    <w:basedOn w:val="Normal"/>
    <w:autoRedefine/>
    <w:uiPriority w:val="39"/>
    <w:unhideWhenUsed/>
    <w:rsid w:val="00a06c24"/>
    <w:pPr>
      <w:spacing w:before="0" w:after="100"/>
    </w:pPr>
    <w:rPr>
      <w:rFonts w:eastAsia="Times New Roman"/>
      <w:lang w:eastAsia="ru-RU"/>
    </w:rPr>
  </w:style>
  <w:style w:type="paragraph" w:styleId="Contents3">
    <w:name w:val="TOC 3"/>
    <w:basedOn w:val="Normal"/>
    <w:autoRedefine/>
    <w:uiPriority w:val="39"/>
    <w:unhideWhenUsed/>
    <w:rsid w:val="00a06c24"/>
    <w:pPr>
      <w:spacing w:before="0" w:after="100"/>
      <w:ind w:left="440" w:hanging="0"/>
    </w:pPr>
    <w:rPr>
      <w:rFonts w:eastAsia="Times New Roman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e121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 w:customStyle="1">
    <w:name w:val="Таблица"/>
    <w:basedOn w:val="Normal"/>
    <w:uiPriority w:val="99"/>
    <w:qFormat/>
    <w:rsid w:val="001765cd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Footnote">
    <w:name w:val="Footnote Text"/>
    <w:basedOn w:val="Normal"/>
    <w:link w:val="af0"/>
    <w:uiPriority w:val="99"/>
    <w:semiHidden/>
    <w:unhideWhenUsed/>
    <w:rsid w:val="0008406f"/>
    <w:pPr>
      <w:spacing w:lineRule="auto" w:line="240" w:before="0" w:after="0"/>
    </w:pPr>
    <w:rPr>
      <w:sz w:val="20"/>
      <w:szCs w:val="20"/>
    </w:rPr>
  </w:style>
  <w:style w:type="paragraph" w:styleId="00" w:customStyle="1">
    <w:name w:val="Стиль ЗаголовокШаблона + Слева:  0 см Первая строка:  0 см"/>
    <w:basedOn w:val="Normal"/>
    <w:autoRedefine/>
    <w:qFormat/>
    <w:rsid w:val="001b4ae7"/>
    <w:pPr>
      <w:keepNext w:val="true"/>
      <w:keepLines/>
      <w:spacing w:lineRule="atLeast" w:line="260" w:before="60" w:after="120"/>
      <w:jc w:val="center"/>
      <w:outlineLvl w:val="0"/>
    </w:pPr>
    <w:rPr>
      <w:rFonts w:ascii="Times New Roman" w:hAnsi="Times New Roman" w:eastAsia="Times New Roman"/>
      <w:b/>
      <w:bCs/>
      <w:caps/>
      <w:spacing w:val="20"/>
      <w:kern w:val="2"/>
      <w:sz w:val="24"/>
      <w:szCs w:val="24"/>
      <w:lang w:eastAsia="ru-RU"/>
    </w:rPr>
  </w:style>
  <w:style w:type="paragraph" w:styleId="2Tahoma10pt0" w:customStyle="1">
    <w:name w:val="Стиль Заголовок 2 + (латиница) Tahoma 10 pt не курсив Слева:  0..."/>
    <w:basedOn w:val="Heading2"/>
    <w:autoRedefine/>
    <w:qFormat/>
    <w:rsid w:val="001b4ae7"/>
    <w:pPr>
      <w:keepLines w:val="false"/>
      <w:spacing w:lineRule="auto" w:line="360" w:before="60" w:after="60"/>
      <w:jc w:val="both"/>
    </w:pPr>
    <w:rPr>
      <w:rFonts w:ascii="Tahoma" w:hAnsi="Tahoma"/>
      <w:bCs/>
      <w:sz w:val="20"/>
      <w:szCs w:val="20"/>
      <w:lang w:eastAsia="ru-RU"/>
    </w:rPr>
  </w:style>
  <w:style w:type="paragraph" w:styleId="21" w:customStyle="1">
    <w:name w:val="Заголовок шаблона  2"/>
    <w:basedOn w:val="2Tahoma10pt0"/>
    <w:qFormat/>
    <w:rsid w:val="001b4ae7"/>
    <w:pPr>
      <w:spacing w:before="120" w:after="60"/>
    </w:pPr>
    <w:rPr/>
  </w:style>
  <w:style w:type="paragraph" w:styleId="3" w:customStyle="1">
    <w:name w:val="Заголовок шаблона 3"/>
    <w:basedOn w:val="21"/>
    <w:qFormat/>
    <w:rsid w:val="001b4ae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8080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Ang</b:Tag>
    <b:SourceType>InternetSite</b:SourceType>
    <b:Guid>{C7B91712-C8BB-487F-BD48-388E8EF2E2B9}</b:Guid>
    <b:LCID>0</b:LCID>
    <b:Title>Angular JS. Официальный сайт фреймворка.</b:Title>
    <b:URL>https://angularjs.org/</b:URL>
    <b:RefOrder>1</b:RefOrder>
  </b:Source>
</b:Sources>
</file>

<file path=customXml/itemProps1.xml><?xml version="1.0" encoding="utf-8"?>
<ds:datastoreItem xmlns:ds="http://schemas.openxmlformats.org/officeDocument/2006/customXml" ds:itemID="{7FEDDCDD-C6BB-4EC0-9C83-C7996A8B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Application>LibreOffice/6.0.6.2$Linux_X86_64 LibreOffice_project/00m0$Build-2</Application>
  <Pages>16</Pages>
  <Words>1421</Words>
  <Characters>10036</Characters>
  <CharactersWithSpaces>11243</CharactersWithSpaces>
  <Paragraphs>208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2017-11-07T06:07:00Z</dcterms:created>
  <dc:creator>Тимофей Шунин</dc:creator>
  <dc:description/>
  <dc:language>en-US</dc:language>
  <cp:lastModifiedBy/>
  <cp:lastPrinted>2018-05-10T11:44:00Z</cp:lastPrinted>
  <dcterms:modified xsi:type="dcterms:W3CDTF">2018-12-09T13:15:39Z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