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Cs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iCs/>
          <w:i/>
        </w:rPr>
        <w:t xml:space="preserve">Midnight Commander (или mc)</w:t>
      </w:r>
      <w:r>
        <w:t xml:space="preserve"> </w:t>
      </w:r>
      <w:r>
        <w:t xml:space="preserve">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pStyle w:val="BodyText"/>
      </w:pPr>
      <w:r>
        <w:t xml:space="preserve">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 клавиши F9 . Под панелями внизу расположены управляющие экранные кнопки, ассоциированные с функциональными клавишами F1 – F10. Над ними располагается</w:t>
      </w:r>
      <w:r>
        <w:t xml:space="preserve"> </w:t>
      </w:r>
      <w:r>
        <w:t xml:space="preserve">командная строка, предназначенная для ввода команд.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Изучила информацию о mc, вызвав в командной строке man mc.(рис. 1)</w:t>
      </w:r>
    </w:p>
    <w:p>
      <w:pPr>
        <w:pStyle w:val="CaptionedFigure"/>
      </w:pPr>
      <w:bookmarkStart w:id="23" w:name="fig:001"/>
      <w:r>
        <w:drawing>
          <wp:inline>
            <wp:extent cx="5334000" cy="1949270"/>
            <wp:effectExtent b="0" l="0" r="0" t="0"/>
            <wp:docPr descr="Рис. 1: 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Запустила из командной строки mc, изучила его структуру и меню.(рис. 2)</w:t>
      </w:r>
    </w:p>
    <w:p>
      <w:pPr>
        <w:pStyle w:val="CaptionedFigure"/>
      </w:pPr>
      <w:bookmarkStart w:id="25" w:name="fig:002"/>
      <w:r>
        <w:drawing>
          <wp:inline>
            <wp:extent cx="5334000" cy="3087522"/>
            <wp:effectExtent b="0" l="0" r="0" t="0"/>
            <wp:docPr descr="Рис. 2: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mc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Выполнила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Выполнила основные команды меню левой (или правой) панели. Оценила степень подробности вывода информации о файлах.(рис. 3)</w:t>
      </w:r>
    </w:p>
    <w:p>
      <w:pPr>
        <w:pStyle w:val="CaptionedFigure"/>
      </w:pPr>
      <w:bookmarkStart w:id="27" w:name="fig:003"/>
      <w:r>
        <w:drawing>
          <wp:inline>
            <wp:extent cx="5334000" cy="2443386"/>
            <wp:effectExtent b="0" l="0" r="0" t="0"/>
            <wp:docPr descr="Рис. 3: Основные команды меню левой панел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Основные команды меню левой панели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Используя возможности подменю Файл , выполнила:</w:t>
      </w:r>
    </w:p>
    <w:p>
      <w:pPr>
        <w:pStyle w:val="BodyText"/>
      </w:pPr>
      <w:r>
        <w:t xml:space="preserve">– просмотр содержимого текстового файла;(рис. 4)</w:t>
      </w:r>
    </w:p>
    <w:p>
      <w:pPr>
        <w:pStyle w:val="CaptionedFigure"/>
      </w:pPr>
      <w:bookmarkStart w:id="29" w:name="fig:004"/>
      <w:r>
        <w:drawing>
          <wp:inline>
            <wp:extent cx="5334000" cy="2583132"/>
            <wp:effectExtent b="0" l="0" r="0" t="0"/>
            <wp:docPr descr="Рис. 4: Содержимо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Содержимое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редактирования);(рис. 5)</w:t>
      </w:r>
    </w:p>
    <w:p>
      <w:pPr>
        <w:pStyle w:val="CaptionedFigure"/>
      </w:pPr>
      <w:bookmarkStart w:id="31" w:name="fig:005"/>
      <w:r>
        <w:drawing>
          <wp:inline>
            <wp:extent cx="5334000" cy="2358446"/>
            <wp:effectExtent b="0" l="0" r="0" t="0"/>
            <wp:docPr descr="Рис. 5: Редактиров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Редактирование</w:t>
      </w:r>
    </w:p>
    <w:p>
      <w:pPr>
        <w:pStyle w:val="BodyText"/>
      </w:pPr>
      <w:r>
        <w:t xml:space="preserve">– создание каталога;</w:t>
      </w:r>
    </w:p>
    <w:p>
      <w:pPr>
        <w:pStyle w:val="BodyText"/>
      </w:pPr>
      <w:r>
        <w:t xml:space="preserve">– копирование файлов в созданный каталог.(рис. 6)</w:t>
      </w:r>
    </w:p>
    <w:p>
      <w:pPr>
        <w:pStyle w:val="CaptionedFigure"/>
      </w:pPr>
      <w:bookmarkStart w:id="33" w:name="fig:006"/>
      <w:r>
        <w:drawing>
          <wp:inline>
            <wp:extent cx="5334000" cy="2489200"/>
            <wp:effectExtent b="0" l="0" r="0" t="0"/>
            <wp:docPr descr="Рис. 6: Создание и 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Создание и копирование файлов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С помощью соответствующих средств подменю Команда осуществила:</w:t>
      </w:r>
    </w:p>
    <w:p>
      <w:pPr>
        <w:pStyle w:val="BodyText"/>
      </w:pPr>
      <w:r>
        <w:t xml:space="preserve">– поиск в файловой системе файла с заданными условиями (например, файла с расширением .c или .cpp, содержащего строку main);(рис. 7)</w:t>
      </w:r>
    </w:p>
    <w:p>
      <w:pPr>
        <w:pStyle w:val="CaptionedFigure"/>
      </w:pPr>
      <w:bookmarkStart w:id="35" w:name="fig:007"/>
      <w:r>
        <w:drawing>
          <wp:inline>
            <wp:extent cx="5334000" cy="4064508"/>
            <wp:effectExtent b="0" l="0" r="0" t="0"/>
            <wp:docPr descr="Рис. 7: Поиск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Поиск</w:t>
      </w:r>
    </w:p>
    <w:p>
      <w:pPr>
        <w:pStyle w:val="BodyText"/>
      </w:pPr>
      <w:r>
        <w:t xml:space="preserve">– выбор и повторение одной из предыдущих команд;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– анализ файла меню и файла расширений.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Вызвала подменю Настройки. Освоила операции, определяющие структуру экрана mc (Full screen, Double Width, Show Hidden Files и т.д.).(рис. 8)</w:t>
      </w:r>
    </w:p>
    <w:p>
      <w:pPr>
        <w:pStyle w:val="CaptionedFigure"/>
      </w:pPr>
      <w:bookmarkStart w:id="37" w:name="fig:008"/>
      <w:r>
        <w:drawing>
          <wp:inline>
            <wp:extent cx="5334000" cy="3804397"/>
            <wp:effectExtent b="0" l="0" r="0" t="0"/>
            <wp:docPr descr="Рис. 8: Настрой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Настройки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Создала текстовой файл text.txt.(рис. 9)</w:t>
      </w:r>
    </w:p>
    <w:p>
      <w:pPr>
        <w:pStyle w:val="CaptionedFigure"/>
      </w:pPr>
      <w:bookmarkStart w:id="39" w:name="fig:009"/>
      <w:r>
        <w:drawing>
          <wp:inline>
            <wp:extent cx="5334000" cy="264339"/>
            <wp:effectExtent b="0" l="0" r="0" t="0"/>
            <wp:docPr descr="Рис. 9: text.tx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text.txt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Открыла этот файл с помощью встроенного в mc редактора.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Вставила в открытый файл небольшой фрагмент текста, скопированный из любого другого файла или Интернета.(рис. 10)</w:t>
      </w:r>
    </w:p>
    <w:p>
      <w:pPr>
        <w:pStyle w:val="CaptionedFigure"/>
      </w:pPr>
      <w:bookmarkStart w:id="41" w:name="fig:010"/>
      <w:r>
        <w:drawing>
          <wp:inline>
            <wp:extent cx="5334000" cy="1421000"/>
            <wp:effectExtent b="0" l="0" r="0" t="0"/>
            <wp:docPr descr="Рис. 10: Текс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Текст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Проделала с текстом следующие манипуляции, используя горячие клавиши:</w:t>
      </w:r>
    </w:p>
    <w:p>
      <w:pPr>
        <w:pStyle w:val="BodyText"/>
      </w:pPr>
      <w:r>
        <w:t xml:space="preserve">11.1. Удалила строку текста.(рис. 11)</w:t>
      </w:r>
    </w:p>
    <w:p>
      <w:pPr>
        <w:pStyle w:val="CaptionedFigure"/>
      </w:pPr>
      <w:bookmarkStart w:id="43" w:name="fig:011"/>
      <w:r>
        <w:drawing>
          <wp:inline>
            <wp:extent cx="5334000" cy="1418197"/>
            <wp:effectExtent b="0" l="0" r="0" t="0"/>
            <wp:docPr descr="Рис. 11: 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Удаление строки</w:t>
      </w:r>
    </w:p>
    <w:p>
      <w:pPr>
        <w:pStyle w:val="BodyText"/>
      </w:pPr>
      <w:r>
        <w:t xml:space="preserve">11.2. Выделила фрагмент текста и скопировала его на новую строку.</w:t>
      </w:r>
    </w:p>
    <w:p>
      <w:pPr>
        <w:pStyle w:val="BodyText"/>
      </w:pPr>
      <w:r>
        <w:t xml:space="preserve">11.3. Выделила фрагмент текста и перенесла его на новую строку.(рис. 12)</w:t>
      </w:r>
    </w:p>
    <w:p>
      <w:pPr>
        <w:pStyle w:val="CaptionedFigure"/>
      </w:pPr>
      <w:bookmarkStart w:id="45" w:name="fig:012"/>
      <w:r>
        <w:drawing>
          <wp:inline>
            <wp:extent cx="5334000" cy="1793393"/>
            <wp:effectExtent b="0" l="0" r="0" t="0"/>
            <wp:docPr descr="Рис. 12: Перенос текст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Перенос текста</w:t>
      </w:r>
    </w:p>
    <w:p>
      <w:pPr>
        <w:pStyle w:val="BodyText"/>
      </w:pPr>
      <w:r>
        <w:t xml:space="preserve">11.4. Сохранила файл.</w:t>
      </w:r>
    </w:p>
    <w:p>
      <w:pPr>
        <w:pStyle w:val="BodyText"/>
      </w:pPr>
      <w:r>
        <w:t xml:space="preserve">11.5. Отменила последнее действие.</w:t>
      </w:r>
    </w:p>
    <w:p>
      <w:pPr>
        <w:pStyle w:val="BodyText"/>
      </w:pPr>
      <w:r>
        <w:t xml:space="preserve">11.6. Перешла в конец файла (нажав комбинацию клавиш) и напишите некоторый текст.(рис. 13)</w:t>
      </w:r>
    </w:p>
    <w:p>
      <w:pPr>
        <w:pStyle w:val="CaptionedFigure"/>
      </w:pPr>
      <w:bookmarkStart w:id="47" w:name="fig:013"/>
      <w:r>
        <w:drawing>
          <wp:inline>
            <wp:extent cx="5334000" cy="1788891"/>
            <wp:effectExtent b="0" l="0" r="0" t="0"/>
            <wp:docPr descr="Рис. 13: Конец файл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Конец файла</w:t>
      </w:r>
    </w:p>
    <w:p>
      <w:pPr>
        <w:pStyle w:val="BodyText"/>
      </w:pPr>
      <w:r>
        <w:t xml:space="preserve">11.7. Перешла в начало файла (нажав комбинацию клавиш) и напишите некоторый текст.(рис. 14)</w:t>
      </w:r>
    </w:p>
    <w:p>
      <w:pPr>
        <w:pStyle w:val="CaptionedFigure"/>
      </w:pPr>
      <w:bookmarkStart w:id="49" w:name="fig:014"/>
      <w:r>
        <w:drawing>
          <wp:inline>
            <wp:extent cx="5334000" cy="1443605"/>
            <wp:effectExtent b="0" l="0" r="0" t="0"/>
            <wp:docPr descr="Рис. 14: Начало файл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Начало файла</w:t>
      </w:r>
    </w:p>
    <w:p>
      <w:pPr>
        <w:pStyle w:val="BodyText"/>
      </w:pPr>
      <w:r>
        <w:t xml:space="preserve">11.8. Сохранила и закрыла файл.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Открыла файл с исходным текстом на некотором языке программирования (например C или Java).(рис. 15)</w:t>
      </w:r>
    </w:p>
    <w:p>
      <w:pPr>
        <w:pStyle w:val="CaptionedFigure"/>
      </w:pPr>
      <w:bookmarkStart w:id="51" w:name="fig:015"/>
      <w:r>
        <w:drawing>
          <wp:inline>
            <wp:extent cx="5334000" cy="3521938"/>
            <wp:effectExtent b="0" l="0" r="0" t="0"/>
            <wp:docPr descr="Рис. 15: Язык программирования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Язык программирования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Используя меню редактора, включила подсветку синтаксиса.(рис. 16)</w:t>
      </w:r>
    </w:p>
    <w:p>
      <w:pPr>
        <w:pStyle w:val="CaptionedFigure"/>
      </w:pPr>
      <w:bookmarkStart w:id="53" w:name="fig:016"/>
      <w:r>
        <w:drawing>
          <wp:inline>
            <wp:extent cx="5334000" cy="3213000"/>
            <wp:effectExtent b="0" l="0" r="0" t="0"/>
            <wp:docPr descr="Рис. 16: Подсветка синтаксис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Подсветка синтаксиса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p>
      <w:pPr>
        <w:pStyle w:val="FirstParagraph"/>
      </w:pPr>
      <w:r>
        <w:t xml:space="preserve">Панели можно поменять местами. Для этого и используется комбинация клавиш Ctrl-u или команда меню mc Переставить панели. Также можно временно убрать отображение панелей (отключить их) с помощью комбинации клавиш Ctrl-o или команды меню mc Отключить панели. Это может быть полезно, например, если необходимо увидеть вывод какой-то информации на экран после выполнения какой-либо команды shell.</w:t>
      </w:r>
    </w:p>
    <w:p>
      <w:pPr>
        <w:pStyle w:val="BodyText"/>
      </w:pPr>
      <w:r>
        <w:t xml:space="preserve">С помощью последовательного применения комбинации клавиш Ctrl-x d есть 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на одной из панелей выводится структура дерева каталогов.</w:t>
      </w:r>
    </w:p>
    <w:p>
      <w:pPr>
        <w:pStyle w:val="BodyText"/>
      </w:pPr>
      <w:r>
        <w:t xml:space="preserve">Управлять режимами отображения панелей можно через пункты меню mc Правая панель и Левая панель.</w:t>
      </w:r>
    </w:p>
    <w:p>
      <w:pPr>
        <w:numPr>
          <w:ilvl w:val="0"/>
          <w:numId w:val="1002"/>
        </w:numPr>
        <w:pStyle w:val="Compact"/>
      </w:pPr>
      <w:r>
        <w:t xml:space="preserve">Командные интерпретатор Shell и оболочка Midnight Commander имеют похожую структуру и многие одинаковые команды можно выполнить в обоих оболочках:</w:t>
      </w:r>
    </w:p>
    <w:p>
      <w:pPr>
        <w:pStyle w:val="FirstParagraph"/>
      </w:pPr>
      <w:r>
        <w:t xml:space="preserve">· Системная информация</w:t>
      </w:r>
    </w:p>
    <w:p>
      <w:pPr>
        <w:pStyle w:val="BodyText"/>
      </w:pPr>
      <w:r>
        <w:t xml:space="preserve">· Поиск</w:t>
      </w:r>
    </w:p>
    <w:p>
      <w:pPr>
        <w:pStyle w:val="BodyText"/>
      </w:pPr>
      <w:r>
        <w:t xml:space="preserve">· Копирование</w:t>
      </w:r>
    </w:p>
    <w:p>
      <w:pPr>
        <w:numPr>
          <w:ilvl w:val="0"/>
          <w:numId w:val="1003"/>
        </w:numPr>
        <w:pStyle w:val="Compact"/>
      </w:pPr>
      <w:r>
        <w:t xml:space="preserve">В меню каждой (левой или правой) панели можно выбрать Формат списка :</w:t>
      </w:r>
    </w:p>
    <w:p>
      <w:pPr>
        <w:pStyle w:val="FirstParagraph"/>
      </w:pP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</w:p>
    <w:p>
      <w:pPr>
        <w:pStyle w:val="BodyText"/>
      </w:pPr>
      <w:r>
        <w:t xml:space="preserve">–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BodyText"/>
      </w:pPr>
      <w:r>
        <w:t xml:space="preserve">– 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pStyle w:val="BodyText"/>
      </w:pPr>
      <w:r>
        <w:t xml:space="preserve">– 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4"/>
        </w:numPr>
        <w:pStyle w:val="Compact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 :</w:t>
      </w:r>
    </w:p>
    <w:p>
      <w:pPr>
        <w:pStyle w:val="BodyText"/>
      </w:pP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– Просмотр вывода команды ( М + ! ) — функция запроса команды с параметрами (аргумент к текущему выбранному файлу).</w:t>
      </w:r>
    </w:p>
    <w:p>
      <w:pPr>
        <w:pStyle w:val="BodyText"/>
      </w:pPr>
      <w:r>
        <w:t xml:space="preserve">– Правка ( F4 ) — открывает текущий (или выделенный) файл для его редактирования.</w:t>
      </w:r>
    </w:p>
    <w:p>
      <w:pPr>
        <w:pStyle w:val="BodyText"/>
      </w:pP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– Права доступа ( Ctrl-x c ) — позволяет указать (изменить) права доступа к одному или нескольким файлам или каталогам.</w:t>
      </w:r>
    </w:p>
    <w:p>
      <w:pPr>
        <w:pStyle w:val="BodyText"/>
      </w:pPr>
      <w:r>
        <w:t xml:space="preserve">– Жёсткая ссылка ( Ctrl-x l ) — позволяет создать жёсткую ссылку к текущему (или выделенному) файлу.</w:t>
      </w:r>
    </w:p>
    <w:p>
      <w:pPr>
        <w:pStyle w:val="BodyText"/>
      </w:pPr>
      <w:r>
        <w:t xml:space="preserve">– Символическая ссылка ( Ctrl-x s ) — позволяет создать символическую ссылку к текущему (или выделенному) файлу.</w:t>
      </w:r>
    </w:p>
    <w:p>
      <w:pPr>
        <w:pStyle w:val="BodyText"/>
      </w:pPr>
      <w:r>
        <w:t xml:space="preserve">– 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– Переименование ( F6 ) — позволяет переименовать (или переместить) один или несколько файлов или каталогов.</w:t>
      </w:r>
    </w:p>
    <w:p>
      <w:pPr>
        <w:pStyle w:val="BodyText"/>
      </w:pPr>
      <w:r>
        <w:t xml:space="preserve">– Создание каталога ( F7 ) — позволяет создать каталог.</w:t>
      </w:r>
    </w:p>
    <w:p>
      <w:pPr>
        <w:pStyle w:val="BodyText"/>
      </w:pPr>
      <w:r>
        <w:t xml:space="preserve">– Удалить ( F8 ) — позволяет удалить один или несколько файлов или каталогов.</w:t>
      </w:r>
    </w:p>
    <w:p>
      <w:pPr>
        <w:pStyle w:val="BodyText"/>
      </w:pPr>
      <w:r>
        <w:t xml:space="preserve">– Выход ( F10 ) — завершает работу mc.</w:t>
      </w:r>
    </w:p>
    <w:p>
      <w:pPr>
        <w:numPr>
          <w:ilvl w:val="0"/>
          <w:numId w:val="1005"/>
        </w:numPr>
        <w:pStyle w:val="Compact"/>
      </w:pPr>
      <w:r>
        <w:t xml:space="preserve">В меню Команда содержатся более общие команды для работы с mc.</w:t>
      </w:r>
    </w:p>
    <w:p>
      <w:pPr>
        <w:pStyle w:val="FirstParagraph"/>
      </w:pPr>
      <w:r>
        <w:t xml:space="preserve">Команды меню Команда :</w:t>
      </w:r>
    </w:p>
    <w:p>
      <w:pPr>
        <w:pStyle w:val="BodyText"/>
      </w:pPr>
      <w:r>
        <w:t xml:space="preserve">– Дерево каталогов — отображает структуру каталогов системы.</w:t>
      </w:r>
    </w:p>
    <w:p>
      <w:pPr>
        <w:pStyle w:val="BodyText"/>
      </w:pPr>
      <w:r>
        <w:t xml:space="preserve">– Поиск файла — выполняет поиск файлов по заданным параметрам.</w:t>
      </w:r>
    </w:p>
    <w:p>
      <w:pPr>
        <w:pStyle w:val="BodyText"/>
      </w:pPr>
      <w:r>
        <w:t xml:space="preserve">– Переставить панели — меняет местами левую и правую панели.</w:t>
      </w:r>
    </w:p>
    <w:p>
      <w:pPr>
        <w:pStyle w:val="BodyText"/>
      </w:pPr>
      <w:r>
        <w:t xml:space="preserve">– Сравнить каталоги ( Ctrl-x d ) — сравнивает содержимое двух каталогов.</w:t>
      </w:r>
    </w:p>
    <w:p>
      <w:pPr>
        <w:pStyle w:val="BodyText"/>
      </w:pPr>
      <w:r>
        <w:t xml:space="preserve">– 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– История командной строки — выводит на экран список ранее выполненных в оболочке команд.</w:t>
      </w:r>
    </w:p>
    <w:p>
      <w:pPr>
        <w:pStyle w:val="BodyText"/>
      </w:pPr>
      <w:r>
        <w:t xml:space="preserve">– 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– Восстановление файлов — позволяет восстановить файлы на файловых системах ext2 и ext3.</w:t>
      </w:r>
    </w:p>
    <w:p>
      <w:pPr>
        <w:pStyle w:val="BodyText"/>
      </w:pPr>
      <w:r>
        <w:t xml:space="preserve">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– Редактировать файл меню — позволяет отредактировать контекстное меню пользователя, вызываемое по клавише F2.</w:t>
      </w:r>
    </w:p>
    <w:p>
      <w:pPr>
        <w:pStyle w:val="BodyText"/>
      </w:pPr>
      <w:r>
        <w:t xml:space="preserve">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6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</w:t>
      </w:r>
    </w:p>
    <w:p>
      <w:pPr>
        <w:pStyle w:val="FirstParagraph"/>
      </w:pPr>
      <w:r>
        <w:t xml:space="preserve">Меню Настройки содержит:</w:t>
      </w:r>
    </w:p>
    <w:p>
      <w:pPr>
        <w:pStyle w:val="BodyText"/>
      </w:pPr>
      <w:r>
        <w:t xml:space="preserve">– Конфигурация — позволяет скорректировать настройки работы с панелями.</w:t>
      </w:r>
    </w:p>
    <w:p>
      <w:pPr>
        <w:pStyle w:val="BodyText"/>
      </w:pP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– Биты символов — задаёт формат обработки информации локальным терминалом.</w:t>
      </w:r>
    </w:p>
    <w:p>
      <w:pPr>
        <w:pStyle w:val="BodyText"/>
      </w:pP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7"/>
        </w:numPr>
        <w:pStyle w:val="Compact"/>
      </w:pPr>
      <w:r>
        <w:t xml:space="preserve">Встроенные команды mc:</w:t>
      </w:r>
    </w:p>
    <w:p>
      <w:pPr>
        <w:pStyle w:val="FirstParagraph"/>
      </w:pPr>
      <w:r>
        <w:t xml:space="preserve">· F1 Вызов контекстно-зависимой подсказки.</w:t>
      </w:r>
    </w:p>
    <w:p>
      <w:pPr>
        <w:pStyle w:val="BodyText"/>
      </w:pPr>
      <w:r>
        <w:t xml:space="preserve">· F2 Вызов пользовательского меню с возможностью создания and/or.</w:t>
      </w:r>
    </w:p>
    <w:p>
      <w:pPr>
        <w:pStyle w:val="BodyText"/>
      </w:pPr>
      <w:r>
        <w:t xml:space="preserve">· F3 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· 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BodyText"/>
      </w:pPr>
      <w:r>
        <w:t xml:space="preserve">· 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· F6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· F7 Создание подкаталога в каталоге, отображаемом в активной панели.</w:t>
      </w:r>
    </w:p>
    <w:p>
      <w:pPr>
        <w:pStyle w:val="BodyText"/>
      </w:pPr>
      <w:r>
        <w:t xml:space="preserve">· F8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· F9 Вызов меню mc.</w:t>
      </w:r>
    </w:p>
    <w:p>
      <w:pPr>
        <w:pStyle w:val="BodyText"/>
      </w:pPr>
      <w:r>
        <w:t xml:space="preserve">· F10 Выход из mc.</w:t>
      </w:r>
    </w:p>
    <w:p>
      <w:pPr>
        <w:numPr>
          <w:ilvl w:val="0"/>
          <w:numId w:val="1008"/>
        </w:numPr>
        <w:pStyle w:val="Compact"/>
      </w:pPr>
      <w:r>
        <w:t xml:space="preserve">Команды mc :</w:t>
      </w:r>
    </w:p>
    <w:p>
      <w:pPr>
        <w:pStyle w:val="FirstParagraph"/>
      </w:pPr>
      <w:r>
        <w:t xml:space="preserve">· Ctrl+y удалить строку.</w:t>
      </w:r>
    </w:p>
    <w:p>
      <w:pPr>
        <w:pStyle w:val="BodyText"/>
      </w:pPr>
      <w:r>
        <w:t xml:space="preserve">· Ctrl+u отмена последней операции.</w:t>
      </w:r>
    </w:p>
    <w:p>
      <w:pPr>
        <w:pStyle w:val="BodyText"/>
      </w:pPr>
      <w:r>
        <w:t xml:space="preserve">· Ins вставка/замена.</w:t>
      </w:r>
    </w:p>
    <w:p>
      <w:pPr>
        <w:pStyle w:val="BodyText"/>
      </w:pPr>
      <w:r>
        <w:t xml:space="preserve">· F7 поиск.</w:t>
      </w:r>
    </w:p>
    <w:p>
      <w:pPr>
        <w:pStyle w:val="BodyText"/>
      </w:pPr>
      <w:r>
        <w:t xml:space="preserve">· Shift+F7 повтор последней операции поиска.</w:t>
      </w:r>
    </w:p>
    <w:p>
      <w:pPr>
        <w:pStyle w:val="BodyText"/>
      </w:pPr>
      <w:r>
        <w:t xml:space="preserve">· F4 замена файла.</w:t>
      </w:r>
    </w:p>
    <w:p>
      <w:pPr>
        <w:pStyle w:val="BodyText"/>
      </w:pPr>
      <w:r>
        <w:t xml:space="preserve">· F3 первое нажатие начало выделения, второе это окончание выделения.</w:t>
      </w:r>
    </w:p>
    <w:p>
      <w:pPr>
        <w:pStyle w:val="BodyText"/>
      </w:pPr>
      <w:r>
        <w:t xml:space="preserve">· F5 копировать выделенный фрагмент</w:t>
      </w:r>
    </w:p>
    <w:p>
      <w:pPr>
        <w:pStyle w:val="BodyText"/>
      </w:pPr>
      <w:r>
        <w:t xml:space="preserve">· F6 переместить выделенный фрагмент.</w:t>
      </w:r>
    </w:p>
    <w:p>
      <w:pPr>
        <w:pStyle w:val="BodyText"/>
      </w:pPr>
      <w:r>
        <w:t xml:space="preserve">· F8 удалить выделенный фрагмент.</w:t>
      </w:r>
    </w:p>
    <w:p>
      <w:pPr>
        <w:pStyle w:val="BodyText"/>
      </w:pPr>
      <w:r>
        <w:t xml:space="preserve">· F2 записать изменения в файл.</w:t>
      </w:r>
    </w:p>
    <w:p>
      <w:pPr>
        <w:pStyle w:val="BodyText"/>
      </w:pPr>
      <w:r>
        <w:t xml:space="preserve">· F10 выйти из редактора.</w:t>
      </w:r>
    </w:p>
    <w:p>
      <w:pPr>
        <w:numPr>
          <w:ilvl w:val="0"/>
          <w:numId w:val="1009"/>
        </w:numPr>
      </w:pP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09"/>
        </w:numPr>
      </w:pP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FirstParagraph"/>
      </w:pPr>
      <w:r>
        <w:t xml:space="preserve">· файл помощи для MC. /usr/lib/mc.hlp</w:t>
      </w:r>
    </w:p>
    <w:p>
      <w:pPr>
        <w:pStyle w:val="BodyText"/>
      </w:pPr>
      <w:r>
        <w:t xml:space="preserve">· файл расширений, используемый по умолчанию. /usr/lib/mc/mc.ext</w:t>
      </w:r>
    </w:p>
    <w:p>
      <w:pPr>
        <w:pStyle w:val="BodyText"/>
      </w:pPr>
      <w:r>
        <w:t xml:space="preserve">· файл расширений, конфигурации редактора. $HOME/.mc.ext</w:t>
      </w:r>
    </w:p>
    <w:p>
      <w:pPr>
        <w:pStyle w:val="BodyText"/>
      </w:pPr>
      <w:r>
        <w:t xml:space="preserve">· системный инициализационный файл. /usr/lib/mc/mc.ini</w:t>
      </w:r>
    </w:p>
    <w:p>
      <w:pPr>
        <w:pStyle w:val="BodyText"/>
      </w:pPr>
      <w:r>
        <w:t xml:space="preserve">· фаил который содержит основные установки. /usr/lib/mc/mc.lib</w:t>
      </w:r>
    </w:p>
    <w:p>
      <w:pPr>
        <w:pStyle w:val="BodyText"/>
      </w:pPr>
      <w:r>
        <w:t xml:space="preserve">· инициализационный файл пользователя. Если он существует, то системный файл mc.ini игнорируется. $HOME/.mc.ini</w:t>
      </w:r>
    </w:p>
    <w:p>
      <w:pPr>
        <w:pStyle w:val="BodyText"/>
      </w:pPr>
      <w:r>
        <w:t xml:space="preserve">· этот файл содержит подсказки, отображаемые в нижней части экрана. /usr/lib/mc/mc.hint</w:t>
      </w:r>
    </w:p>
    <w:p>
      <w:pPr>
        <w:pStyle w:val="BodyText"/>
      </w:pPr>
      <w:r>
        <w:t xml:space="preserve">· системный файл меню MC, используемый по умолчанию. /usr/lib/mc/mc.menu</w:t>
      </w:r>
    </w:p>
    <w:p>
      <w:pPr>
        <w:pStyle w:val="BodyText"/>
      </w:pPr>
      <w:r>
        <w:t xml:space="preserve">· файл меню пользователя. Если он существует, то системный файл меню игнорируется. $HOME/.mc.menu</w:t>
      </w:r>
    </w:p>
    <w:p>
      <w:pPr>
        <w:pStyle w:val="BodyText"/>
      </w:pPr>
      <w:r>
        <w:t xml:space="preserve">· инициализационный файл пользователя. Если он существует, то системный файл mc.ini игнорируется. $HOME/.mc.tree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Легиньких Галина Андреевна НФИбд-02-21</dc:creator>
  <dc:language>ru-RU</dc:language>
  <cp:keywords/>
  <dcterms:created xsi:type="dcterms:W3CDTF">2022-05-11T10:14:27Z</dcterms:created>
  <dcterms:modified xsi:type="dcterms:W3CDTF">2022-05-11T10:14:27Z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