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3369D2B3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hyperlink r:id="rId7" w:history="1">
        <w:r w:rsidR="00085981" w:rsidRPr="00BB0527">
          <w:rPr>
            <w:rStyle w:val="Lienhypertexte"/>
          </w:rPr>
          <w:t>« </w:t>
        </w:r>
        <w:r w:rsidR="006D354D" w:rsidRPr="00BB0527">
          <w:rPr>
            <w:rStyle w:val="Lienhypertexte"/>
            <w:rFonts w:hint="eastAsia"/>
          </w:rPr>
          <w:t>Le corpus gal</w:t>
        </w:r>
        <w:r w:rsidR="006D354D" w:rsidRPr="00BB0527">
          <w:rPr>
            <w:rStyle w:val="Lienhypertexte"/>
            <w:rFonts w:hint="eastAsia"/>
          </w:rPr>
          <w:t>é</w:t>
        </w:r>
        <w:r w:rsidR="006D354D" w:rsidRPr="00BB0527">
          <w:rPr>
            <w:rStyle w:val="Lienhypertexte"/>
            <w:rFonts w:hint="eastAsia"/>
          </w:rPr>
          <w:t>nique en ses traditions grecque et latine</w:t>
        </w:r>
        <w:r w:rsidR="006D354D" w:rsidRPr="00BB0527">
          <w:rPr>
            <w:rStyle w:val="Lienhypertexte"/>
          </w:rPr>
          <w:t> </w:t>
        </w:r>
        <w:r w:rsidR="006D354D" w:rsidRPr="00BB0527">
          <w:rPr>
            <w:rStyle w:val="Lienhypertexte"/>
            <w:rFonts w:hint="eastAsia"/>
          </w:rPr>
          <w:t xml:space="preserve">: perspectives de recherche et outils </w:t>
        </w:r>
        <w:proofErr w:type="spellStart"/>
        <w:r w:rsidR="006D354D" w:rsidRPr="00BB0527">
          <w:rPr>
            <w:rStyle w:val="Lienhypertexte"/>
            <w:rFonts w:hint="eastAsia"/>
          </w:rPr>
          <w:t>num</w:t>
        </w:r>
        <w:proofErr w:type="spellEnd"/>
        <w:r w:rsidR="006D354D" w:rsidRPr="00BB0527">
          <w:rPr>
            <w:rStyle w:val="Lienhypertexte"/>
            <w:rFonts w:hint="eastAsia"/>
          </w:rPr>
          <w:t>é</w:t>
        </w:r>
        <w:proofErr w:type="spellStart"/>
        <w:r w:rsidR="006D354D" w:rsidRPr="00BB0527">
          <w:rPr>
            <w:rStyle w:val="Lienhypertexte"/>
            <w:rFonts w:hint="eastAsia"/>
          </w:rPr>
          <w:t>riques</w:t>
        </w:r>
        <w:proofErr w:type="spellEnd"/>
        <w:r w:rsidR="006D354D" w:rsidRPr="00BB0527">
          <w:rPr>
            <w:rStyle w:val="Lienhypertexte"/>
            <w:rFonts w:hint="eastAsia"/>
          </w:rPr>
          <w:t xml:space="preserve">, autour de </w:t>
        </w:r>
        <w:proofErr w:type="spellStart"/>
        <w:r w:rsidR="006D354D" w:rsidRPr="00BB0527">
          <w:rPr>
            <w:rStyle w:val="Lienhypertexte"/>
            <w:rFonts w:hint="eastAsia"/>
          </w:rPr>
          <w:t>Galenus</w:t>
        </w:r>
        <w:proofErr w:type="spellEnd"/>
        <w:r w:rsidR="006D354D" w:rsidRPr="00BB0527">
          <w:rPr>
            <w:rStyle w:val="Lienhypertexte"/>
            <w:rFonts w:hint="eastAsia"/>
          </w:rPr>
          <w:t xml:space="preserve"> verbatim version b</w:t>
        </w:r>
        <w:r w:rsidR="006D354D" w:rsidRPr="00BB0527">
          <w:rPr>
            <w:rStyle w:val="Lienhypertexte"/>
            <w:rFonts w:hint="eastAsia"/>
          </w:rPr>
          <w:t>ê</w:t>
        </w:r>
        <w:r w:rsidR="006D354D" w:rsidRPr="00BB0527">
          <w:rPr>
            <w:rStyle w:val="Lienhypertexte"/>
            <w:rFonts w:hint="eastAsia"/>
          </w:rPr>
          <w:t>ta</w:t>
        </w:r>
        <w:r w:rsidR="00085981" w:rsidRPr="00BB0527">
          <w:rPr>
            <w:rStyle w:val="Lienhypertexte"/>
          </w:rPr>
          <w:t> »</w:t>
        </w:r>
      </w:hyperlink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050DD7">
      <w:pPr>
        <w:pStyle w:val="Corpsdetexte"/>
        <w:rPr>
          <w:rStyle w:val="Lienhypertexte"/>
          <w:rFonts w:hint="eastAsia"/>
        </w:rPr>
      </w:pPr>
      <w:hyperlink r:id="rId8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050DD7">
      <w:pPr>
        <w:pStyle w:val="Corpsdetexte"/>
        <w:rPr>
          <w:rFonts w:hint="eastAsia"/>
        </w:rPr>
      </w:pPr>
      <w:hyperlink r:id="rId9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382A2ADD" w:rsidR="001D46FD" w:rsidRDefault="001D46FD" w:rsidP="007A72CD">
      <w:pPr>
        <w:pStyle w:val="Titre3"/>
      </w:pPr>
      <w:r w:rsidRPr="001D46FD">
        <w:rPr>
          <w:rFonts w:hint="eastAsia"/>
        </w:rPr>
        <w:t>Programme</w:t>
      </w:r>
    </w:p>
    <w:p w14:paraId="44BB3CD2" w14:textId="39075721" w:rsidR="00153923" w:rsidRDefault="00153923" w:rsidP="00153923">
      <w:pPr>
        <w:pStyle w:val="Corpsdetexte"/>
        <w:rPr>
          <w:rFonts w:hint="eastAsia"/>
        </w:rPr>
      </w:pPr>
      <w:r>
        <w:t>(</w:t>
      </w:r>
      <w:proofErr w:type="gramStart"/>
      <w:r>
        <w:t>à</w:t>
      </w:r>
      <w:proofErr w:type="gramEnd"/>
      <w:r>
        <w:t xml:space="preserve"> télécharger </w:t>
      </w:r>
      <w:hyperlink r:id="rId10" w:history="1">
        <w:r w:rsidRPr="00153923">
          <w:rPr>
            <w:b/>
            <w:bCs/>
          </w:rPr>
          <w:t>ici</w:t>
        </w:r>
      </w:hyperlink>
      <w:r>
        <w:t>)</w:t>
      </w:r>
    </w:p>
    <w:p w14:paraId="0685B411" w14:textId="77777777" w:rsidR="00153923" w:rsidRPr="00153923" w:rsidRDefault="00153923" w:rsidP="00153923"/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 xml:space="preserve">David </w:t>
      </w:r>
      <w:proofErr w:type="spellStart"/>
      <w:r w:rsidRPr="000A6A84">
        <w:rPr>
          <w:b/>
          <w:bCs/>
        </w:rP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  <w:r>
        <w:br/>
        <w:t>« </w:t>
      </w:r>
      <w:proofErr w:type="spellStart"/>
      <w:r>
        <w:t>Galenus</w:t>
      </w:r>
      <w:proofErr w:type="spellEnd"/>
      <w:r>
        <w:t xml:space="preserve"> </w:t>
      </w:r>
      <w:r w:rsidRPr="007A6CC2">
        <w:t>verbatim</w:t>
      </w:r>
      <w:r>
        <w:t xml:space="preserve"> and </w:t>
      </w:r>
      <w:proofErr w:type="spellStart"/>
      <w:r>
        <w:rPr>
          <w:i/>
          <w:iCs/>
        </w:rPr>
        <w:t>passatim</w:t>
      </w:r>
      <w:proofErr w:type="spellEnd"/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 xml:space="preserve">Maximilian </w:t>
      </w:r>
      <w:proofErr w:type="spellStart"/>
      <w:r w:rsidRPr="000A6A84">
        <w:rPr>
          <w:b/>
          <w:bCs/>
        </w:rPr>
        <w:t>Haars</w:t>
      </w:r>
      <w:proofErr w:type="spellEnd"/>
      <w:r>
        <w:t xml:space="preserve"> • Philipps-</w:t>
      </w:r>
      <w:proofErr w:type="spellStart"/>
      <w:r>
        <w:t>Universität</w:t>
      </w:r>
      <w:proofErr w:type="spellEnd"/>
      <w:r>
        <w:t xml:space="preserve"> Marburg</w:t>
      </w:r>
      <w:r>
        <w:br/>
        <w:t xml:space="preserve">« A </w:t>
      </w:r>
      <w:proofErr w:type="spellStart"/>
      <w:r>
        <w:t>Pharmacy-Historical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to the </w:t>
      </w:r>
      <w:proofErr w:type="spellStart"/>
      <w:r>
        <w:t>Galenic</w:t>
      </w:r>
      <w:proofErr w:type="spellEnd"/>
      <w:r>
        <w:t xml:space="preserve">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</w:t>
      </w:r>
      <w:proofErr w:type="spellStart"/>
      <w:r>
        <w:rPr>
          <w:bCs/>
        </w:rPr>
        <w:t>Galenus</w:t>
      </w:r>
      <w:proofErr w:type="spellEnd"/>
      <w:r>
        <w:rPr>
          <w:bCs/>
        </w:rPr>
        <w:t xml:space="preserve">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 xml:space="preserve">Cahal </w:t>
      </w:r>
      <w:proofErr w:type="spellStart"/>
      <w:r w:rsidRPr="000A6A84">
        <w:rPr>
          <w:b/>
        </w:rPr>
        <w:t>Taaffe</w:t>
      </w:r>
      <w:proofErr w:type="spellEnd"/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 xml:space="preserve"> : David </w:t>
      </w:r>
      <w:proofErr w:type="spellStart"/>
      <w:r>
        <w:t>Langslow</w:t>
      </w:r>
      <w:proofErr w:type="spellEnd"/>
      <w:r>
        <w:t xml:space="preserve"> • </w:t>
      </w:r>
      <w:r w:rsidR="00D97E1A" w:rsidRPr="00D97E1A">
        <w:t xml:space="preserve">FBA, </w:t>
      </w:r>
      <w:proofErr w:type="spellStart"/>
      <w:r w:rsidR="00D97E1A" w:rsidRPr="00D97E1A">
        <w:t>University</w:t>
      </w:r>
      <w:proofErr w:type="spellEnd"/>
      <w:r w:rsidR="00D97E1A" w:rsidRPr="00D97E1A">
        <w:t xml:space="preserve">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proofErr w:type="spellStart"/>
      <w:r w:rsidRPr="000A6A84">
        <w:rPr>
          <w:b/>
          <w:bCs/>
        </w:rPr>
        <w:t>Stefania</w:t>
      </w:r>
      <w:proofErr w:type="spellEnd"/>
      <w:r w:rsidRPr="000A6A84">
        <w:rPr>
          <w:b/>
          <w:bCs/>
        </w:rPr>
        <w:t xml:space="preserve"> Fortuna</w:t>
      </w:r>
      <w:r>
        <w:t xml:space="preserve"> •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Politecnica</w:t>
      </w:r>
      <w:proofErr w:type="spellEnd"/>
      <w:r>
        <w:t xml:space="preserve"> delle Marche</w:t>
      </w:r>
      <w:r>
        <w:br/>
      </w:r>
      <w:r>
        <w:rPr>
          <w:bCs/>
        </w:rPr>
        <w:t xml:space="preserve">« Le catalogue en ligne du Galien latin et les traductions de Galien de l’Antiquité </w:t>
      </w:r>
      <w:r>
        <w:rPr>
          <w:bCs/>
        </w:rPr>
        <w:lastRenderedPageBreak/>
        <w:t>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 xml:space="preserve">De </w:t>
      </w:r>
      <w:proofErr w:type="spellStart"/>
      <w:r>
        <w:rPr>
          <w:bCs/>
          <w:i/>
          <w:iCs/>
        </w:rPr>
        <w:t>differentiis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febrium</w:t>
      </w:r>
      <w:proofErr w:type="spellEnd"/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</w:t>
      </w:r>
      <w:proofErr w:type="spellStart"/>
      <w:r>
        <w:rPr>
          <w:bCs/>
        </w:rPr>
        <w:t>Università</w:t>
      </w:r>
      <w:proofErr w:type="spellEnd"/>
      <w:r>
        <w:rPr>
          <w:bCs/>
        </w:rPr>
        <w:t xml:space="preserve">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proofErr w:type="spellStart"/>
      <w:r>
        <w:rPr>
          <w:bCs/>
          <w:i/>
          <w:iCs/>
        </w:rPr>
        <w:t>Medicamina</w:t>
      </w:r>
      <w:proofErr w:type="spellEnd"/>
      <w:r>
        <w:rPr>
          <w:bCs/>
        </w:rPr>
        <w:t xml:space="preserve"> et des </w:t>
      </w:r>
      <w:proofErr w:type="spellStart"/>
      <w:r>
        <w:rPr>
          <w:bCs/>
          <w:i/>
          <w:iCs/>
        </w:rPr>
        <w:t>Remedia</w:t>
      </w:r>
      <w:proofErr w:type="spellEnd"/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BCCE" w14:textId="77777777" w:rsidR="00050DD7" w:rsidRDefault="00050DD7">
      <w:r>
        <w:separator/>
      </w:r>
    </w:p>
  </w:endnote>
  <w:endnote w:type="continuationSeparator" w:id="0">
    <w:p w14:paraId="38CCAFFE" w14:textId="77777777" w:rsidR="00050DD7" w:rsidRDefault="0005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A8BD9" w14:textId="77777777" w:rsidR="00050DD7" w:rsidRDefault="00050DD7">
      <w:pPr>
        <w:rPr>
          <w:sz w:val="12"/>
        </w:rPr>
      </w:pPr>
      <w:r>
        <w:separator/>
      </w:r>
    </w:p>
  </w:footnote>
  <w:footnote w:type="continuationSeparator" w:id="0">
    <w:p w14:paraId="275E4066" w14:textId="77777777" w:rsidR="00050DD7" w:rsidRDefault="00050DD7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050DD7"/>
    <w:rsid w:val="00085981"/>
    <w:rsid w:val="000A6A84"/>
    <w:rsid w:val="00122F5F"/>
    <w:rsid w:val="00153923"/>
    <w:rsid w:val="001D46FD"/>
    <w:rsid w:val="001E2D76"/>
    <w:rsid w:val="00475234"/>
    <w:rsid w:val="004A622E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A37A9B"/>
    <w:rsid w:val="00B01B96"/>
    <w:rsid w:val="00B568BB"/>
    <w:rsid w:val="00BB0527"/>
    <w:rsid w:val="00BB4762"/>
    <w:rsid w:val="00BB4B8D"/>
    <w:rsid w:val="00C1330C"/>
    <w:rsid w:val="00C82126"/>
    <w:rsid w:val="00D479C4"/>
    <w:rsid w:val="00D75850"/>
    <w:rsid w:val="00D97E1A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lie.rousseau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enus-verbatim.huma-num.fr/files/2023-06-23_je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alenus-verbatim.huma-num.fr/files/2023-06-23_j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ulia.scalas@sorbonne-universit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24</cp:revision>
  <dcterms:created xsi:type="dcterms:W3CDTF">2022-06-15T12:07:00Z</dcterms:created>
  <dcterms:modified xsi:type="dcterms:W3CDTF">2023-06-14T14:40:00Z</dcterms:modified>
  <dc:language>fr-CH</dc:language>
</cp:coreProperties>
</file>