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meta"/>
      </w:pPr>
      <w:r>
        <w:t xml:space="preserve">title : </w:t>
      </w:r>
      <w:r>
        <w:t xml:space="preserve">De ponderibus et mensuris</w:t>
      </w:r>
    </w:p>
    <w:p>
      <w:pPr>
        <w:pStyle w:val="meta"/>
      </w:pPr>
      <w:r>
        <w:t xml:space="preserve">creator : </w:t>
      </w:r>
      <w:r>
        <w:t xml:space="preserve">Galen</w:t>
      </w:r>
    </w:p>
    <w:p>
      <w:pPr>
        <w:pStyle w:val="meta"/>
      </w:pPr>
      <w:r>
        <w:t xml:space="preserve">editor : </w:t>
      </w:r>
      <w:r>
        <w:t xml:space="preserve">Kühn, Karl Gottlob</w:t>
      </w:r>
    </w:p>
    <w:p>
      <w:pPr>
        <w:pStyle w:val="meta"/>
      </w:pPr>
      <w:r>
        <w:t xml:space="preserve">publisher : </w:t>
      </w:r>
      <w:r>
        <w:t xml:space="preserve">Sorbonne Université</w:t>
      </w:r>
    </w:p>
    <w:p>
      <w:pPr>
        <w:pStyle w:val="meta"/>
      </w:pPr>
      <w:r>
        <w:t xml:space="preserve">idno : </w:t>
      </w:r>
      <w:r>
        <w:t xml:space="preserve">urn:cts:greekLit:tlg0530.tlg022.verbatim-grc1</w:t>
      </w:r>
    </w:p>
    <w:p>
      <w:pPr>
        <w:pStyle w:val="meta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[urn:cts:greekLit:tlg0530.tlg022.verbatim-grc1]</w:t>
      </w:r>
    </w:p>
    <!--[urn:cts:greekLit:tlg0530.tlg022.verbatim-grc1]-->
    <w:p>
      <w:r>
        <w:rPr>
          <w:rStyle w:val="pb"/>
        </w:rPr>
        <w:t>[p. 19.748]</w:t>
      </w:r>
    </w:p>
    <!--[chapter:1]-->
    <w:p>
      <w:pPr>
        <w:pStyle w:val="Titre2"/>
      </w:pPr>
      <w:r>
        <w:rPr>
          <w:rStyle w:val="num"/>
        </w:rPr>
        <w:t xml:space="preserve">[chapter:1] </w:t>
      </w:r>
      <w:r>
        <w:t xml:space="preserve">ΓΑΛΗΝΟΥ ΤΟΥ ΣΟΦΩΤΑΤΟΥ ΠΕΡΙ
</w:t>
      </w:r>
      <w:r>
        <w:br/>
      </w:r>
      <w:r>
        <w:t xml:space="preserve">ΜΕΤΡΩΝΕΑΙ ΣΤΑΟΜΩΝ
</w:t>
      </w:r>
      <w:r>
        <w:br/>
      </w:r>
      <w:r>
        <w:t xml:space="preserve">ΔΙΔΑΣΚΑΛΊΑ.</w:t>
      </w:r>
    </w:p>
    <w:p>
      <w:pPr>
        <w:pStyle w:val="p"/>
      </w:pPr>
      <w:r>
        <w:rPr>
          <w:rStyle w:val="lb"/>
        </w:rPr>
        <w:br/>
        <w:t xml:space="preserve">[2] </w:t>
      </w:r>
      <w:r>
        <w:rPr>
          <w:rStyle w:val="head"/>
        </w:rPr>
        <w:t xml:space="preserve">Τί ο σταθμος, τί τὸ μέτρον καὶ ἀμφοτέρων διαφοραί.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Ο σταθμὸς βάρει μετρούμενος κρίνεται · τὸ δὲ μέτρον
</w:t>
      </w:r>
      <w:r>
        <w:rPr>
          <w:rStyle w:val="lb"/>
        </w:rPr>
        <w:br/>
        <w:t xml:space="preserve">[5] </w:t>
      </w:r>
      <w:r>
        <w:t xml:space="preserve">ἀγγείου κοιλότητι. τὸ δὲ ἀγγεῖον ἢ ξηροῦ ποσοῦ μέτρον
</w:t>
      </w:r>
      <w:r>
        <w:rPr>
          <w:rStyle w:val="lb"/>
        </w:rPr>
        <w:br/>
        <w:t xml:space="preserve">[6] </w:t>
      </w:r>
      <w:r>
        <w:t xml:space="preserve">ἐστὶν ἢ ὑγροῦ · ὡς εἶναι τρεῖς τοῦ μετρουμένου ποσοῦ διιιφορὰς
</w:t>
      </w:r>
      <w:r>
        <w:rPr>
          <w:rStyle w:val="lb"/>
        </w:rPr>
        <w:br/>
        <w:t xml:space="preserve">[7] </w:t>
      </w:r>
      <w:r>
        <w:t xml:space="preserve">μίαν μὲν τοῦ σταθμοῦ · ἑτέραν δὲ τοῦ τῆς ξηρᾶς ουσίας
</w:t>
      </w:r>
      <w:r>
        <w:rPr>
          <w:rStyle w:val="lb"/>
        </w:rPr>
        <w:br/>
        <w:t xml:space="preserve">[8] </w:t>
      </w:r>
      <w:r>
        <w:t xml:space="preserve">οἶον χώματος · καὶ τρίτην τοῦ τῆς ὑγρᾶς. πολλῶν δὲ
</w:t>
      </w:r>
      <w:r>
        <w:rPr>
          <w:rStyle w:val="lb"/>
        </w:rPr>
        <w:br/>
        <w:t xml:space="preserve">[9] </w:t>
      </w:r>
      <w:r>
        <w:t xml:space="preserve">καὶ σχεδὸν ἀπείρων ὑπαρχοντων τῶν τε σταθμῶν καὶ τἀν
</w:t>
      </w:r>
      <w:r>
        <w:rPr>
          <w:rStyle w:val="pb"/>
        </w:rPr>
        <w:t>[p. 19.749]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μέτρων παρά τε τὰς χώρας καὶ τὰ ἔθη τῶν χρωμένων,
</w:t>
      </w:r>
      <w:r>
        <w:rPr>
          <w:rStyle w:val="lb"/>
        </w:rPr>
        <w:br/>
        <w:t xml:space="preserve">[3] </w:t>
      </w:r>
      <w:r>
        <w:t xml:space="preserve">περὶ τῶν μάλιστα συνήθων ἅπασιν ὁ λογος ἡμῖν ἔσται.</w:t>
      </w:r>
    </w:p>
    <w:p>
      <w:pPr>
        <w:pStyle w:val="Titre2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[5] </w:t>
      </w:r>
      <w:r>
        <w:rPr>
          <w:rStyle w:val="head"/>
        </w:rPr>
        <w:t xml:space="preserve">Περὶ τῶν δηλούντων τοὺς σταθμοὺς καὶ τὰ μέτρα
</w:t>
      </w:r>
      <w:r>
        <w:rPr>
          <w:rStyle w:val="lb"/>
        </w:rPr>
        <w:br/>
        <w:t xml:space="preserve">[6] </w:t>
      </w:r>
      <w:r>
        <w:rPr>
          <w:rStyle w:val="head"/>
        </w:rPr>
        <w:t xml:space="preserve">χαρακτήρων.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Ἀλλ᾽ ἐπειδή τινες οὐχ ὁλογραμμάτως, αλλὰ διὰ χαρακτήρων
</w:t>
      </w:r>
      <w:r>
        <w:rPr>
          <w:rStyle w:val="lb"/>
        </w:rPr>
        <w:br/>
        <w:t xml:space="preserve">[9] </w:t>
      </w:r>
      <w:r>
        <w:t xml:space="preserve">ταῦτα σημαίνουσι, βέλτιον ἀν εἴη τοῖς παλαιοῖς
</w:t>
      </w:r>
      <w:r>
        <w:rPr>
          <w:rStyle w:val="lb"/>
        </w:rPr>
        <w:br/>
        <w:t xml:space="preserve">[10] </w:t>
      </w:r>
      <w:r>
        <w:t xml:space="preserve">κατακολουθοῦντα πρῶτον τοὺς χαρακτῆας αὐτοὺς διασαφηνίσαι.
</w:t>
      </w:r>
      <w:r>
        <w:rPr>
          <w:rStyle w:val="lb"/>
        </w:rPr>
        <w:br/>
        <w:t xml:space="preserve">[11] 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Πρῶτον μὲν οὖν τὸ χ στοιχεῖον ἔχον ἐπικείμενον αὐτῷ
</w:t>
      </w:r>
      <w:r>
        <w:rPr>
          <w:rStyle w:val="lb"/>
        </w:rPr>
        <w:br/>
        <w:t xml:space="preserve">[14] </w:t>
      </w:r>
      <w:r>
        <w:t xml:space="preserve">τὸ ἄλφα , χαλκοῦν σημαίνει, καθὼς ὁρᾶς χα. εἰ δὲ ο
</w:t>
      </w:r>
      <w:r>
        <w:rPr>
          <w:rStyle w:val="lb"/>
        </w:rPr>
        <w:br/>
        <w:t xml:space="preserve">[15] </w:t>
      </w:r>
      <w:r>
        <w:t xml:space="preserve">ἔχει τὸ χ, χόα χσ. εἰ δὲ ν ἢ οι, χοίνικα χν, χοι. εἰ δὲ
</w:t>
      </w:r>
      <w:r>
        <w:rPr>
          <w:rStyle w:val="lb"/>
        </w:rPr>
        <w:br/>
        <w:t xml:space="preserve">[16] </w:t>
      </w:r>
      <w:r>
        <w:t xml:space="preserve">η, χήμην χη.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Τὸ δὲ κ στοιχεῖον, εἰ μὲν εχει ε ἐπικείμενον αὐτῷ
</w:t>
      </w:r>
      <w:r>
        <w:rPr>
          <w:rStyle w:val="lb"/>
        </w:rPr>
        <w:br/>
        <w:t xml:space="preserve">[19] </w:t>
      </w:r>
      <w:r>
        <w:t xml:space="preserve">καὶ λοξὴν εὐθεῖαν γραμμὴν τέμνουσαν, την κατω κεραίαν
</w:t>
      </w:r>
      <w:r>
        <w:rPr>
          <w:rStyle w:val="lb"/>
        </w:rPr>
        <w:br/>
        <w:t xml:space="preserve">[20] </w:t>
      </w:r>
      <w:r>
        <w:t xml:space="preserve">αὐτοῦ, κεράτιον δηλοῖ, κε. εἰ δὲ τὸ υ ἔχει τὸ κ, κυάθου
</w:t>
      </w:r>
      <w:r>
        <w:rPr>
          <w:rStyle w:val="lb"/>
        </w:rPr>
        <w:br/>
        <w:t xml:space="preserve">[21] </w:t>
      </w:r>
      <w:r>
        <w:t xml:space="preserve">σημαίνει, .κυ. εἰ δὲ τὸ ο, κοτύλην, κο.</w:t>
      </w:r>
    </w:p>
    <w:p>
      <w:r>
        <w:rPr>
          <w:rStyle w:val="pb"/>
        </w:rPr>
        <w:t>[p. 19.750]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Ἡ δὲ απερίστικτος εὐθεῖα γραμμὴ πλαγία ἢ περισπωμένη
</w:t>
      </w:r>
      <w:r>
        <w:rPr>
          <w:rStyle w:val="lb"/>
        </w:rPr>
        <w:br/>
        <w:t xml:space="preserve">[3] </w:t>
      </w:r>
      <w:r>
        <w:t xml:space="preserve">τεθεῖσα κατὰ πᾶν, ὀβολὸν δηλοῖ /, 𐅼 , 𐅼 . αἱ δὲ δύο
</w:t>
      </w:r>
      <w:r>
        <w:rPr>
          <w:rStyle w:val="lb"/>
        </w:rPr>
        <w:br/>
        <w:t xml:space="preserve">[4] </w:t>
      </w:r>
      <w:r>
        <w:t xml:space="preserve">ἀπερίστικτοι, δύο ὀβολοὺς. // 𐅽 , 𐅽. οἴ ποιοῦσι τὸ γρἀμμα
</w:t>
      </w:r>
      <w:r>
        <w:rPr>
          <w:rStyle w:val="lb"/>
        </w:rPr>
        <w:br/>
        <w:t xml:space="preserve">[5] </w:t>
      </w:r>
      <w:r>
        <w:t xml:space="preserve">δηλούμενον ὑπὸ τοῦ </w:t>
      </w:r>
      <w:r>
        <w:rPr>
          <w:rStyle w:val="milestone"/>
        </w:rPr>
        <w:t xml:space="preserve">[ed2page:13.976]</w:t>
      </w:r>
      <w:r>
        <w:t xml:space="preserve"> Γ πλησίον ἐχόντος τὸ ρ τεγινόμενον
</w:t>
      </w:r>
      <w:r>
        <w:rPr>
          <w:rStyle w:val="lb"/>
        </w:rPr>
        <w:br/>
        <w:t xml:space="preserve">[6] </w:t>
      </w:r>
      <w:r>
        <w:t xml:space="preserve">ὑπό τινος εὐθείας γραμμῆς 𐆈.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Αἱ δὲ δυο γραμμαὶ συναπτουσαι κατὰ θάτερον πέρας,
</w:t>
      </w:r>
      <w:r>
        <w:rPr>
          <w:rStyle w:val="lb"/>
        </w:rPr>
        <w:br/>
        <w:t xml:space="preserve">[9] </w:t>
      </w:r>
      <w:r>
        <w:t xml:space="preserve">ὥστε γωνίαν ποιεῖν, ἐμφερῶς ταῖς τοῦ Κ δύο κεραίαις ταῖς
</w:t>
      </w:r>
      <w:r>
        <w:rPr>
          <w:rStyle w:val="lb"/>
        </w:rPr>
        <w:br/>
        <w:t xml:space="preserve">[10] </w:t>
      </w:r>
      <w:r>
        <w:t xml:space="preserve">πρὸς τὴν ὀρθὴν γραμμὴν ἢ κατὰ κάθετον, δραχμὴν σημαίνουσιν,
</w:t>
      </w:r>
      <w:r>
        <w:rPr>
          <w:rStyle w:val="lb"/>
        </w:rPr>
        <w:br/>
        <w:t xml:space="preserve">[11] </w:t>
      </w:r>
      <w:r>
        <w:t xml:space="preserve">𐅻 τὴν συνωνύμως καὶ ὁλκήν καλουμένην.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Ἰδίως δὲ παρὰ παλαιῶν τὴν ὁλκὴν τὸ λ δηλοῖ, ἔχον
</w:t>
      </w:r>
      <w:r>
        <w:rPr>
          <w:rStyle w:val="lb"/>
        </w:rPr>
        <w:br/>
        <w:t xml:space="preserve">[14] </w:t>
      </w:r>
      <w:r>
        <w:t xml:space="preserve">μέσον τὸ ο λο. ἡμεῖς δὲ καὶ ταύτην ὁλκὴν καλοῦμεν. εἰ δὲ
</w:t>
      </w:r>
      <w:r>
        <w:rPr>
          <w:rStyle w:val="lb"/>
        </w:rPr>
        <w:br/>
        <w:t xml:space="preserve">[15] </w:t>
      </w:r>
      <w:r>
        <w:t xml:space="preserve">τὸ ι μέσον ἢ προστεθειμένον ἢ ἐπικείμενον ἔχει τὸ λ, λίτραν
</w:t>
      </w:r>
      <w:r>
        <w:rPr>
          <w:rStyle w:val="lb"/>
        </w:rPr>
        <w:br/>
        <w:t xml:space="preserve">[16] </w:t>
      </w:r>
      <w:r>
        <w:t xml:space="preserve">σημαίνει λ, λι, λι. τινὲς δὲ τὴν ἑτέραν τοῦ λ γραμμὴν
</w:t>
      </w:r>
      <w:r>
        <w:rPr>
          <w:rStyle w:val="lb"/>
        </w:rPr>
        <w:br/>
        <w:t xml:space="preserve">[17] </w:t>
      </w:r>
      <w:r>
        <w:t xml:space="preserve">λοξῶς τείνοντες δηλοῦσι τὴν λίτραν, λι.</w:t>
      </w:r>
    </w:p>
    <w:p>
      <w:pPr>
        <w:pStyle w:val="p"/>
      </w:pPr>
      <w:r>
        <w:rPr>
          <w:rStyle w:val="lb"/>
        </w:rPr>
        <w:br/>
        <w:t xml:space="preserve">[19] </w:t>
      </w:r>
      <w:r>
        <w:t xml:space="preserve">Τὸ δὲ Γ ἔχον ἐν ταῖς ἑαυτοῦ γωνίαις τὸ ο, οὐγγίαν
</w:t>
      </w:r>
      <w:r>
        <w:rPr>
          <w:rStyle w:val="lb"/>
        </w:rPr>
        <w:br/>
        <w:t xml:space="preserve">[20] </w:t>
      </w:r>
      <w:r>
        <w:t xml:space="preserve">δηλοῖ γο.</w:t>
      </w:r>
    </w:p>
    <w:p>
      <w:r>
        <w:rPr>
          <w:rStyle w:val="pb"/>
        </w:rPr>
        <w:t>[p. 19.751]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τὸ μ δὲ κατὰ τὸ μέσον αὑτοῦ ἔχον τὸ ν, μνᾶν σημαίνει
</w:t>
      </w:r>
      <w:r>
        <w:rPr>
          <w:rStyle w:val="lb"/>
        </w:rPr>
        <w:br/>
        <w:t xml:space="preserve">[3] </w:t>
      </w:r>
      <w:r>
        <w:t xml:space="preserve">μν· εἰ δὲ τὸ υ ἔχει τὸ μ, μύστρον σημαίνει μυ. εἰ δὲ
</w:t>
      </w:r>
      <w:r>
        <w:rPr>
          <w:rStyle w:val="lb"/>
        </w:rPr>
        <w:br/>
        <w:t xml:space="preserve">[4] </w:t>
      </w:r>
      <w:r>
        <w:t xml:space="preserve">τὸ ε, μέδιμνον με. εἰ δὲ το ο, μοδιον σημαίνει μο.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Τὸ δὲ τ ἔχον ἔμπροσθεν αὐτοῦ ρ καὶ υ ἐπικείμενον,
</w:t>
      </w:r>
      <w:r>
        <w:rPr>
          <w:rStyle w:val="lb"/>
        </w:rPr>
        <w:br/>
        <w:t xml:space="preserve">[7] </w:t>
      </w:r>
      <w:r>
        <w:t xml:space="preserve">τρυβλίων δηλοῖ τρυ, τρυ.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Τὸ δὲ ξ ἐπικείμενον ἔχον τὸ ε, ξέστην σημαίνει ξε. εἰ
</w:t>
      </w:r>
      <w:r>
        <w:rPr>
          <w:rStyle w:val="lb"/>
        </w:rPr>
        <w:br/>
        <w:t xml:space="preserve">[10] </w:t>
      </w:r>
      <w:r>
        <w:t xml:space="preserve">δὲ ο ἔχει ὀξύβαφον ξο. τινες δὲ τὸν ξέστην διὰ τοῦ ξ,
</w:t>
      </w:r>
      <w:r>
        <w:rPr>
          <w:rStyle w:val="lb"/>
        </w:rPr>
        <w:br/>
        <w:t xml:space="preserve">[11] </w:t>
      </w:r>
      <w:r>
        <w:t xml:space="preserve">τεμνούσης αὐτὸ εὐθείας γραμμῆς, δηλοῦσιν ξ.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Τὸ δὲ η ἔχον ἐπικείμενον το μ, . ἡμίναν δηλοῖ ημ, ημ.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Εἰ δὲ κ καὶ ρ ἐπικείμενον ἔχουσι τὸ μ, κεράμιον δηλοῦσι
</w:t>
      </w:r>
      <w:r>
        <w:rPr>
          <w:rStyle w:val="lb"/>
        </w:rPr>
        <w:br/>
        <w:t xml:space="preserve">[16] </w:t>
      </w:r>
      <w:r>
        <w:t xml:space="preserve">κρμ, κρμ.</w:t>
      </w:r>
    </w:p>
    <w:p>
      <w:pPr>
        <w:pStyle w:val="Titre2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[18] </w:t>
      </w:r>
      <w:r>
        <w:rPr>
          <w:rStyle w:val="head"/>
        </w:rPr>
        <w:t xml:space="preserve">Περὶ σταθμῶν.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Ἡ μνἄ ἡ Ἀττικὴ καὶ ἡ Αἰγυπτία ἔχει γο ισε΄.</w:t>
      </w:r>
    </w:p>
    <w:p>
      <w:pPr>
        <w:pStyle w:val="p"/>
      </w:pPr>
      <w:r>
        <w:rPr>
          <w:rStyle w:val="lb"/>
        </w:rPr>
        <w:br/>
        <w:t xml:space="preserve">[22] </w:t>
      </w:r>
      <w:r>
        <w:t xml:space="preserve">Ἡ μνᾶ ἡ Ῥωμαϊκὴ ἔχει γο α΄.
</w:t>
      </w:r>
      <w:r>
        <w:rPr>
          <w:rStyle w:val="pb"/>
        </w:rPr>
        <w:t>[p. 19.752]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·Η λίτρα λι. ἔχει γο ιβ᾽.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·Η δὲ γο, 𐅻 ή,᾽ αἵτινες καὶ ὁλκαὶ λέγονται.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Ἡ δὲ ὁλκὴ ἢ δραχμὴ 𐅻 κεράτια ἔχει ιή, ἄλλοι δί
</w:t>
      </w:r>
      <w:r>
        <w:rPr>
          <w:rStyle w:val="lb"/>
        </w:rPr>
        <w:br/>
        <w:t xml:space="preserve">[7] </w:t>
      </w:r>
      <w:r>
        <w:t xml:space="preserve">λέγουσι γράμματα γ᾽.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Τὸ δὲ γράμμα 𐆈, ὀβολοὺς β᾽.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Ὁ δὲ ὀβολὸς , κεράτια γ 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Τὸ δὲ κεράτιον ἔχει σιτάρια δ΄, ἄλλοι δὲ χαλκοῦς δύο
</w:t>
      </w:r>
      <w:r>
        <w:rPr>
          <w:rStyle w:val="lb"/>
        </w:rPr>
        <w:br/>
        <w:t xml:space="preserve">[14] </w:t>
      </w:r>
      <w:r>
        <w:t xml:space="preserve">δίμοιρον. ὁ γὰρ ὀβολὸς ἔχει χαλκοῦς ή.</w:t>
      </w:r>
    </w:p>
    <w:p>
      <w:pPr>
        <w:pStyle w:val="Titre2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[16] </w:t>
      </w:r>
      <w:r>
        <w:rPr>
          <w:rStyle w:val="head"/>
        </w:rPr>
        <w:t xml:space="preserve">Περὶ μέτρων ὑγρῶν.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Τὸ Ἱταλικὸν κεράμιον ἔχει χόας η᾽.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Ὁ χοῦς ξέστας σε΄.</w:t>
      </w:r>
    </w:p>
    <w:p>
      <w:pPr>
        <w:pStyle w:val="p"/>
      </w:pPr>
      <w:r>
        <w:rPr>
          <w:rStyle w:val="lb"/>
        </w:rPr>
        <w:br/>
        <w:t xml:space="preserve">[22] </w:t>
      </w:r>
      <w:r>
        <w:t xml:space="preserve">Ὁ ξέστης, κοχλιάρια ἢ κοτύλας β΄, αἵτινες καὶ τρυβλίω
</w:t>
      </w:r>
      <w:r>
        <w:rPr>
          <w:rStyle w:val="lb"/>
        </w:rPr>
        <w:br/>
        <w:t xml:space="preserve">[23] </w:t>
      </w:r>
      <w:r>
        <w:t xml:space="preserve">λέγονται · ἄλλοι δὲ λέγουσιν. ἔχει ὁ ξε. σταθμὸν λι. α΄ S.</w:t>
      </w:r>
    </w:p>
    <w:p>
      <w:pPr>
        <w:pStyle w:val="p"/>
      </w:pPr>
      <w:r>
        <w:rPr>
          <w:rStyle w:val="lb"/>
        </w:rPr>
        <w:br/>
        <w:t xml:space="preserve">[25] </w:t>
      </w:r>
      <w:r>
        <w:t xml:space="preserve">Τὸ δὲ τρυβλίον γο θ΄.</w:t>
      </w:r>
    </w:p>
    <w:p>
      <w:pPr>
        <w:pStyle w:val="p"/>
      </w:pPr>
      <w:r>
        <w:rPr>
          <w:rStyle w:val="lb"/>
        </w:rPr>
        <w:br/>
        <w:t xml:space="preserve">[27] </w:t>
      </w:r>
      <w:r>
        <w:t xml:space="preserve">Τὸν αὐτὸν δὲ σταθμὸν ἔχει τὸ κοχλιάριον καὶ ἡ κοτύλη.
</w:t>
      </w:r>
      <w:r>
        <w:rPr>
          <w:rStyle w:val="pb"/>
        </w:rPr>
        <w:t>[p. 19.753]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Ἡ κοτύλη ταὐτὸν δὲ εἰπεῖν ως το τρυβλίων.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Τὸ τρυβλίον δὲ τὸ μικρὸν ἔχει .μύστρα μεγάλα γ᾽,
</w:t>
      </w:r>
      <w:r>
        <w:rPr>
          <w:rStyle w:val="lb"/>
        </w:rPr>
        <w:br/>
        <w:t xml:space="preserve">[5] </w:t>
      </w:r>
      <w:r>
        <w:t xml:space="preserve">ὀξύβαφα δὲ δ .</w:t>
      </w:r>
    </w:p>
    <w:p>
      <w:pPr>
        <w:pStyle w:val="p"/>
      </w:pPr>
      <w:r>
        <w:rPr>
          <w:rStyle w:val="lb"/>
        </w:rPr>
        <w:br/>
        <w:t xml:space="preserve">[7] </w:t>
      </w:r>
      <w:r>
        <w:rPr>
          <w:rStyle w:val="milestone"/>
        </w:rPr>
        <w:t xml:space="preserve">[ed2page:13.977]</w:t>
      </w:r>
      <w:r>
        <w:t xml:space="preserve">Τὸ γάρ μέγα μύστρον ἔχει ὀξύβαφα γ᾽.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Τὸ δὲ μικρὸν μύστρον ἔχει ὀξύβαφον α᾽ καὶ τὸ γ᾽
</w:t>
      </w:r>
      <w:r>
        <w:rPr>
          <w:rStyle w:val="lb"/>
        </w:rPr>
        <w:br/>
        <w:t xml:space="preserve">[10] </w:t>
      </w:r>
      <w:r>
        <w:t xml:space="preserve">αὐτοῦ μερός.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Τὸ δὲ ὀξύβαφον, ἔχει κύαθον α΄ καὶ ἥμισυ.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Ὁ δὲ κύαθος ἔχει χήμας μικρὰς ἤτοι μύστρα μικρὰ β΄.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Εἰ δὲ βούλοιο καὶ τὸν σταθμόν τῶν ὑγρῶν εἰδέναι μέτρων,
</w:t>
      </w:r>
      <w:r>
        <w:rPr>
          <w:rStyle w:val="lb"/>
        </w:rPr>
        <w:br/>
        <w:t xml:space="preserve">[17] </w:t>
      </w:r>
      <w:r>
        <w:t xml:space="preserve">πάμπολλοι μὲν αἱ τῶν ὑγρῶν οὐσιῶν εἰσι κατὰ τὴν
</w:t>
      </w:r>
      <w:r>
        <w:rPr>
          <w:rStyle w:val="lb"/>
        </w:rPr>
        <w:br/>
        <w:t xml:space="preserve">[18] </w:t>
      </w:r>
      <w:r>
        <w:t xml:space="preserve">ῥοπὴν διαφοραὶ, ὡς ἐπὶ παραδείγματος, ἐλαίου τε καὶ οἴνου
</w:t>
      </w:r>
      <w:r>
        <w:rPr>
          <w:rStyle w:val="lb"/>
        </w:rPr>
        <w:br/>
        <w:t xml:space="preserve">[19] </w:t>
      </w:r>
      <w:r>
        <w:t xml:space="preserve">καὶ μέλιτος λέξομεν.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Τὸ μὲν ουν μελι τοῦ οἴνου βαρυτερον ἐστι τετάρτῳ
</w:t>
      </w:r>
      <w:r>
        <w:rPr>
          <w:rStyle w:val="lb"/>
        </w:rPr>
        <w:br/>
        <w:t xml:space="preserve">[22] </w:t>
      </w:r>
      <w:r>
        <w:t xml:space="preserve">μέρει καὶ προσέτι δεκάτῳ. ὅπερ ἐστὶ τὸ ὅλον συνέγγυς
</w:t>
      </w:r>
      <w:r>
        <w:rPr>
          <w:rStyle w:val="lb"/>
        </w:rPr>
        <w:br/>
        <w:t xml:space="preserve">[23] </w:t>
      </w:r>
      <w:r>
        <w:t xml:space="preserve">τρίτῳ · ἔχει γὰρ το αὐτὸ τῷ οἴνῳ τοῦ μέλιτος ποσόν·· ὅλον
</w:t>
      </w:r>
      <w:r>
        <w:rPr>
          <w:rStyle w:val="lb"/>
        </w:rPr>
        <w:br/>
        <w:t xml:space="preserve">[24] </w:t>
      </w:r>
      <w:r>
        <w:t xml:space="preserve">τὸν τοῦ οἴνου σταθμον καὶ προσέτι το τρίτον αὐτοῦ μέρος.</w:t>
      </w:r>
    </w:p>
    <w:p>
      <w:pPr>
        <w:pStyle w:val="p"/>
      </w:pPr>
      <w:r>
        <w:rPr>
          <w:rStyle w:val="lb"/>
        </w:rPr>
        <w:br/>
        <w:t xml:space="preserve">[26] </w:t>
      </w:r>
      <w:r>
        <w:t xml:space="preserve">Τοῦ δὲ παίου τὸ μέλι τῷ ἡμίσει μέρει βαρύτερόν ἐστιν.
</w:t>
      </w:r>
      <w:r>
        <w:rPr>
          <w:rStyle w:val="lb"/>
        </w:rPr>
        <w:br/>
        <w:t xml:space="preserve">[27] </w:t>
      </w:r>
      <w:r>
        <w:t xml:space="preserve">ἔχει γὰρ ὅλον τὸν τοῦ ἐλαίου σταθμον καὶ προσέτι τὸ ἥμισυ αὑτοῦ.
</w:t>
      </w:r>
      <w:r>
        <w:rPr>
          <w:rStyle w:val="pb"/>
        </w:rPr>
        <w:t>[p. 19.754]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·Ο δὲ οἶνος τοῦ ἐλαίου ἐνναιῳ μέρει ὑπερέχει. ὅλον
</w:t>
      </w:r>
      <w:r>
        <w:rPr>
          <w:rStyle w:val="lb"/>
        </w:rPr>
        <w:br/>
        <w:t xml:space="preserve">[3] </w:t>
      </w:r>
      <w:r>
        <w:t xml:space="preserve">γὰρ αὐτὸ ἔχει καὶ τὸ ἕννατον αὐτοῦ.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Πρὸς σαφήνειαν δὲ πλείονα καὶ ὡς ἐν διαγραμμοτι
</w:t>
      </w:r>
      <w:r>
        <w:rPr>
          <w:rStyle w:val="lb"/>
        </w:rPr>
        <w:br/>
        <w:t xml:space="preserve">[6] </w:t>
      </w:r>
      <w:r>
        <w:t xml:space="preserve">τῶν κατα μερος μέτρων τὸν σταθμὸν ύπεταξαμεν, δήλου
</w:t>
      </w:r>
      <w:r>
        <w:rPr>
          <w:rStyle w:val="lb"/>
        </w:rPr>
        <w:br/>
        <w:t xml:space="preserve">[7] </w:t>
      </w:r>
      <w:r>
        <w:t xml:space="preserve">καθεστῶτος, ὡς κατὰ κοινοῦ πάντων τῶν ὑποκειμένων αὐτοῖς
</w:t>
      </w:r>
      <w:r>
        <w:rPr>
          <w:rStyle w:val="lb"/>
        </w:rPr>
        <w:br/>
        <w:t xml:space="preserve">[8] </w:t>
      </w:r>
      <w:r>
        <w:t xml:space="preserve">κατὰ τὸν στοῖχον τό τε ἔλαιον καὶ ὁ οἶνος καὶ τὸ μέλι
</w:t>
      </w:r>
      <w:r>
        <w:rPr>
          <w:rStyle w:val="lb"/>
        </w:rPr>
        <w:br/>
        <w:t xml:space="preserve">[9] </w:t>
      </w:r>
      <w:r>
        <w:t xml:space="preserve">καταγορούμενα κεῖται.</w:t>
      </w:r>
    </w:p>
    <w:p>
      <w:pPr>
        <w:pStyle w:val="p"/>
      </w:pPr>
      <w:r>
        <w:rPr>
          <w:rStyle w:val="lb"/>
        </w:rPr>
        <w:br/>
        <w:t xml:space="preserve">[11] </w:t>
      </w:r>
      <w:r>
        <w:rPr>
          <w:rStyle w:val="head"/>
        </w:rPr>
        <w:t xml:space="preserve">Τὸ διάγραμμα κεῖται.</w:t>
      </w:r>
    </w:p>
    <!--??? <item rend="header"><list rend="row">…</list></item>-->
    <w:p>
      <w:pPr>
        <w:pStyle w:val="Marquedecommentaire"/>
      </w:pPr>
      <w:r>
        <w:commentReference w:id="465"/>
      </w:r>
    </w:p>
    <w:p>
      <w:pPr>
        <w:pStyle w:val="Paragraphedeliste"/>
        <w:numPr>
          <w:ilvl w:val="0"/>
          <w:numId w:val="3"/>
        </w:numPr>
      </w:pPr>
      <w: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τὶ Ἰτταλικὅν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Ἐλαίου.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Οἴνου.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Μέλιτος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κεράμιον ἔχει,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℔ οβ΄.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℔ π΄.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℔ ρη΄.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·Ο χοῦς,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℔ θ΄.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℔ ι΄.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℔ ιγ᾽ S᾽.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᾽Ο ξέστης,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℥ ιη΄·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℥ κ΄·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℥ κζ΄.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Ἡ κοτύλη,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℥θ΄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℥ ι΄·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℥ ιγ΄ S".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Τὸ μέγα μύστρον,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℥ γ΄·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℥ γ΄ · 𐆈 η΄·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℥ δ΄ S".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τὸ μικρὸν μύστρον,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𐅻στ΄.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𐅻στ΄· 𐆈β΄ ·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𐅻θ΄.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τὸ ὀξύβαφον,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𐅻ιη΄.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℥β΄. 𐆈 ιβ΄.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℥ γ΄. 𐅻 γ΄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·Ο κύαθος,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𐅻ιβ΄.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℥α΄S" 𐆈δ᾽.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℥ β΄, 𐅻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t xml:space="preserve">
</w:t>
      </w:r>
    </w:p>
    <w:p>
      <w:pPr>
        <w:pStyle w:val="p"/>
      </w:pPr>
      <w:r>
        <w:rPr>
          <w:rStyle w:val="lb"/>
        </w:rPr>
        <w:br/>
        <w:t xml:space="preserve">[22] </w:t>
      </w:r>
      <w:r>
        <w:rPr>
          <w:rStyle w:val="pb"/>
        </w:rPr>
        <w:t>[p. 19.755]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Ὁ δὲ Ὁριβάσιός φησι κατὰ Ἀδαμάντιον τόν ξε. τὸν
</w:t>
      </w:r>
      <w:r>
        <w:rPr>
          <w:rStyle w:val="lb"/>
        </w:rPr>
        <w:br/>
        <w:t xml:space="preserve">[2] </w:t>
      </w:r>
      <w:r>
        <w:t xml:space="preserve">Ἱταλικὸν·τοῦ οἴνου μέτρῳ μὲν ἔχειν γο κδ΄. σταθμῷ δὲ
</w:t>
      </w:r>
      <w:r>
        <w:rPr>
          <w:rStyle w:val="lb"/>
        </w:rPr>
        <w:br/>
        <w:t xml:space="preserve">[3] </w:t>
      </w:r>
      <w:r>
        <w:t xml:space="preserve">λι. α΄, γο η. τὸν δὲ ξε. έπὶ μέτρου τοῦ μέλιτος ἄγειν
</w:t>
      </w:r>
      <w:r>
        <w:rPr>
          <w:rStyle w:val="lb"/>
        </w:rPr>
        <w:br/>
        <w:t xml:space="preserve">[4] </w:t>
      </w:r>
      <w:r>
        <w:t xml:space="preserve">σταθμῷ λι. β᾽ S".</w:t>
      </w:r>
    </w:p>
    <w:p>
      <w:r>
        <w:rPr>
          <w:rStyle w:val="milestone"/>
        </w:rPr>
        <w:t xml:space="preserve">[ed1page:4.467]</w:t>
      </w:r>
    </w:p>
    <w:p>
      <w:pPr>
        <w:pStyle w:val="Titre2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[6] </w:t>
      </w:r>
      <w:r>
        <w:rPr>
          <w:rStyle w:val="head"/>
        </w:rPr>
        <w:t xml:space="preserve">Περὶ μέτρων ξηρῶν διδασκαλία σαφής.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Ἡ Αἰγυπτία ἀρτάβη ἔχει μοδιοὐς ε΄.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·Ο δὲ μόδιος ὁ Αἰγύπτιος καὶ ὁ Ἰταλικὸς ἔχει χοίνικας
</w:t>
      </w:r>
      <w:r>
        <w:rPr>
          <w:rStyle w:val="lb"/>
        </w:rPr>
        <w:br/>
        <w:t xml:space="preserve">[11] </w:t>
      </w:r>
      <w:r>
        <w:t xml:space="preserve">ή.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·Ο δὲ χοῖνιξ ξε θ΄.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᾽Ο δὲ ξέστης ἡμίξεστα β, ᾶ δὴ καὶ ἡμίνας πρσσαγσρευουσιν.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Ἡ δὲ ἡμίνα ἔχει κυάθους ή.</w:t>
      </w:r>
    </w:p>
    <w:p>
      <w:pPr>
        <w:pStyle w:val="p"/>
      </w:pPr>
      <w:r>
        <w:rPr>
          <w:rStyle w:val="lb"/>
        </w:rPr>
        <w:br/>
        <w:t xml:space="preserve">[19] </w:t>
      </w:r>
      <w:r>
        <w:t xml:space="preserve">·Ο Ἀττικὸς μέδιμνος ἔχει ἡμίεκτα ιβ΄.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Τὸ δὲ ἡμίεκτον ἔχει χοίνικας δ᾽. ὥστε τὸν μέδὲμιον
</w:t>
      </w:r>
      <w:r>
        <w:rPr>
          <w:rStyle w:val="lb"/>
        </w:rPr>
        <w:br/>
        <w:t xml:space="preserve">[22] </w:t>
      </w:r>
      <w:r>
        <w:t xml:space="preserve">ἔχειν μοδέοὐς στ. χοίνικας μή, ξε. ϟστ΄. τούτων δὲ τὸν
</w:t>
      </w:r>
      <w:r>
        <w:rPr>
          <w:rStyle w:val="lb"/>
        </w:rPr>
        <w:br/>
        <w:t xml:space="preserve">[23] </w:t>
      </w:r>
      <w:r>
        <w:t xml:space="preserve">σταθμὸν εἰπεῖν οὐκ εὔκολον, ὅτι τῶν ξηρῶιν οὐσιῶν ἄπειρός
</w:t>
      </w:r>
      <w:r>
        <w:rPr>
          <w:rStyle w:val="pb"/>
        </w:rPr>
        <w:t>[p. 19.756]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ἐστιν ἡ κατὰ τὴν ῥοπὴν διαφορὰ κατὰ τὴν τῆς ἅττρικῆς
</w:t>
      </w:r>
      <w:r>
        <w:rPr>
          <w:rStyle w:val="lb"/>
        </w:rPr>
        <w:br/>
        <w:t xml:space="preserve">[3] </w:t>
      </w:r>
      <w:r>
        <w:t xml:space="preserve">τέχνης διδασκαλίαν, καθως οἱ .προ ἡμῶν σοφοὶ ίατροί
</w:t>
      </w:r>
      <w:r>
        <w:rPr>
          <w:rStyle w:val="lb"/>
        </w:rPr>
        <w:br/>
        <w:t xml:space="preserve">[4] </w:t>
      </w:r>
      <w:r>
        <w:t xml:space="preserve">τε καὶ διδάσκαλοι ταῦτα ἡμῖν διεσάφησαν θαυμαστῶς.</w:t>
      </w:r>
    </w:p>
    <w:p>
      <w:r>
        <w:rPr>
          <w:rStyle w:val="milestone"/>
        </w:rPr>
        <w:t xml:space="preserve">[ed2page:13.978]</w:t>
      </w:r>
    </w:p>
    <w:p>
      <w:pPr>
        <w:pStyle w:val="Titre2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[6] </w:t>
      </w:r>
      <w:r>
        <w:rPr>
          <w:rStyle w:val="head"/>
        </w:rPr>
        <w:t xml:space="preserve">Περὶ σημείων καὶ χαρακτήρων τῶν ἐν ταῖς συσταθμίαις
</w:t>
      </w:r>
      <w:r>
        <w:rPr>
          <w:rStyle w:val="lb"/>
        </w:rPr>
        <w:br/>
        <w:t xml:space="preserve">[7] </w:t>
      </w:r>
      <w:r>
        <w:rPr>
          <w:rStyle w:val="head"/>
        </w:rPr>
        <w:t xml:space="preserve">καὶ περὶ σταθμῶν καὶ μέτρων.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Ἡ ἄλλη ἔκθεσις.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Τήν τῶν σημείων καὶ χαρακτήρων διδασκαλίαν αναγκαιοτάτην
</w:t>
      </w:r>
      <w:r>
        <w:rPr>
          <w:rStyle w:val="lb"/>
        </w:rPr>
        <w:br/>
        <w:t xml:space="preserve">[12] </w:t>
      </w:r>
      <w:r>
        <w:t xml:space="preserve">ουσαν οὐ πάρεργον ἀναγράψασθαι. ὅπως ἐν ταῖς
</w:t>
      </w:r>
      <w:r>
        <w:rPr>
          <w:rStyle w:val="lb"/>
        </w:rPr>
        <w:br/>
        <w:t xml:space="preserve">[13] </w:t>
      </w:r>
      <w:r>
        <w:t xml:space="preserve">τῶν φαρμάκων σκευασίαις συμβολικῶς εὑρόντες κείμενά τινε
</w:t>
      </w:r>
      <w:r>
        <w:rPr>
          <w:rStyle w:val="lb"/>
        </w:rPr>
        <w:br/>
        <w:t xml:space="preserve">[14] </w:t>
      </w:r>
      <w:r>
        <w:t xml:space="preserve">αὐτίκα γνωρίζωμεν την ἐξ αυιῶν σημαινομένην συσταθμίαν.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Τὴν οὖν μνᾶν σημαίνει τὸ μ στοιχεῖον ᾽ ἐπικείμενον
</w:t>
      </w:r>
      <w:r>
        <w:rPr>
          <w:rStyle w:val="lb"/>
        </w:rPr>
        <w:br/>
        <w:t xml:space="preserve">[17] </w:t>
      </w:r>
      <w:r>
        <w:t xml:space="preserve">ἔχον τὸ ν, μν.</w:t>
      </w:r>
    </w:p>
    <w:p>
      <w:pPr>
        <w:pStyle w:val="p"/>
      </w:pPr>
      <w:r>
        <w:rPr>
          <w:rStyle w:val="lb"/>
        </w:rPr>
        <w:br/>
        <w:t xml:space="preserve">[19] </w:t>
      </w:r>
      <w:r>
        <w:t xml:space="preserve">Τὴν δὲ λίτραν τὸ λ ἐπικείμενον ἔχον τὸ ι, λι.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Τὴν δὲ οὐγγίαν τὸ γ ἔχον συγκείμενον τὸ ο , γο. παρ᾽
</w:t>
      </w:r>
      <w:r>
        <w:rPr>
          <w:rStyle w:val="pb"/>
        </w:rPr>
        <w:t>[p. 19.757]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ἐνίοις δὲ εὖρον τὸ ν ἐπικείμενον ἔχον τὸ ο οὐγγίαν σγμαίνειν,
</w:t>
      </w:r>
      <w:r>
        <w:rPr>
          <w:rStyle w:val="lb"/>
        </w:rPr>
        <w:br/>
        <w:t xml:space="preserve">[3] </w:t>
      </w:r>
      <w:r>
        <w:t xml:space="preserve">ον. ον, νο.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μ δὲ ἔχον τὸ ε ἐπικείμενον μέρος δηλοῖ με.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Πλάγιον δὲ λ εἰς μὲν τὰ δεξιὰ ταῖς κεραίαις νεῦὁν
</w:t>
      </w:r>
      <w:r>
        <w:rPr>
          <w:rStyle w:val="lb"/>
        </w:rPr>
        <w:br/>
        <w:t xml:space="preserve">[8] </w:t>
      </w:r>
      <w:r>
        <w:t xml:space="preserve">δραχμὴν δηλοῖ 𐅻. εἰς δὲ τὰ εὐώνυμα ἡμίσειαν 𐅻.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Τὸ δὲ Ῥωμαὶκὸν S παρὰ Ῥωμαίοις μὲν τριώβολον ·
</w:t>
      </w:r>
      <w:r>
        <w:rPr>
          <w:rStyle w:val="lb"/>
        </w:rPr>
        <w:br/>
        <w:t xml:space="preserve">[11] </w:t>
      </w:r>
      <w:r>
        <w:t xml:space="preserve">παρ᾽ ἡμῖν δὲ παντὸς σταθμοῦ τὸ ἥμισυ S". πλάγιον δὲ ἕν
</w:t>
      </w:r>
      <w:r>
        <w:rPr>
          <w:rStyle w:val="lb"/>
        </w:rPr>
        <w:br/>
        <w:t xml:space="preserve">[12] </w:t>
      </w:r>
      <w:r>
        <w:t xml:space="preserve">μὲν ὁβολὸν . δύο δὲ διώβολον 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Ἕσω δὲ ἐστραμμένον τὸ Ἐλληνικὸν σίγμα Ͻ, ὴμιὡβολον
</w:t>
      </w:r>
      <w:r>
        <w:rPr>
          <w:rStyle w:val="lb"/>
        </w:rPr>
        <w:br/>
        <w:t xml:space="preserve">[15] </w:t>
      </w:r>
      <w:r>
        <w:t xml:space="preserve">Ͻ, 𐅠 ἢ 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ξ δὲ ε ἐπικείμενον ἔχον ξέστην δηλοῖ ξε.</w:t>
      </w:r>
    </w:p>
    <w:p>
      <w:pPr>
        <w:pStyle w:val="p"/>
      </w:pPr>
      <w:r>
        <w:rPr>
          <w:rStyle w:val="lb"/>
        </w:rPr>
        <w:br/>
        <w:t xml:space="preserve">[19] </w:t>
      </w:r>
      <w:r>
        <w:t xml:space="preserve">Τὸ δὲ κ ἐπικείμενον ἔχον τὸ υ, κύαθον κυ.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· Υπερκείμενον δὲ τὸ λ τῷ ο, ὁλκὴν σημαίνει, τὴν καὶ
</w:t>
      </w:r>
      <w:r>
        <w:rPr>
          <w:rStyle w:val="lb"/>
        </w:rPr>
        <w:br/>
        <w:t xml:space="preserve">[22] </w:t>
      </w:r>
      <w:r>
        <w:t xml:space="preserve">δραχμὴν συνωνύμως καλουμένην λο.</w:t>
      </w:r>
    </w:p>
    <w:p>
      <w:pPr>
        <w:pStyle w:val="p"/>
      </w:pPr>
      <w:r>
        <w:rPr>
          <w:rStyle w:val="lb"/>
        </w:rPr>
        <w:br/>
        <w:t xml:space="preserve">[24] </w:t>
      </w:r>
      <w:r>
        <w:t xml:space="preserve">Τῷ δὲ χ στοιχεῖον ἐπικείμενον αὐτὸ τὸ α χαλκοῦν σημαίνει
</w:t>
      </w:r>
      <w:r>
        <w:rPr>
          <w:rStyle w:val="lb"/>
        </w:rPr>
        <w:br/>
        <w:t xml:space="preserve">[25] </w:t>
      </w:r>
      <w:r>
        <w:t xml:space="preserve">χα. εἰ δὲ ο ἔχει τὸ χ, χόον χὅ. εἰ, δὲ ν, φοίνικα,
</w:t>
      </w:r>
      <w:r>
        <w:rPr>
          <w:rStyle w:val="lb"/>
        </w:rPr>
        <w:br/>
        <w:t xml:space="preserve">[26] </w:t>
      </w:r>
      <w:r>
        <w:t xml:space="preserve">χν. εἰ δὲ η, χήμην χη.
</w:t>
      </w:r>
      <w:r>
        <w:rPr>
          <w:rStyle w:val="pb"/>
        </w:rPr>
        <w:t>[p. 19.758]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Τὸ δὲ Κ, εἰ μὲν ἔχει ε ἐπικείμενον καὶ λοξὴν εὐθεῖαν
</w:t>
      </w:r>
      <w:r>
        <w:rPr>
          <w:rStyle w:val="lb"/>
        </w:rPr>
        <w:br/>
        <w:t xml:space="preserve">[3] </w:t>
      </w:r>
      <w:r>
        <w:t xml:space="preserve">γραμμὴν τέμνουσαν τὴν κάτω κεραίαν αὐτοῦ, κερατιον δηλοῖ,
</w:t>
      </w:r>
      <w:r>
        <w:rPr>
          <w:rStyle w:val="lb"/>
        </w:rPr>
        <w:br/>
        <w:t xml:space="preserve">[4] </w:t>
      </w:r>
      <w:r>
        <w:t xml:space="preserve">κε, εἰ δὲ υ, κύαθον, κυ εἰ δὲ σ, κοτύλην κο.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Ἡ δὲ ἀπερίστικτος εὐθεῖα γραμμὴ πλαγία τεθεῖσα
</w:t>
      </w:r>
      <w:r>
        <w:rPr>
          <w:rStyle w:val="lb"/>
        </w:rPr>
        <w:br/>
        <w:t xml:space="preserve">[7] </w:t>
      </w:r>
      <w:r>
        <w:t xml:space="preserve">κατὰ πᾶν ὁβολὸν δηλοῖ /, ια. αἱ δὲ δύο ἀπερίστικτοι
</w:t>
      </w:r>
      <w:r>
        <w:rPr>
          <w:rStyle w:val="lb"/>
        </w:rPr>
        <w:br/>
        <w:t xml:space="preserve">[8] </w:t>
      </w:r>
      <w:r>
        <w:t xml:space="preserve">δύο ὀβολούς ποιοῦσι //, 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Δηλοῖ δὲ γράμμα τὸ γ, πλησίον ἔχον τὸ ρ τεμνομενᾶν
</w:t>
      </w:r>
      <w:r>
        <w:rPr>
          <w:rStyle w:val="lb"/>
        </w:rPr>
        <w:br/>
        <w:t xml:space="preserve">[11] </w:t>
      </w:r>
      <w:r>
        <w:t xml:space="preserve">μετὰ εὐθείας γραμμῆς 𐆈.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Λἱ δὲ δύο γραμμαὶ συμπίπτουσαι κατὰ θάτερον μέρος,
</w:t>
      </w:r>
      <w:r>
        <w:rPr>
          <w:rStyle w:val="lb"/>
        </w:rPr>
        <w:br/>
        <w:t xml:space="preserve">[14] </w:t>
      </w:r>
      <w:r>
        <w:t xml:space="preserve">ὥστε γωνίαν ποιεῖν ἐμφερὲς ταῖς τοῦ Κ δύο κεραίαις ταῖς
</w:t>
      </w:r>
      <w:r>
        <w:rPr>
          <w:rStyle w:val="lb"/>
        </w:rPr>
        <w:br/>
        <w:t xml:space="preserve">[15] </w:t>
      </w:r>
      <w:r>
        <w:t xml:space="preserve">πρὸς τῇ ὀρθῇ γραμμῇ, σημαίνουσι δραχμὴν 𐅻, τὴν συνωνόμως
</w:t>
      </w:r>
      <w:r>
        <w:rPr>
          <w:rStyle w:val="lb"/>
        </w:rPr>
        <w:br/>
        <w:t xml:space="preserve">[16] </w:t>
      </w:r>
      <w:r>
        <w:t xml:space="preserve">καὶ ὁλκὴν καλουμένην.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Ιδίως δὲ την ὁλκὴν τὸ λ δηλοῖ ἔχον μέσον τὸ ο, λο.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Εἰ δὲ ι ἔχει τὸ λ, σημαίνει λίτραν λ, λι.</w:t>
      </w:r>
    </w:p>
    <w:p>
      <w:pPr>
        <w:pStyle w:val="p"/>
      </w:pPr>
      <w:r>
        <w:rPr>
          <w:rStyle w:val="lb"/>
        </w:rPr>
        <w:br/>
        <w:t xml:space="preserve">[22] </w:t>
      </w:r>
      <w:r>
        <w:t xml:space="preserve">Το Γ ἔχον εν ταῖς γωνίαις αυτοῦ τὸ ο οὑγγίαν δηλοῖ
</w:t>
      </w:r>
      <w:r>
        <w:rPr>
          <w:rStyle w:val="lb"/>
        </w:rPr>
        <w:br/>
        <w:t xml:space="preserve">[23] </w:t>
      </w:r>
      <w:r>
        <w:t xml:space="preserve">γο.</w:t>
      </w:r>
    </w:p>
    <w:p>
      <w:pPr>
        <w:pStyle w:val="p"/>
      </w:pPr>
      <w:r>
        <w:rPr>
          <w:rStyle w:val="lb"/>
        </w:rPr>
        <w:br/>
        <w:t xml:space="preserve">[25] </w:t>
      </w:r>
      <w:r>
        <w:t xml:space="preserve">Τὸ μ ἔχον κατὰ τὸ μέσον αὐτοῦ τὸ ν μνᾶν δηλοῖ μν.
</w:t>
      </w:r>
      <w:r>
        <w:rPr>
          <w:rStyle w:val="pb"/>
        </w:rPr>
        <w:t>[p. 19.759]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εἰ δὲ τὸ ε, μέδιμνον με. εἰ δὲ τὸ υ, μυστρον μυ. εἰ δὲ
</w:t>
      </w:r>
      <w:r>
        <w:rPr>
          <w:rStyle w:val="lb"/>
        </w:rPr>
        <w:br/>
        <w:t xml:space="preserve">[3] </w:t>
      </w:r>
      <w:r>
        <w:t xml:space="preserve">ο, μόδιον μο.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τὸ δὲ τ ἔχον ἔμπροσθεν αὐτοδ᾽ρ καὶ υ, τρύβλιον δητοι
</w:t>
      </w:r>
      <w:r>
        <w:rPr>
          <w:rStyle w:val="lb"/>
        </w:rPr>
        <w:br/>
        <w:t xml:space="preserve">[6] </w:t>
      </w:r>
      <w:r>
        <w:t xml:space="preserve">τρυ.·</w:t>
      </w:r>
    </w:p>
    <w:p>
      <w:pPr>
        <w:pStyle w:val="p"/>
      </w:pPr>
      <w:r>
        <w:rPr>
          <w:rStyle w:val="lb"/>
        </w:rPr>
        <w:br/>
        <w:t xml:space="preserve">[8] </w:t>
      </w:r>
      <w:r>
        <w:rPr>
          <w:rStyle w:val="milestone"/>
        </w:rPr>
        <w:t xml:space="preserve">[ed2page:13.979]</w:t>
      </w:r>
      <w:r>
        <w:t xml:space="preserve">τὸ δὲ ξ εἰ μὲν ἔχει ἐπάνω ε, ξέστην δηλοῖ
</w:t>
      </w:r>
      <w:r>
        <w:rPr>
          <w:rStyle w:val="lb"/>
        </w:rPr>
        <w:br/>
        <w:t xml:space="preserve">[9] </w:t>
      </w:r>
      <w:r>
        <w:t xml:space="preserve">ξε. τινὲς δὲ τέμνουσι τὸ ξ ἀντὶ τοῦ ξέστην, ξ ξε. εἰ δὲ
</w:t>
      </w:r>
      <w:r>
        <w:rPr>
          <w:rStyle w:val="lb"/>
        </w:rPr>
        <w:br/>
        <w:t xml:space="preserve">[10] </w:t>
      </w:r>
      <w:r>
        <w:t xml:space="preserve">ο ἔχει, ὀξύβαφον ξο.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Εἰ δὲ κ καὶ ρ, ἐπάνω ἔχουσι μ, κεράμιον δηλοῖ κρμ.</w:t>
      </w:r>
    </w:p>
    <w:p>
      <w:pPr>
        <w:pStyle w:val="Titre2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[14] </w:t>
      </w:r>
      <w:r>
        <w:rPr>
          <w:rStyle w:val="head"/>
        </w:rPr>
        <w:t xml:space="preserve">Ἕκθεσις περὶ σταθμῶν καὶ μέτρων ἀκριβεστάτη.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Κερατισν το ἰδιωτικῶς λεγόμενον κόκκιόν ἐστιν α,
</w:t>
      </w:r>
      <w:r>
        <w:rPr>
          <w:rStyle w:val="lb"/>
        </w:rPr>
        <w:br/>
        <w:t xml:space="preserve">[17] </w:t>
      </w:r>
      <w:r>
        <w:t xml:space="preserve">ῶσπερ δη καὶ ὴ μονὰς ἐπὶ ἀριθμῶν.</w:t>
      </w:r>
    </w:p>
    <w:p>
      <w:pPr>
        <w:pStyle w:val="p"/>
      </w:pPr>
      <w:r>
        <w:rPr>
          <w:rStyle w:val="lb"/>
        </w:rPr>
        <w:br/>
        <w:t xml:space="preserve">[19] </w:t>
      </w:r>
      <w:r>
        <w:t xml:space="preserve">᾽Ο ὀβολὸς ἔχει κεράτια ἤιοι κόκκια τρία.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Τὸ γράμμα ὀβολοὺς δύο. .</w:t>
      </w:r>
    </w:p>
    <w:p>
      <w:pPr>
        <w:pStyle w:val="p"/>
      </w:pPr>
      <w:r>
        <w:rPr>
          <w:rStyle w:val="lb"/>
        </w:rPr>
        <w:br/>
        <w:t xml:space="preserve">[23] </w:t>
      </w:r>
      <w:r>
        <w:t xml:space="preserve">᾽Ἡ δραχμὴ γράμματα τρία.</w:t>
      </w:r>
    </w:p>
    <w:p>
      <w:pPr>
        <w:pStyle w:val="p"/>
      </w:pPr>
      <w:r>
        <w:rPr>
          <w:rStyle w:val="lb"/>
        </w:rPr>
        <w:br/>
        <w:t xml:space="preserve">[25] </w:t>
      </w:r>
      <w:r>
        <w:t xml:space="preserve">Τὸ δηνάριον δραχμὴν μίαν, ἥμισυ.
</w:t>
      </w:r>
      <w:r>
        <w:rPr>
          <w:rStyle w:val="pb"/>
        </w:rPr>
        <w:t>[p. 19.760]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Το ασσαριον, δηνάριον ἤτοι στάγιον ἕν, ἥμισυ.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Ὁ στατὴρ, ἀσσάρια δύο.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Η ουγγία, στατῆρας δύσ.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Η ολκη , οὐγγίας δύο.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Ἡ λίτρα, ὁλκὰς ἕξ.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Η Παλική μνᾶ λίτραν μίαν, ἥμισυ. ἡ δὲ Ἀττικη
</w:t>
      </w:r>
      <w:r>
        <w:rPr>
          <w:rStyle w:val="lb"/>
        </w:rPr>
        <w:br/>
        <w:t xml:space="preserve">[13] </w:t>
      </w:r>
      <w:r>
        <w:t xml:space="preserve">σταγια τρία · ἡ Πτολεμαικὴ λίτραν μίαν καὶ ἡμίσειαν.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Το κοχλιαριον , δηνάριον ἤτοι στάγιον ἥμισυ.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Το μικρὸν μύστρον καὶ τὸ σίκλον, κοχλιάρια δύο.</w:t>
      </w:r>
    </w:p>
    <w:p>
      <w:pPr>
        <w:pStyle w:val="p"/>
      </w:pPr>
      <w:r>
        <w:rPr>
          <w:rStyle w:val="lb"/>
        </w:rPr>
        <w:br/>
        <w:t xml:space="preserve">[19] </w:t>
      </w:r>
      <w:r>
        <w:t xml:space="preserve">Ο κύαθος, μικρὰ μύστρα τέσσαρα.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Το ὀξύβαφον καὶ τὸ μέγα μύστρον, κυάθους τρεῖς.</w:t>
      </w:r>
    </w:p>
    <w:p>
      <w:pPr>
        <w:pStyle w:val="p"/>
      </w:pPr>
      <w:r>
        <w:rPr>
          <w:rStyle w:val="lb"/>
        </w:rPr>
        <w:br/>
        <w:t xml:space="preserve">[23] </w:t>
      </w:r>
      <w:r>
        <w:t xml:space="preserve">Η κοτύλη καὶ τὸ τρυβλίον, ὀξύβαφα δύο,</w:t>
      </w:r>
    </w:p>
    <w:p>
      <w:pPr>
        <w:pStyle w:val="p"/>
      </w:pPr>
      <w:r>
        <w:rPr>
          <w:rStyle w:val="lb"/>
        </w:rPr>
        <w:br/>
        <w:t xml:space="preserve">[25] </w:t>
      </w:r>
      <w:r>
        <w:t xml:space="preserve">Ο ξέστης, κοτύλας δύο.</w:t>
      </w:r>
    </w:p>
    <w:p>
      <w:pPr>
        <w:pStyle w:val="p"/>
      </w:pPr>
      <w:r>
        <w:rPr>
          <w:rStyle w:val="lb"/>
        </w:rPr>
        <w:br/>
        <w:t xml:space="preserve">[27] </w:t>
      </w:r>
      <w:r>
        <w:t xml:space="preserve">Ὁ χοῦς, ξέστας ἒξ.</w:t>
      </w:r>
    </w:p>
    <w:p>
      <w:pPr>
        <w:pStyle w:val="p"/>
      </w:pPr>
      <w:r>
        <w:rPr>
          <w:rStyle w:val="lb"/>
        </w:rPr>
        <w:br/>
        <w:t xml:space="preserve">[29] </w:t>
      </w:r>
      <w:r>
        <w:t xml:space="preserve">Τὸ Ἰταλικὸν κεράμιον, χόας ὀκτώ.</w:t>
      </w:r>
    </w:p>
    <w:p>
      <w:pPr>
        <w:pStyle w:val="p"/>
      </w:pPr>
      <w:r>
        <w:rPr>
          <w:rStyle w:val="lb"/>
        </w:rPr>
        <w:br/>
        <w:t xml:space="preserve">[31] </w:t>
      </w:r>
      <w:r>
        <w:t xml:space="preserve">Δεῖ γινώσκειν, ὡς οἱ ἐνταῦθα καταγεγραμμένοι σταθμοὶ
</w:t>
      </w:r>
      <w:r>
        <w:rPr>
          <w:rStyle w:val="lb"/>
        </w:rPr>
        <w:br/>
        <w:t xml:space="preserve">[32] </w:t>
      </w:r>
      <w:r>
        <w:t xml:space="preserve">ἐπὶ τῶν ὑγρῶν μέτρων ἐπί τοῦ οἴνου καὶ τοῦ ὕδατος συνετέθησαν.
</w:t>
      </w:r>
      <w:r>
        <w:rPr>
          <w:rStyle w:val="lb"/>
        </w:rPr>
        <w:br/>
        <w:t xml:space="preserve">[33] </w:t>
      </w:r>
      <w:r>
        <w:t xml:space="preserve">ἐπὶ δὲ ἐλαίου καὶ ὕδατος ἀναλογίζεσθαι χρὴ
</w:t>
      </w:r>
      <w:r>
        <w:rPr>
          <w:rStyle w:val="pb"/>
        </w:rPr>
        <w:t>[p. 19.761]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ἕκαστον σταθμὸν ἐπὶ τῶν ὑγρῶν μέτρων, κατ᾽ ἀναλογίαν
</w:t>
      </w:r>
      <w:r>
        <w:rPr>
          <w:rStyle w:val="lb"/>
        </w:rPr>
        <w:br/>
        <w:t xml:space="preserve">[3] </w:t>
      </w:r>
      <w:r>
        <w:t xml:space="preserve">τῆς τοῦ βάρους ἐκάστου εἴδους διαφορᾶς κατὰ τὴν ἔεπιιλαι
</w:t>
      </w:r>
      <w:r>
        <w:rPr>
          <w:rStyle w:val="lb"/>
        </w:rPr>
        <w:br/>
        <w:t xml:space="preserve">[4] </w:t>
      </w:r>
      <w:r>
        <w:t xml:space="preserve">γενομένην ἀπόπειραν καὶ δοκιμασίαν τοῦ βάρους ἑκάστου
</w:t>
      </w:r>
      <w:r>
        <w:rPr>
          <w:rStyle w:val="lb"/>
        </w:rPr>
        <w:br/>
        <w:t xml:space="preserve">[5] </w:t>
      </w:r>
      <w:r>
        <w:t xml:space="preserve">εἴδους τῶν ὑγρῶν. ἔχει δὲ οὕτω.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Τὸ ὕδωρ καὶ οἶνος ἰσόσταθμα λογίζονται. ἤγουν λίτρα
</w:t>
      </w:r>
      <w:r>
        <w:rPr>
          <w:rStyle w:val="lb"/>
        </w:rPr>
        <w:br/>
        <w:t xml:space="preserve">[8] </w:t>
      </w:r>
      <w:r>
        <w:t xml:space="preserve">τοῦ ἐλαίου ἐαν εἰς ἀγγεῖον εἰσαχθῇ καὶ πληρωση τοῦτο,
</w:t>
      </w:r>
      <w:r>
        <w:rPr>
          <w:rStyle w:val="lb"/>
        </w:rPr>
        <w:br/>
        <w:t xml:space="preserve">[9] </w:t>
      </w:r>
      <w:r>
        <w:t xml:space="preserve">εἶτα εἰς τὸ αὐτὸ ἀγγεῖον εἰσαχθῇ ὕδωρ ἢ οἶνος, πλέον τῆς
</w:t>
      </w:r>
      <w:r>
        <w:rPr>
          <w:rStyle w:val="lb"/>
        </w:rPr>
        <w:br/>
        <w:t xml:space="preserve">[10] </w:t>
      </w:r>
      <w:r>
        <w:t xml:space="preserve">λίτρας καὶ ἕτερα ἕξ στάγια εὐρεθήσεται, διὰ τὸ φύσει εἶναι
</w:t>
      </w:r>
      <w:r>
        <w:rPr>
          <w:rStyle w:val="lb"/>
        </w:rPr>
        <w:br/>
        <w:t xml:space="preserve">[11] </w:t>
      </w:r>
      <w:r>
        <w:t xml:space="preserve">καὶ τὸν οἶνον καὶ τὸ ὕδωρ βαρύτερον τοῦ ἐλαίου. εἰ δὲ
</w:t>
      </w:r>
      <w:r>
        <w:rPr>
          <w:rStyle w:val="lb"/>
        </w:rPr>
        <w:br/>
        <w:t xml:space="preserve">[12] </w:t>
      </w:r>
      <w:r>
        <w:t xml:space="preserve">εἰς τὸ αὐτο ἐμβληθῇ μέλι, πλέον πάλιν τῶν ἐβδομηκοντα
</w:t>
      </w:r>
      <w:r>
        <w:rPr>
          <w:rStyle w:val="lb"/>
        </w:rPr>
        <w:br/>
        <w:t xml:space="preserve">[13] </w:t>
      </w:r>
      <w:r>
        <w:t xml:space="preserve">ὀκτὼ σταγίων καὶ ἕτερα στάγια δεκαπεντε ἥμισυ εὑρεθήσονται.
</w:t>
      </w:r>
      <w:r>
        <w:rPr>
          <w:rStyle w:val="lb"/>
        </w:rPr>
        <w:br/>
        <w:t xml:space="preserve">[14] </w:t>
      </w:r>
      <w:r>
        <w:t xml:space="preserve">ἤγουν τὸ αὐτὸ ὰγγεῖον, ὅπερ χωρὶς πιλίου λίτραν
</w:t>
      </w:r>
      <w:r>
        <w:rPr>
          <w:rStyle w:val="lb"/>
        </w:rPr>
        <w:br/>
        <w:t xml:space="preserve">[15] </w:t>
      </w:r>
      <w:r>
        <w:t xml:space="preserve">ἐχώρει, ἤτοι στάγια ἐβδομηκονταδυο ὕδατος μὲν καὶ οἴνου,
</w:t>
      </w:r>
      <w:r>
        <w:rPr>
          <w:rStyle w:val="lb"/>
        </w:rPr>
        <w:br/>
        <w:t xml:space="preserve">[16] </w:t>
      </w:r>
      <w:r>
        <w:t xml:space="preserve">ἑβδομηκονταοκτὼ στάγια πάντως χωρήσει. μέλιτος δὲ στάγια
</w:t>
      </w:r>
      <w:r>
        <w:rPr>
          <w:rStyle w:val="lb"/>
        </w:rPr>
        <w:br/>
        <w:t xml:space="preserve">[17] </w:t>
      </w:r>
      <w:r>
        <w:t xml:space="preserve">εἰκοσιιννεὰ. καὶ δεῖ διὰ τοῦτο κατ ᾽ ἀναλογίαν ἐκάστου
</w:t>
      </w:r>
      <w:r>
        <w:rPr>
          <w:rStyle w:val="lb"/>
        </w:rPr>
        <w:br/>
        <w:t xml:space="preserve">[18] </w:t>
      </w:r>
      <w:r>
        <w:t xml:space="preserve">εἴδους ἢ προστιθέναι ἢ ἀφαιρεῖν ἀπὸ τοῦ ποσοῦ τῶν ἀναγεγραμμετων
</w:t>
      </w:r>
      <w:r>
        <w:rPr>
          <w:rStyle w:val="lb"/>
        </w:rPr>
        <w:br/>
        <w:t xml:space="preserve">[19] </w:t>
      </w:r>
      <w:r>
        <w:t xml:space="preserve">σταθμῶν, ἐπεὶ ἐπὶ οἴνου καὶ ὕδατος, ὡς ἔφαμεν
</w:t>
      </w:r>
      <w:r>
        <w:rPr>
          <w:rStyle w:val="pb"/>
        </w:rPr>
        <w:t>[p. 19.762]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καιεγραφησαν. οἶς καὶ δεῖ προσεχειν ἐπιμελῶς, ἵνα μὴ
</w:t>
      </w:r>
      <w:r>
        <w:rPr>
          <w:rStyle w:val="lb"/>
        </w:rPr>
        <w:br/>
        <w:t xml:space="preserve">[3] </w:t>
      </w:r>
      <w:r>
        <w:t xml:space="preserve">βλαβη μεγίστη ἐν ταῖς σκευασίαις προσγενηται.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·Η μεγάλη κοτύλη ἴση τῷ ὀξυβάφῳ.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Ἡ χοῖνιξ ἔχει κοτύλας τρεῖς.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Ο αμφορευς ξέστας τριακονταἒξ.</w:t>
      </w:r>
    </w:p>
    <w:p>
      <w:pPr>
        <w:pStyle w:val="p"/>
      </w:pPr>
      <w:r>
        <w:rPr>
          <w:rStyle w:val="lb"/>
        </w:rPr>
        <w:br/>
        <w:t xml:space="preserve">[11] </w:t>
      </w:r>
      <w:r>
        <w:rPr>
          <w:rStyle w:val="milestone"/>
        </w:rPr>
        <w:t xml:space="preserve">[ed2page:13.980]</w:t>
      </w:r>
      <w:r>
        <w:t xml:space="preserve">Ὁ μετρητὴς ξέστας ἑβδομηκονταδύο · κατὰ δὲ
</w:t>
      </w:r>
      <w:r>
        <w:rPr>
          <w:rStyle w:val="lb"/>
        </w:rPr>
        <w:br/>
        <w:t xml:space="preserve">[12] </w:t>
      </w:r>
      <w:r>
        <w:t xml:space="preserve">Σύρους ἔκαιόν εἴκοσιν.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·Ο μέδιμνος ξέστας ἑκατὸν δύο.</w:t>
      </w:r>
    </w:p>
    <w:p>
      <w:pPr>
        <w:pStyle w:val="Titre2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[16] </w:t>
      </w:r>
      <w:r>
        <w:rPr>
          <w:rStyle w:val="head"/>
        </w:rPr>
        <w:t xml:space="preserve">Ἕτι περὶ μέτρων καὶ σταθμῶν ἰατρικῶν συντομωτάτως
</w:t>
      </w:r>
      <w:r>
        <w:rPr>
          <w:rStyle w:val="lb"/>
        </w:rPr>
        <w:br/>
        <w:t xml:space="preserve">[17] </w:t>
      </w:r>
      <w:r>
        <w:rPr>
          <w:rStyle w:val="head"/>
        </w:rPr>
        <w:t xml:space="preserve">ἔκθεσις ἁπλουστάτη.</w:t>
      </w:r>
    </w:p>
    <w:p>
      <w:pPr>
        <w:pStyle w:val="p"/>
      </w:pPr>
      <w:r>
        <w:rPr>
          <w:rStyle w:val="lb"/>
        </w:rPr>
        <w:br/>
        <w:t xml:space="preserve">[19] </w:t>
      </w:r>
      <w:r>
        <w:t xml:space="preserve">Ο μέδιμνος ἔχει λίτρας μή.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Τὸ ἡμιμέδιμνον ἔχει λίτρας κδ΄.</w:t>
      </w:r>
    </w:p>
    <w:p>
      <w:pPr>
        <w:pStyle w:val="p"/>
      </w:pPr>
      <w:r>
        <w:rPr>
          <w:rStyle w:val="lb"/>
        </w:rPr>
        <w:br/>
        <w:t xml:space="preserve">[23] </w:t>
      </w:r>
      <w:r>
        <w:t xml:space="preserve">·Ο χοῦς ἔχει λίτρας δέκα.
</w:t>
      </w:r>
      <w:r>
        <w:rPr>
          <w:rStyle w:val="lb"/>
        </w:rPr>
        <w:br/>
        <w:t xml:space="preserve">[24] </w:t>
      </w:r>
      <w:r>
        <w:t xml:space="preserve">Ὁ σχοῖνιξ ἔχει λίτρας ἒξ.
</w:t>
      </w:r>
      <w:r>
        <w:rPr>
          <w:rStyle w:val="lb"/>
        </w:rPr>
        <w:br/>
        <w:t xml:space="preserve">[25] </w:t>
      </w:r>
      <w:r>
        <w:t xml:space="preserve">Ὁ ξέστης ἔχει λίτραν α΄ ἥμισυ.
</w:t>
      </w:r>
      <w:r>
        <w:rPr>
          <w:rStyle w:val="pb"/>
        </w:rPr>
        <w:t>[p. 19.763]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·Η μνᾶ ἔχει λίτραν α΄, οὐγγίας δ΄.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Ἡ λίτρα ἔχει οὐγγίας ιβ΄.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Ἡ κοτύλη ἔχει οὐγγίας θ΄.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Τὸ τρυβλίων οὐγγίας θ᾽.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Ἡ μνᾶ ἔχει λίτραν α΄ ἥμισυ.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Τὸ ὀξύβαφον ἔχει οὐγγίας β΄, στάγια β΄.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Ὁ κύαμος ἔχει οὐγγίαν α΄ ἥμισυ.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Τὸ μέγα λίτρον οὐγγίαν α 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Ἡ ουγγία , στάγια ἕξ.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Ὁ στατὴρ, στάγια τρία.</w:t>
      </w:r>
    </w:p>
    <w:p>
      <w:pPr>
        <w:pStyle w:val="p"/>
      </w:pPr>
      <w:r>
        <w:rPr>
          <w:rStyle w:val="lb"/>
        </w:rPr>
        <w:br/>
        <w:t xml:space="preserve">[22] </w:t>
      </w:r>
      <w:r>
        <w:t xml:space="preserve">Τὸ μνῆστρον, στάγια τρία.</w:t>
      </w:r>
    </w:p>
    <w:p>
      <w:pPr>
        <w:pStyle w:val="p"/>
      </w:pPr>
      <w:r>
        <w:rPr>
          <w:rStyle w:val="lb"/>
        </w:rPr>
        <w:br/>
        <w:t xml:space="preserve">[24] </w:t>
      </w:r>
      <w:r>
        <w:t xml:space="preserve">τὸ σίκλον, στάγια τρία.</w:t>
      </w:r>
    </w:p>
    <w:p>
      <w:pPr>
        <w:pStyle w:val="p"/>
      </w:pPr>
      <w:r>
        <w:rPr>
          <w:rStyle w:val="lb"/>
        </w:rPr>
        <w:br/>
        <w:t xml:space="preserve">[26] </w:t>
      </w:r>
      <w:r>
        <w:t xml:space="preserve">Τὸ βασιλικὸν καρύον, σταγια τρία.</w:t>
      </w:r>
    </w:p>
    <w:p>
      <w:pPr>
        <w:pStyle w:val="p"/>
      </w:pPr>
      <w:r>
        <w:rPr>
          <w:rStyle w:val="lb"/>
        </w:rPr>
        <w:br/>
        <w:t xml:space="preserve">[28] </w:t>
      </w:r>
      <w:r>
        <w:t xml:space="preserve">Τὸ ἕκτον μόριον, στάγια τρία.</w:t>
      </w:r>
    </w:p>
    <w:p>
      <w:pPr>
        <w:pStyle w:val="p"/>
      </w:pPr>
      <w:r>
        <w:rPr>
          <w:rStyle w:val="lb"/>
        </w:rPr>
        <w:br/>
        <w:t xml:space="preserve">[30] </w:t>
      </w:r>
      <w:r>
        <w:t xml:space="preserve">τὸ στάγιον, δηναριον ἕν.</w:t>
      </w:r>
    </w:p>
    <w:p>
      <w:pPr>
        <w:pStyle w:val="p"/>
      </w:pPr>
      <w:r>
        <w:rPr>
          <w:rStyle w:val="lb"/>
        </w:rPr>
        <w:br/>
        <w:t xml:space="preserve">[32] </w:t>
      </w:r>
      <w:r>
        <w:t xml:space="preserve">·Η χήμη, στάγια δύο, κερατια ἒξ.</w:t>
      </w:r>
    </w:p>
    <w:p>
      <w:pPr>
        <w:pStyle w:val="p"/>
      </w:pPr>
      <w:r>
        <w:rPr>
          <w:rStyle w:val="lb"/>
        </w:rPr>
        <w:br/>
        <w:t xml:space="preserve">[34] </w:t>
      </w:r>
      <w:r>
        <w:t xml:space="preserve">Τὸ ὀξύβαφον, οὐγγίας δύο,. σιάγια δυο.</w:t>
      </w:r>
    </w:p>
    <w:p>
      <w:pPr>
        <w:pStyle w:val="p"/>
      </w:pPr>
      <w:r>
        <w:rPr>
          <w:rStyle w:val="lb"/>
        </w:rPr>
        <w:br/>
        <w:t xml:space="preserve">[36] </w:t>
      </w:r>
      <w:r>
        <w:t xml:space="preserve">Τὸ κοχλυάριον, στάγια ζ᾽.
</w:t>
      </w:r>
      <w:r>
        <w:rPr>
          <w:rStyle w:val="pb"/>
        </w:rPr>
        <w:t>[p. 19.764]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Τὸ μικρὸν σίκλον, στάγια ζ᾽.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Τὸ στάγιον, κεράτια κδ΄.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Τὸ κεράτιον, σιτάρια δ΄.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·Η δραχμὴ , κεράτια ιή.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Ἡ ὁλκὴ, κεράτια ιή.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Τὸ ποντικὸν κάρυον, κεράτια ιή.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Τὸ γράμμα , κεράτια ἒξ.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Ὁ ὀβολὸς, κεράτια τρία.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·Η θέρμη, κεράιιον ἕν ἥμισυ.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·Η παροξὶς, κεράτιον ἕν ἥμισυ.</w:t>
      </w:r>
    </w:p>
    <w:p>
      <w:pPr>
        <w:pStyle w:val="p"/>
      </w:pPr>
      <w:r>
        <w:rPr>
          <w:rStyle w:val="lb"/>
        </w:rPr>
        <w:br/>
        <w:t xml:space="preserve">[22] </w:t>
      </w:r>
      <w:r>
        <w:t xml:space="preserve">·Ο κύαθος ἔχει μνᾶς μικρὰς ἤτοι μυστρὰ μικρά δύο.
</w:t>
      </w:r>
      <w:r>
        <w:rPr>
          <w:rStyle w:val="lb"/>
        </w:rPr>
        <w:br/>
        <w:t xml:space="preserve">[23] </w:t>
      </w:r>
      <w:r>
        <w:t xml:space="preserve">τὸ γὰρ μύστρον ἔχει σταθμὸν σταγίων τριῶν, ἤτοι οὐγγἰαν
</w:t>
      </w:r>
      <w:r>
        <w:rPr>
          <w:rStyle w:val="lb"/>
        </w:rPr>
        <w:br/>
        <w:t xml:space="preserve">[24] </w:t>
      </w:r>
      <w:r>
        <w:t xml:space="preserve">ἥμισυ. ἐν ἄλλοις δέ φασιν ὅτι ὁ κύαθος ἔχει σταθμὸν
</w:t>
      </w:r>
      <w:r>
        <w:rPr>
          <w:rStyle w:val="lb"/>
        </w:rPr>
        <w:br/>
        <w:t xml:space="preserve">[25] </w:t>
      </w:r>
      <w:r>
        <w:t xml:space="preserve">οὐγγίας α΄ ἡμισείας.</w:t>
      </w:r>
    </w:p>
    <w:p>
      <w:pPr>
        <w:pStyle w:val="Titre2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[27] </w:t>
      </w:r>
      <w:r>
        <w:rPr>
          <w:rStyle w:val="head"/>
        </w:rPr>
        <w:t xml:space="preserve">Περὶ μέτρων καὶ σταθμῶν.</w:t>
      </w:r>
    </w:p>
    <w:p>
      <w:pPr>
        <w:pStyle w:val="p"/>
      </w:pPr>
      <w:r>
        <w:rPr>
          <w:rStyle w:val="lb"/>
        </w:rPr>
        <w:br/>
        <w:t xml:space="preserve">[29] </w:t>
      </w:r>
      <w:r>
        <w:t xml:space="preserve">Ἡ μνᾶ πρὸς τὸ Ἰταλικὸν ἔχει δραχμ. ρμδ΄. πρὸς δὲ
</w:t>
      </w:r>
      <w:r>
        <w:rPr>
          <w:rStyle w:val="pb"/>
        </w:rPr>
        <w:t>[p. 19.765]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Ἀττικὸν δραχ. ρκβ΄. ὥστε τὴν Ἰταλικὴν μνᾶν εἶναι λι. α
</w:t>
      </w:r>
      <w:r>
        <w:rPr>
          <w:rStyle w:val="lb"/>
        </w:rPr>
        <w:br/>
        <w:t xml:space="preserve">[3] </w:t>
      </w:r>
      <w:r>
        <w:t xml:space="preserve">ἡμίσειαν. πρὸς δὲ τὴν Ἀττικὴν λι. α΄. γο γ δραχ. δ΄.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Ἡ οὐγγία ἄγει παρὰ μὲν τοῖς Ἀττικοῖς δραχμὰς ζ᾽.
</w:t>
      </w:r>
      <w:r>
        <w:rPr>
          <w:rStyle w:val="lb"/>
        </w:rPr>
        <w:br/>
        <w:t xml:space="preserve">[6] </w:t>
      </w:r>
      <w:r>
        <w:t xml:space="preserve">παρὰ δὲ τοῖς Ἰταλικοῖς δραχμὰς ή.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Ἡ δὲ δραχμὴ γράμματα ἔχει γ᾽.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·Η δὲ γο 𐆈 κδ΄.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Ἡ δὲ λίτρα ἔχει γο δώδεκα.</w:t>
      </w:r>
    </w:p>
    <w:p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 xml:space="preserve">[ed2page:13.981]</w:t>
      </w:r>
      <w:r>
        <w:t xml:space="preserve">Δίδραχμα ἔχει ὁλκὰς β΄, τὴν δὲ ὁλκὴν συνωνύμως
</w:t>
      </w:r>
      <w:r>
        <w:rPr>
          <w:rStyle w:val="lb"/>
        </w:rPr>
        <w:br/>
        <w:t xml:space="preserve">[15] </w:t>
      </w:r>
      <w:r>
        <w:t xml:space="preserve">καὶ δραχμὴν λέγουσι.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Τὸ δὲ γράμμα ἔχει ὀβολὸν α᾽, χαλκοῦς δ΄.</w:t>
      </w:r>
    </w:p>
    <w:p>
      <w:pPr>
        <w:pStyle w:val="p"/>
      </w:pPr>
      <w:r>
        <w:rPr>
          <w:rStyle w:val="lb"/>
        </w:rPr>
        <w:br/>
        <w:t xml:space="preserve">[19] </w:t>
      </w:r>
      <w:r>
        <w:t xml:space="preserve">Ὁ δὲ ὀβολὸς , χαλκοῦς σε΄ 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᾽Ο δὲ χαλκοῦς καὶ τὸ κερατιον παντος γραμματος ἐστὶ
</w:t>
      </w:r>
      <w:r>
        <w:rPr>
          <w:rStyle w:val="lb"/>
        </w:rPr>
        <w:br/>
        <w:t xml:space="preserve">[22] </w:t>
      </w:r>
      <w:r>
        <w:t xml:space="preserve">σμικρότατον πρὸς ἐκπλήρωμα τιθέμενον τῶν σταθμῶν.</w:t>
      </w:r>
    </w:p>
    <w:p>
      <w:pPr>
        <w:pStyle w:val="p"/>
      </w:pPr>
      <w:r>
        <w:rPr>
          <w:rStyle w:val="lb"/>
        </w:rPr>
        <w:br/>
        <w:t xml:space="preserve">[24] </w:t>
      </w:r>
      <w:r>
        <w:t xml:space="preserve">·Ο μέδιμνος ἔχει ἡμίεκτα ιβ΄.</w:t>
      </w:r>
    </w:p>
    <w:p>
      <w:pPr>
        <w:pStyle w:val="p"/>
      </w:pPr>
      <w:r>
        <w:rPr>
          <w:rStyle w:val="lb"/>
        </w:rPr>
        <w:br/>
        <w:t xml:space="preserve">[26] </w:t>
      </w:r>
      <w:r>
        <w:t xml:space="preserve">Τὸ δὲ ἡμίεκτον χόας μὲν β΄, φοίνικας δὲ δ΄.</w:t>
      </w:r>
    </w:p>
    <w:p>
      <w:pPr>
        <w:pStyle w:val="p"/>
      </w:pPr>
      <w:r>
        <w:rPr>
          <w:rStyle w:val="lb"/>
        </w:rPr>
        <w:br/>
        <w:t xml:space="preserve">[28] </w:t>
      </w:r>
      <w:r>
        <w:t xml:space="preserve">·Ο δὲ χοῦς χοίνικας β΄, ξε. ή. ὡς ἔχειν τον μέδιμνον
</w:t>
      </w:r>
      <w:r>
        <w:rPr>
          <w:rStyle w:val="lb"/>
        </w:rPr>
        <w:br/>
        <w:t xml:space="preserve">[29] </w:t>
      </w:r>
      <w:r>
        <w:t xml:space="preserve">χοίνικας μή, ξε. ρϟβ΄.
</w:t>
      </w:r>
      <w:r>
        <w:rPr>
          <w:rStyle w:val="pb"/>
        </w:rPr>
        <w:t>[p. 19.766]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·Ο δὲ χοῖνιξ κοτύλας α΄, ξε. δ᾽ * χοῖνιξ κοτύλας γ,
</w:t>
      </w:r>
      <w:r>
        <w:rPr>
          <w:rStyle w:val="lb"/>
        </w:rPr>
        <w:br/>
        <w:t xml:space="preserve">[3] </w:t>
      </w:r>
      <w:r>
        <w:t xml:space="preserve">ξέστην α S᾽.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·Ο δὲ ξέστης, κοτύλας β΄, κυάθους ιβ΄.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Καὶ δια τουτων οἱ πλεῖστοι τῶν Ἐλλήνων μετροῦσι.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Παρὰ δὲ τοῖς .ἰταλοῖς εὑρίσκεται ὁ χοῦς με᾽τρῳ μὲν
</w:t>
      </w:r>
      <w:r>
        <w:rPr>
          <w:rStyle w:val="lb"/>
        </w:rPr>
        <w:br/>
        <w:t xml:space="preserve">[10] </w:t>
      </w:r>
      <w:r>
        <w:t xml:space="preserve">ἔχων ξε. σε΄, κοτυλας ιβ΄· σταθμὸν δὲ ὕδατος ὀμβρίου, ὅπερ
</w:t>
      </w:r>
      <w:r>
        <w:rPr>
          <w:rStyle w:val="lb"/>
        </w:rPr>
        <w:br/>
        <w:t xml:space="preserve">[11] </w:t>
      </w:r>
      <w:r>
        <w:t xml:space="preserve">ἐστὶν αψευδεστατον , δραχμὰς ψα΄.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·Ο δὲ χοῖνιξ ἔχει ξε. γ, κοτύλας σε΄ καὶ οὖτος δὲ παρὰ
</w:t>
      </w:r>
      <w:r>
        <w:rPr>
          <w:rStyle w:val="lb"/>
        </w:rPr>
        <w:br/>
        <w:t xml:space="preserve">[14] </w:t>
      </w:r>
      <w:r>
        <w:t xml:space="preserve">τοῖς Ἀττικοις τρυβλίον ονομάζεται.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Τὸ δὲ ὸξύβαφον τέταρτόν ἐστι τἤς κοτύλης.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Ἕχει δὲ ὀ ξέστης σταθμῷ δραχμἀς ρα΄ 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Ἰδίως δὲ Ἐλληνικὴ κοτύλη ἡ ἐλαίου ἕλκει λι. α᾽.</w:t>
      </w:r>
    </w:p>
    <w:p>
      <w:pPr>
        <w:pStyle w:val="p"/>
      </w:pPr>
      <w:r>
        <w:rPr>
          <w:rStyle w:val="lb"/>
        </w:rPr>
        <w:br/>
        <w:t xml:space="preserve">[22] </w:t>
      </w:r>
      <w:r>
        <w:t xml:space="preserve">·Ο δὲ ξε. λι. β΄. ὁ δὲ Ἰταλικὸς λι. α΄, ἐλαίου γο ή.
</w:t>
      </w:r>
      <w:r>
        <w:rPr>
          <w:rStyle w:val="lb"/>
        </w:rPr>
        <w:br/>
        <w:t xml:space="preserve">[23] </w:t>
      </w:r>
      <w:r>
        <w:t xml:space="preserve">τοῦ δὲ οἴνου γο. θ .</w:t>
      </w:r>
    </w:p>
    <w:p>
      <w:pPr>
        <w:pStyle w:val="p"/>
      </w:pPr>
      <w:r>
        <w:rPr>
          <w:rStyle w:val="lb"/>
        </w:rPr>
        <w:br/>
        <w:t xml:space="preserve">[25] </w:t>
      </w:r>
      <w:r>
        <w:t xml:space="preserve">Εἰδέναι δὲ δεῖ ως τα μέτρα κατἀ τὸν σταθμὸν οὐ μετρίως
</w:t>
      </w:r>
      <w:r>
        <w:rPr>
          <w:rStyle w:val="lb"/>
        </w:rPr>
        <w:br/>
        <w:t xml:space="preserve">[26] </w:t>
      </w:r>
      <w:r>
        <w:t xml:space="preserve">. ἐξαλλασσεται κατα την τῆς ὕλης διαφοράν.</w:t>
      </w:r>
    </w:p>
    <w:p>
      <w:r>
        <w:rPr>
          <w:rStyle w:val="pb"/>
        </w:rPr>
        <w:t>[p. 19.767]</w:t>
      </w:r>
    </w:p>
    <w:p>
      <w:pPr>
        <w:pStyle w:val="Titre2"/>
      </w:pPr>
      <w:r>
        <w:rPr>
          <w:rStyle w:val="num"/>
        </w:rP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[2] </w:t>
      </w:r>
      <w:r>
        <w:rPr>
          <w:rStyle w:val="head"/>
        </w:rPr>
        <w:t xml:space="preserve">Ἐκ τῶν Κλεοπάτρας κοσμητικῶν περὶ σταθμῶν καὶ
</w:t>
      </w:r>
      <w:r>
        <w:rPr>
          <w:rStyle w:val="lb"/>
        </w:rPr>
        <w:br/>
        <w:t xml:space="preserve">[3] </w:t>
      </w:r>
      <w:r>
        <w:rPr>
          <w:rStyle w:val="head"/>
        </w:rPr>
        <w:t xml:space="preserve">μέτρων.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Ἡ μνᾶ, ὄνομα σταθμοῦ, ἔχει οὐγγίας ισε΄, 𐅻 ρκή,
</w:t>
      </w:r>
      <w:r>
        <w:rPr>
          <w:rStyle w:val="lb"/>
        </w:rPr>
        <w:br/>
        <w:t xml:space="preserve">[6] </w:t>
      </w:r>
      <w:r>
        <w:t xml:space="preserve">γράμματα τπδ΄, ὀβολοὺς ψξή, θέρμους αρνβ΄, κεράτια βτδ΄,
</w:t>
      </w:r>
      <w:r>
        <w:rPr>
          <w:rStyle w:val="lb"/>
        </w:rPr>
        <w:br/>
        <w:t xml:space="preserve">[7] </w:t>
      </w:r>
      <w:r>
        <w:t xml:space="preserve">χαλκοῦς στρμδ΄. Ἡ Ἀττικὴ μνᾶ ἔχει οὺγγίας ιβ΄ S", 𐅻ρ᾽,
</w:t>
      </w:r>
      <w:r>
        <w:rPr>
          <w:rStyle w:val="lb"/>
        </w:rPr>
        <w:br/>
        <w:t xml:space="preserve">[8] </w:t>
      </w:r>
      <w:r>
        <w:t xml:space="preserve">γράμματα τ, οβολοὺς χ᾽, θέρμους λ, κεράτια αω , χαλκοῦς
</w:t>
      </w:r>
      <w:r>
        <w:rPr>
          <w:rStyle w:val="lb"/>
        </w:rPr>
        <w:br/>
        <w:t xml:space="preserve">[9] </w:t>
      </w:r>
      <w:r>
        <w:t xml:space="preserve">δῶ. * ἄλλοι γχ. Ἡ Πτολεμαικὴ μνᾶ ἔχει γο ιή, 𐅻 ρμδ΄,
</w:t>
      </w:r>
      <w:r>
        <w:rPr>
          <w:rStyle w:val="lb"/>
        </w:rPr>
        <w:br/>
        <w:t xml:space="preserve">[10] </w:t>
      </w:r>
      <w:r>
        <w:t xml:space="preserve">γράμματα υλβ΄, ὀβολοὺς ωξδ΄, θέρμους αοϟσι, κεράτια βφιβ΄,
</w:t>
      </w:r>
      <w:r>
        <w:rPr>
          <w:rStyle w:val="lb"/>
        </w:rPr>
        <w:br/>
        <w:t xml:space="preserve">[11] </w:t>
      </w:r>
      <w:r>
        <w:t xml:space="preserve">χαλκοῦς στλιβ΄.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Ἡ λίτρα ε᾽χει γο. ιβ΄, 𐅻 ϟσι᾽, γράμματα σπή, ὀβολοὺς
</w:t>
      </w:r>
      <w:r>
        <w:rPr>
          <w:rStyle w:val="lb"/>
        </w:rPr>
        <w:br/>
        <w:t xml:space="preserve">[14] </w:t>
      </w:r>
      <w:r>
        <w:t xml:space="preserve">φοσε΄ , θέρμους ωξδ΄, κεράτια αψκή, χαλκοῦς δχή ἢ γχή.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Ἡ οὐγγία ἔχει 𐅻 ή, γράμματα κδ΄, ὀβολοὺς μή, θέρμους
</w:t>
      </w:r>
      <w:r>
        <w:rPr>
          <w:rStyle w:val="lb"/>
        </w:rPr>
        <w:br/>
        <w:t xml:space="preserve">[17] </w:t>
      </w:r>
      <w:r>
        <w:t xml:space="preserve">οβ, κερατια ρμδ, χαλκοῦς τπδ, καλεῖται δὲ η γο. τετράσσαρον
</w:t>
      </w:r>
      <w:r>
        <w:rPr>
          <w:rStyle w:val="lb"/>
        </w:rPr>
        <w:br/>
        <w:t xml:space="preserve">[18] </w:t>
      </w:r>
      <w:r>
        <w:t xml:space="preserve">Ἰταλικόν.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Η δραχμὴ ἔχει γραμματα γ, οβολους στ, θιρμους θ΄,
</w:t>
      </w:r>
      <w:r>
        <w:rPr>
          <w:rStyle w:val="lb"/>
        </w:rPr>
        <w:br/>
        <w:t xml:space="preserve">[21] </w:t>
      </w:r>
      <w:r>
        <w:t xml:space="preserve">κεράτια ιή, χαλκοῦς μή.
</w:t>
      </w:r>
      <w:r>
        <w:rPr>
          <w:rStyle w:val="pb"/>
        </w:rPr>
        <w:t>[p. 19.768]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Τὸ Ἰταλικὸν δηνάριον ἔχει δραχμὴν α΄.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Δραχμη δὲ καὶ ἄλλη ὁμωνύμως καλεῖται Αἰγυπτιακὴ,
</w:t>
      </w:r>
      <w:r>
        <w:rPr>
          <w:rStyle w:val="lb"/>
        </w:rPr>
        <w:br/>
        <w:t xml:space="preserve">[5] </w:t>
      </w:r>
      <w:r>
        <w:t xml:space="preserve">ἥτις ἕκτον μέρος ἐστὶ τῆς Ἀττικῆς δραχμῆς ἄγουσα ὸβολὸν
</w:t>
      </w:r>
      <w:r>
        <w:rPr>
          <w:rStyle w:val="lb"/>
        </w:rPr>
        <w:br/>
        <w:t xml:space="preserve">[6] </w:t>
      </w:r>
      <w:r>
        <w:t xml:space="preserve">α΄.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Τὸ γράμμα ἔχει ὀβολοὺς β΄, θέρμους γ, κεράτια στ,
</w:t>
      </w:r>
      <w:r>
        <w:rPr>
          <w:rStyle w:val="lb"/>
        </w:rPr>
        <w:br/>
        <w:t xml:space="preserve">[9] </w:t>
      </w:r>
      <w:r>
        <w:t xml:space="preserve">χαλκοῦς ισε΄.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᾽Οβολὸς ἔχει θέρμον α΄ S", κεράτια γ᾽, χαλκοῦς α΄, τὸ
</w:t>
      </w:r>
      <w:r>
        <w:rPr>
          <w:rStyle w:val="lb"/>
        </w:rPr>
        <w:br/>
        <w:t xml:space="preserve">[12] </w:t>
      </w:r>
      <w:r>
        <w:t xml:space="preserve">ἡμιώβολον ἔχει κεράτιον α΄ S", χαλκοῦς δ᾽.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Θέρμος ἔχει κεράτια β᾽, χαλκοῦς ε΄ καὶ τριτήμορον, *
</w:t>
      </w:r>
      <w:r>
        <w:rPr>
          <w:rStyle w:val="lb"/>
        </w:rPr>
        <w:br/>
        <w:t xml:space="preserve">[15] </w:t>
      </w:r>
      <w:r>
        <w:t xml:space="preserve">ἢ χαλκοῦς γ᾽.</w:t>
      </w:r>
    </w:p>
    <w:p>
      <w:pPr>
        <w:pStyle w:val="p"/>
      </w:pPr>
      <w:r>
        <w:rPr>
          <w:rStyle w:val="lb"/>
        </w:rPr>
        <w:br/>
        <w:t xml:space="preserve">[17] </w:t>
      </w:r>
      <w:r>
        <w:rPr>
          <w:rStyle w:val="milestone"/>
        </w:rPr>
        <w:t xml:space="preserve">[ed2page:13.982]</w:t>
      </w:r>
      <w:r>
        <w:t xml:space="preserve">Ἀττικὸν δὲ ἡμιωβολον ἑτέρου ἡμιωβόλου τέσσαρα
</w:t>
      </w:r>
      <w:r>
        <w:rPr>
          <w:rStyle w:val="lb"/>
        </w:rPr>
        <w:br/>
        <w:t xml:space="preserve">[18] </w:t>
      </w:r>
      <w:r>
        <w:t xml:space="preserve">πέμπτα.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Τὸ κεράτιον ἔχει Ἀττικοὺς χαλκοῦς β᾽ καὶ χαλκοῦ
</w:t>
      </w:r>
      <w:r>
        <w:rPr>
          <w:rStyle w:val="lb"/>
        </w:rPr>
        <w:br/>
        <w:t xml:space="preserve">[21] </w:t>
      </w:r>
      <w:r>
        <w:t xml:space="preserve">ἑτέρου δύο τρίτα ἢ δέο πέμπτα.</w:t>
      </w:r>
    </w:p>
    <w:p>
      <w:pPr>
        <w:pStyle w:val="p"/>
      </w:pPr>
      <w:r>
        <w:rPr>
          <w:rStyle w:val="lb"/>
        </w:rPr>
        <w:br/>
        <w:t xml:space="preserve">[23] </w:t>
      </w:r>
      <w:r>
        <w:t xml:space="preserve">Χαλκοῦς ἔχει ἡμιωβόλου τὸ δ΄, ὥστε τοὺς τέσσαρας
</w:t>
      </w:r>
      <w:r>
        <w:rPr>
          <w:rStyle w:val="lb"/>
        </w:rPr>
        <w:br/>
        <w:t xml:space="preserve">[24] </w:t>
      </w:r>
      <w:r>
        <w:t xml:space="preserve">χαλκοῦς ἄγειν ημιωβολον.</w:t>
      </w:r>
    </w:p>
    <w:p>
      <w:pPr>
        <w:pStyle w:val="p"/>
      </w:pPr>
      <w:r>
        <w:rPr>
          <w:rStyle w:val="lb"/>
        </w:rPr>
        <w:br/>
        <w:t xml:space="preserve">[26] </w:t>
      </w:r>
      <w:r>
        <w:t xml:space="preserve">Ὁ στατὴρ ἄγει 𐅻 δ΄, καλοῦσι δὲ αὐτὸν τετράδραχμον.
</w:t>
      </w:r>
      <w:r>
        <w:rPr>
          <w:rStyle w:val="pb"/>
        </w:rPr>
        <w:t>[p. 19.769]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Καὶ τὸ διπούνιιὁν δὲ ὁμοίως ἄγει 𐅻 δ᾽.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Καὶ τὸ βασιλικὸν κάρυον ὁμοίαις ἄγει 𐅻 δ΄.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Χήμη ἡ μεγάλη ἔχει 𐅻 γ᾽ καὶ ἡ μικρὰ 𐅻 β΄.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Ἀσσάριον ἔχει 𐅻 β΄.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Κοχλιάριον ἔχει 𐅻 α 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᾽Ο κύαθος ἔχει ἔ ἢ γο α΄ καὶ οὐγγἅτς τεταρτημόριον,
</w:t>
      </w:r>
      <w:r>
        <w:rPr>
          <w:rStyle w:val="lb"/>
        </w:rPr>
        <w:br/>
        <w:t xml:space="preserve">[13] </w:t>
      </w:r>
      <w:r>
        <w:t xml:space="preserve">θ λ, ὀβολούς ξ΄, θέρμους στ᾽, κεράτια ρα΄, χαλκοῦς
</w:t>
      </w:r>
      <w:r>
        <w:rPr>
          <w:rStyle w:val="lb"/>
        </w:rPr>
        <w:br/>
        <w:t xml:space="preserve">[14] </w:t>
      </w:r>
      <w:r>
        <w:t xml:space="preserve">υπ᾽. ἔστι δὲ ὁ κύαθος κοτύλης τὀ σε΄.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Ἡ κοτύλη μέτρῳ μὲν ἕλει κυάθους σε΄, σταθμῷ δὲ 𐅻 ξ΄
</w:t>
      </w:r>
      <w:r>
        <w:rPr>
          <w:rStyle w:val="lb"/>
        </w:rPr>
        <w:br/>
        <w:t xml:space="preserve">[17] </w:t>
      </w:r>
      <w:r>
        <w:t xml:space="preserve">γο ζ᾽ καὶ S" 𐆈, ρα΄, ὀβολούς τξ΄, θέρμους φμ᾽, κεράτια απ᾽,
</w:t>
      </w:r>
      <w:r>
        <w:rPr>
          <w:rStyle w:val="lb"/>
        </w:rPr>
        <w:br/>
        <w:t xml:space="preserve">[18] </w:t>
      </w:r>
      <w:r>
        <w:t xml:space="preserve">χαλκοῦς βωα΄.,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Τὸ τρυβλίου τὀ αὐτὸ μέτρον χωρεῖ τῇ κοτύλῃ, ἔχει
</w:t>
      </w:r>
      <w:r>
        <w:rPr>
          <w:rStyle w:val="lb"/>
        </w:rPr>
        <w:br/>
        <w:t xml:space="preserve">[21] </w:t>
      </w:r>
      <w:r>
        <w:t xml:space="preserve">γὰρ μέτρῳ μὲν κυάθους στ , σταθμῷ δὲ 𐅻 ξ .</w:t>
      </w:r>
    </w:p>
    <w:p>
      <w:pPr>
        <w:pStyle w:val="p"/>
      </w:pPr>
      <w:r>
        <w:rPr>
          <w:rStyle w:val="lb"/>
        </w:rPr>
        <w:br/>
        <w:t xml:space="preserve">[23] </w:t>
      </w:r>
      <w:r>
        <w:t xml:space="preserve">Ὁ ξέστης μέτρῳ μὲν ἔχει κοτύλας β΄, σταθμῷ δὲ 𐅻 ρκ΄,
</w:t>
      </w:r>
      <w:r>
        <w:rPr>
          <w:rStyle w:val="lb"/>
        </w:rPr>
        <w:br/>
        <w:t xml:space="preserve">[24] </w:t>
      </w:r>
      <w:r>
        <w:t xml:space="preserve">καλεῖται δὲ παρὰ Αἰγυπτίοις ὁ ξέστης ἴνιον.</w:t>
      </w:r>
    </w:p>
    <w:p>
      <w:pPr>
        <w:pStyle w:val="p"/>
      </w:pPr>
      <w:r>
        <w:rPr>
          <w:rStyle w:val="lb"/>
        </w:rPr>
        <w:br/>
        <w:t xml:space="preserve">[26] </w:t>
      </w:r>
      <w:r>
        <w:t xml:space="preserve">Τὸ ὀξύβαφον ἔχει μέτρῳ μὲν κοτύλης τέταρτον, κόαθον
</w:t>
      </w:r>
      <w:r>
        <w:rPr>
          <w:rStyle w:val="lb"/>
        </w:rPr>
        <w:br/>
        <w:t xml:space="preserve">[27] </w:t>
      </w:r>
      <w:r>
        <w:t xml:space="preserve">α΄, S", σταθμῷ δὲ 𐅻 ιε΄.</w:t>
      </w:r>
    </w:p>
    <w:p>
      <w:pPr>
        <w:pStyle w:val="p"/>
      </w:pPr>
      <w:r>
        <w:rPr>
          <w:rStyle w:val="lb"/>
        </w:rPr>
        <w:br/>
        <w:t xml:space="preserve">[29] </w:t>
      </w:r>
      <w:r>
        <w:t xml:space="preserve">Ἡ κόγχη ἡ μεγάλη τὸ αὐτὸ μέτρον σώζει τῷ ὀξυβὰφῳ.
</w:t>
      </w:r>
      <w:r>
        <w:rPr>
          <w:rStyle w:val="pb"/>
        </w:rPr>
        <w:t>[p. 19.770]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ἔχει γὰρ μέτρῳ μὲν κύαθον α΄, S", σταθμῷ δὲ 𐅻 ιε᾽.
</w:t>
      </w:r>
      <w:r>
        <w:rPr>
          <w:rStyle w:val="lb"/>
        </w:rPr>
        <w:br/>
        <w:t xml:space="preserve">[3] </w:t>
      </w:r>
      <w:r>
        <w:t xml:space="preserve">η δὲ ἐλάττων κόγχη ἔχει μέτρῳ μὲν ἡμικύαθον, σταθμῷ
</w:t>
      </w:r>
      <w:r>
        <w:rPr>
          <w:rStyle w:val="lb"/>
        </w:rPr>
        <w:br/>
        <w:t xml:space="preserve">[4] </w:t>
      </w:r>
      <w:r>
        <w:t xml:space="preserve">δὲ 𐅻 ε΄. ·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Μύστρον τὸ μέγα ἔχει κοτύλης τὸ ἐνκαιδέκατον ὅ γίνεται
</w:t>
      </w:r>
      <w:r>
        <w:rPr>
          <w:rStyle w:val="lb"/>
        </w:rPr>
        <w:br/>
        <w:t xml:space="preserve">[7] </w:t>
      </w:r>
      <w:r>
        <w:t xml:space="preserve">𐅻 γ᾽, S ᾽, τέταρτον. τὸ δὲ μικρότερον κοτύλης τὸ κβ΄,
</w:t>
      </w:r>
      <w:r>
        <w:rPr>
          <w:rStyle w:val="lb"/>
        </w:rPr>
        <w:br/>
        <w:t xml:space="preserve">[8] </w:t>
      </w:r>
      <w:r>
        <w:t xml:space="preserve">ὅ γίνεται δραχμαὶ δύο 𐆈 β΄, κεράτιον α᾽ καὶ κερατίου τὸ
</w:t>
      </w:r>
      <w:r>
        <w:rPr>
          <w:rStyle w:val="lb"/>
        </w:rPr>
        <w:br/>
        <w:t xml:space="preserve">[9] </w:t>
      </w:r>
      <w:r>
        <w:t xml:space="preserve">ἑνδέκατον.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Ὁ χοῦς ἔχει μέτρῳ μὲν κοτύλας Ἀττικὰς δώδεκα,
</w:t>
      </w:r>
      <w:r>
        <w:rPr>
          <w:rStyle w:val="lb"/>
        </w:rPr>
        <w:br/>
        <w:t xml:space="preserve">[12] </w:t>
      </w:r>
      <w:r>
        <w:t xml:space="preserve">ξέστας δὲ σε΄, χοίνικας δὲ δ᾽, σταθμῷ δὲ ἔχει ὁ χοῦς 𐅻 ψκ΄.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Ὁ χοῖνιξ ἔχει μέτρῳ μὲν κοτύλας Ἀττικὰς τρεῖς,
</w:t>
      </w:r>
      <w:r>
        <w:rPr>
          <w:rStyle w:val="lb"/>
        </w:rPr>
        <w:br/>
        <w:t xml:space="preserve">[15] </w:t>
      </w:r>
      <w:r>
        <w:t xml:space="preserve">σταθμῷ δὲ 𐅻 ρπ΄. Ἐν δὲ τοῖς γεωργικοῖς εὖρσν τὴν κοτύλην
</w:t>
      </w:r>
      <w:r>
        <w:rPr>
          <w:rStyle w:val="lb"/>
        </w:rPr>
        <w:br/>
        <w:t xml:space="preserve">[16] </w:t>
      </w:r>
      <w:r>
        <w:t xml:space="preserve">τρίτον ἢ τέταρτον ξέστου.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Τὸν δὲ χοῦν ξεστῶν θ᾽, κοτυλῶν δὲ ιβ΄.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Καὶ τὸν ἀμφορέα ξεστῶν λσε΄, κοτυλῶν μή.</w:t>
      </w:r>
    </w:p>
    <w:p>
      <w:pPr>
        <w:pStyle w:val="p"/>
      </w:pPr>
      <w:r>
        <w:rPr>
          <w:rStyle w:val="lb"/>
        </w:rPr>
        <w:br/>
        <w:t xml:space="preserve">[22] </w:t>
      </w:r>
      <w:r>
        <w:t xml:space="preserve">τὸν δὲ μετρητὴν ξεστῶν οβ΄, κοτυλῶν ϟσε΄.</w:t>
      </w:r>
    </w:p>
    <w:p>
      <w:pPr>
        <w:pStyle w:val="p"/>
      </w:pPr>
      <w:r>
        <w:rPr>
          <w:rStyle w:val="lb"/>
        </w:rPr>
        <w:br/>
        <w:t xml:space="preserve">[24] </w:t>
      </w:r>
      <w:r>
        <w:t xml:space="preserve">Τὸν δὲ μέδιμνον ξε. ρβ΄, κοτυλῶν ρλσε΄.</w:t>
      </w:r>
    </w:p>
    <w:p>
      <w:pPr>
        <w:pStyle w:val="p"/>
      </w:pPr>
      <w:r>
        <w:rPr>
          <w:rStyle w:val="lb"/>
        </w:rPr>
        <w:br/>
        <w:t xml:space="preserve">[26] </w:t>
      </w:r>
      <w:r>
        <w:t xml:space="preserve">·Ο δὲ κατὰ Σύρους μετρητὴς ξε. σε΄, ἄλλ. σε΄, Ἰταλικῶν
</w:t>
      </w:r>
      <w:r>
        <w:rPr>
          <w:rStyle w:val="lb"/>
        </w:rPr>
        <w:br/>
        <w:t xml:space="preserve">[27] </w:t>
      </w:r>
      <w:r>
        <w:t xml:space="preserve">ρκ .
</w:t>
      </w:r>
      <w:r>
        <w:rPr>
          <w:rStyle w:val="pb"/>
        </w:rPr>
        <w:t>[p. 19.771]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Τὸ τρυβλίον καὶ τὸ ὀξύβαφον ὁμοίως ἔχουσι κοτύλης
</w:t>
      </w:r>
      <w:r>
        <w:rPr>
          <w:rStyle w:val="lb"/>
        </w:rPr>
        <w:br/>
        <w:t xml:space="preserve">[3] </w:t>
      </w:r>
      <w:r>
        <w:t xml:space="preserve">τὸ δ΄.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Ὁ δὲ κύαθος κοτύλης τὸ σε΄.</w:t>
      </w:r>
    </w:p>
    <w:p>
      <w:pPr>
        <w:pStyle w:val="Titre2"/>
      </w:pPr>
      <w:r>
        <w:rPr>
          <w:rStyle w:val="num"/>
        </w:rP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[7] </w:t>
      </w:r>
      <w:r>
        <w:rPr>
          <w:rStyle w:val="head"/>
        </w:rPr>
        <w:t xml:space="preserve">Ἄλλως περὶ τῶν αὐτῶν.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Ἡ μνᾶ ἡ Ἀττικὴ ἔχει γο ιβ᾽, ἡ δὲ ἑτέρα γο ιστ . ἢ
</w:t>
      </w:r>
      <w:r>
        <w:rPr>
          <w:rStyle w:val="lb"/>
        </w:rPr>
        <w:br/>
        <w:t xml:space="preserve">[10] </w:t>
      </w:r>
      <w:r>
        <w:t xml:space="preserve">δὲ Πτολεμαϊκὴ ἔχει γο ιή.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Ἡ λίτρα ἔχει γο ιβ᾽.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Ἡ γο ἔχει 𐅻 η΄.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Ἡ δραχμὴ ἔχει 𐆈 γ᾽.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Τὸ γράμμα ἔχει ὀβολούς β΄.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·Ο ὀβολὸς ἔχει θέρμον α΄ S᾽᾽.</w:t>
      </w:r>
    </w:p>
    <w:p>
      <w:pPr>
        <w:pStyle w:val="p"/>
      </w:pPr>
      <w:r>
        <w:rPr>
          <w:rStyle w:val="lb"/>
        </w:rPr>
        <w:br/>
        <w:t xml:space="preserve">[22] </w:t>
      </w:r>
      <w:r>
        <w:rPr>
          <w:rStyle w:val="milestone"/>
        </w:rPr>
        <w:t xml:space="preserve">[ed2page:13.983]</w:t>
      </w:r>
      <w:r>
        <w:t xml:space="preserve">·Ο θέρμος ἔχει </w:t>
      </w:r>
      <w:r>
        <w:rPr>
          <w:rStyle w:val="milestone"/>
        </w:rPr>
        <w:t xml:space="preserve">[ed1page:4.468]</w:t>
      </w:r>
      <w:r>
        <w:t xml:space="preserve"> κεράτια β΄, χαλκοῦς δὲ
</w:t>
      </w:r>
      <w:r>
        <w:rPr>
          <w:rStyle w:val="lb"/>
        </w:rPr>
        <w:br/>
        <w:t xml:space="preserve">[23] </w:t>
      </w:r>
      <w:r>
        <w:t xml:space="preserve">γ ἢ ε΄.</w:t>
      </w:r>
    </w:p>
    <w:p>
      <w:pPr>
        <w:pStyle w:val="p"/>
      </w:pPr>
      <w:r>
        <w:rPr>
          <w:rStyle w:val="lb"/>
        </w:rPr>
        <w:br/>
        <w:t xml:space="preserve">[25] </w:t>
      </w:r>
      <w:r>
        <w:t xml:space="preserve">Ἀττικὸν δὲ ἡμιώβολον ἔχει ἡμιωβόλου τέσσαρα πεμπτα.</w:t>
      </w:r>
    </w:p>
    <w:p>
      <w:pPr>
        <w:pStyle w:val="p"/>
      </w:pPr>
      <w:r>
        <w:rPr>
          <w:rStyle w:val="lb"/>
        </w:rPr>
        <w:br/>
        <w:t xml:space="preserve">[27] </w:t>
      </w:r>
      <w:r>
        <w:t xml:space="preserve">Τὸ κεράτιον ἔχει Ἀττικοὺς χαλ.β΄ καὶ χαλκοῦ β΄ πέμπτα.
</w:t>
      </w:r>
      <w:r>
        <w:rPr>
          <w:rStyle w:val="pb"/>
        </w:rPr>
        <w:t>[p. 19.772]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·Ο χαλκοῦς ἔχει ἡμιωβόλου τὸ τέταρτον. ὥστε τοὺς
</w:t>
      </w:r>
      <w:r>
        <w:rPr>
          <w:rStyle w:val="lb"/>
        </w:rPr>
        <w:br/>
        <w:t xml:space="preserve">[3] </w:t>
      </w:r>
      <w:r>
        <w:t xml:space="preserve">τέσσαρας χαλκοῦς ἄγειν ἦμιωβολον.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Ὁ στατὴρ ἄγει 𐅻 δ᾽, καλοῦσι δὲ αὐτὸν τετράδραχμον.
</w:t>
      </w:r>
      <w:r>
        <w:rPr>
          <w:rStyle w:val="lb"/>
        </w:rPr>
        <w:br/>
        <w:t xml:space="preserve">[6] </w:t>
      </w:r>
      <w:r>
        <w:t xml:space="preserve">, Καὶ τὸ δέπούντιον δὲ 𐅻 δ᾽.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Καὶ τὸ βασιλικὸν δὲ κάρυον ὁμοίως ἄγει 𐅻 δ΄.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Ἡ χήμη ἡ μεγάλη ἔχει δ᾽, ἡ μικρὰ 𐅻 β΄ 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Το ἀσσάριον ἔχει 𐅻 β 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Τὸ κοχλιάριον 𐅻 α΄.</w:t>
      </w:r>
    </w:p>
    <w:p>
      <w:pPr>
        <w:pStyle w:val="Titre2"/>
      </w:pPr>
      <w:r>
        <w:rPr>
          <w:rStyle w:val="num"/>
        </w:rPr>
        <w:t xml:space="preserve">[chapter:12]</w:t>
      </w:r>
    </w:p>
    <!--[chapter:12]-->
    <w:p>
      <w:pPr>
        <w:pStyle w:val="p"/>
      </w:pPr>
      <w:r>
        <w:rPr>
          <w:rStyle w:val="lb"/>
        </w:rPr>
        <w:br/>
        <w:t xml:space="preserve">[16] </w:t>
      </w:r>
      <w:r>
        <w:rPr>
          <w:rStyle w:val="head"/>
        </w:rPr>
        <w:t xml:space="preserve">Περὶ μέτρων καὶ σταθμῶν ἱππιατρικῶν.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Οὐγγία ἔχει 𐅻 ή.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Ἡ δραχμὴ, ἔχει 𐆈 γ᾽, ὀβολοὺς σε΄.</w:t>
      </w:r>
    </w:p>
    <w:p>
      <w:pPr>
        <w:pStyle w:val="p"/>
      </w:pPr>
      <w:r>
        <w:rPr>
          <w:rStyle w:val="lb"/>
        </w:rPr>
        <w:br/>
        <w:t xml:space="preserve">[22] </w:t>
      </w:r>
      <w:r>
        <w:t xml:space="preserve">Ἡ κοτύλη ἔχει γο ιβ΄, ὀξύβαφα δύο.</w:t>
      </w:r>
    </w:p>
    <w:p>
      <w:pPr>
        <w:pStyle w:val="p"/>
      </w:pPr>
      <w:r>
        <w:rPr>
          <w:rStyle w:val="lb"/>
        </w:rPr>
        <w:br/>
        <w:t xml:space="preserve">[24] </w:t>
      </w:r>
      <w:r>
        <w:t xml:space="preserve">Τὸ δὲ ὀξύβαφον κυάθους γ᾽.</w:t>
      </w:r>
    </w:p>
    <w:p>
      <w:pPr>
        <w:pStyle w:val="p"/>
      </w:pPr>
      <w:r>
        <w:rPr>
          <w:rStyle w:val="lb"/>
        </w:rPr>
        <w:br/>
        <w:t xml:space="preserve">[26] </w:t>
      </w:r>
      <w:r>
        <w:t xml:space="preserve">Κύαθος ἔχει μύστρα δ΄.</w:t>
      </w:r>
    </w:p>
    <w:p>
      <w:pPr>
        <w:pStyle w:val="p"/>
      </w:pPr>
      <w:r>
        <w:rPr>
          <w:rStyle w:val="lb"/>
        </w:rPr>
        <w:br/>
        <w:t xml:space="preserve">[28] </w:t>
      </w:r>
      <w:r>
        <w:t xml:space="preserve">Κοχλιάριον δὲ ἔστι μύσιρου τὸ ἥμισυ.
</w:t>
      </w:r>
      <w:r>
        <w:rPr>
          <w:rStyle w:val="pb"/>
        </w:rPr>
        <w:t>[p. 19.773]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Τὸ δὲ ὀξύβαφον ποιεῖ γο στ᾽.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Ὁ κύαθος ποιεῖ γο β΄.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Τὸ μύστρον ποιεῖ γο τὸ ἥμισυ.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Τὸ κοχλιάριον ποιεῖ 𐆈 στ᾽.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Ἡ δραχμὴ ποιεῖ 𐆈 γ᾽.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·Ο ὀβολὸς ποιεῖ γράμμα.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Τὸ σίκλων ἔχει γο τὸ S᾽᾽ ἢ γο α΄ καὶ S".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·Ο κύαθος μύστρα δ΄, ὡς εἶναι τὸ μύστρον γο τὸ S᾽᾽.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Τὸ δὲ μύστρον κοχλιάρια β΄, ὡς εἶναι τὸ κοχλιάριον
</w:t>
      </w:r>
      <w:r>
        <w:rPr>
          <w:rStyle w:val="lb"/>
        </w:rPr>
        <w:br/>
        <w:t xml:space="preserve">[19] </w:t>
      </w:r>
      <w:r>
        <w:t xml:space="preserve">γο δ᾽.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Ἡ μνᾶ ἔχει γο ιε΄, ὁλκὰς ριβ᾽ S᾽᾽.</w:t>
      </w:r>
    </w:p>
    <w:p>
      <w:pPr>
        <w:pStyle w:val="p"/>
      </w:pPr>
      <w:r>
        <w:rPr>
          <w:rStyle w:val="lb"/>
        </w:rPr>
        <w:br/>
        <w:t xml:space="preserve">[23] </w:t>
      </w:r>
      <w:r>
        <w:t xml:space="preserve">Ἡ λίτρα ἔχει ὁλκὰς ϟ᾽.</w:t>
      </w:r>
    </w:p>
    <w:p>
      <w:pPr>
        <w:pStyle w:val="p"/>
      </w:pPr>
      <w:r>
        <w:rPr>
          <w:rStyle w:val="lb"/>
        </w:rPr>
        <w:br/>
        <w:t xml:space="preserve">[25] </w:t>
      </w:r>
      <w:r>
        <w:t xml:space="preserve">Τὸ δὲ δηνάριον ἕχει γράμματα δ΄.</w:t>
      </w:r>
    </w:p>
    <w:p>
      <w:pPr>
        <w:pStyle w:val="Titre2"/>
      </w:pPr>
      <w:r>
        <w:rPr>
          <w:rStyle w:val="num"/>
        </w:rPr>
        <w:t xml:space="preserve">[chapter:13]</w:t>
      </w:r>
    </w:p>
    <!--[chapter:13]-->
    <w:p>
      <w:pPr>
        <w:pStyle w:val="p"/>
      </w:pPr>
      <w:r>
        <w:rPr>
          <w:rStyle w:val="lb"/>
        </w:rPr>
        <w:br/>
        <w:t xml:space="preserve">[27] </w:t>
      </w:r>
      <w:r>
        <w:rPr>
          <w:rStyle w:val="head"/>
        </w:rPr>
        <w:t xml:space="preserve">Περὶ μέτρων ὑγρῶν.</w:t>
      </w:r>
    </w:p>
    <w:p>
      <w:pPr>
        <w:pStyle w:val="p"/>
      </w:pPr>
      <w:r>
        <w:rPr>
          <w:rStyle w:val="lb"/>
        </w:rPr>
        <w:br/>
        <w:t xml:space="preserve">[29] </w:t>
      </w:r>
      <w:r>
        <w:t xml:space="preserve">Τὸ Ἱταλικὸν κεράμιον ἔχει χόας η᾽.</w:t>
      </w:r>
    </w:p>
    <w:p>
      <w:pPr>
        <w:pStyle w:val="p"/>
      </w:pPr>
      <w:r>
        <w:rPr>
          <w:rStyle w:val="lb"/>
        </w:rPr>
        <w:br/>
        <w:t xml:space="preserve">[31] </w:t>
      </w:r>
      <w:r>
        <w:t xml:space="preserve">·Ο χοῦς ἔχει ξέστας στ᾽.
</w:t>
      </w:r>
      <w:r>
        <w:rPr>
          <w:rStyle w:val="pb"/>
        </w:rPr>
        <w:t>[p. 19.774]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Ὁ ξέστης κοτύλας β΄, αἱ καὶ τρίβανα ἢ τρυβλίω
</w:t>
      </w:r>
      <w:r>
        <w:rPr>
          <w:rStyle w:val="lb"/>
        </w:rPr>
        <w:br/>
        <w:t xml:space="preserve">[3] </w:t>
      </w:r>
      <w:r>
        <w:t xml:space="preserve">λέγονται.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Ἡ κοτύλη γὰρ τὸ αὐτὸ ἔχει καὶ τὸ τρίβανον ἢ τρυβλίον
</w:t>
      </w:r>
      <w:r>
        <w:rPr>
          <w:rStyle w:val="lb"/>
        </w:rPr>
        <w:br/>
        <w:t xml:space="preserve">[6] </w:t>
      </w:r>
      <w:r>
        <w:t xml:space="preserve">μύστρα μεγάλα γ᾽, ὀξύβαφα δὲ δ΄.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Το γὰρ μέγα μύστρον ἔχει ὀξύβαφα γ᾽.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Τὸ ὀξύβαφον ἔχει κυάθους α΄ S".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Ὁ δὲ κύαθος ἔχει χήμας μικρὰς, ἤτοι μύστρα μικρὰ β΄.</w:t>
      </w:r>
    </w:p>
    <!--??? <item rend="header"><list rend="row">…</list></item>-->
    <w:p>
      <w:pPr>
        <w:pStyle w:val="Marquedecommentaire"/>
      </w:pPr>
      <w:r>
        <w:commentReference w:id="1600"/>
      </w:r>
    </w:p>
    <w:p>
      <w:pPr>
        <w:pStyle w:val="Paragraphedeliste"/>
        <w:numPr>
          <w:ilvl w:val="0"/>
          <w:numId w:val="3"/>
        </w:numPr>
      </w:pPr>
      <w: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Ἰτταλικὸν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Ἐλαιου.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Οἴνου.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Μέλιτος.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Τὸ κεράμιον ἔχει.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℔ οβ΄.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℔ π΄.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℔ρή, ἀλ.ρκ΄ 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Ὁ χοῦς,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℔ θ΄.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℔ ι΄.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℔ιγ΄ S"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Ὁ ξέστης,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γο ιή.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γο κ΄.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γο κζ᾽.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Ἡ κοτύλη,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γο θ΄.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γο ι΄.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γο ιγ᾽ S".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Τὸ μέγα μύστρον,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γο ρ᾽.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γο γ΄, η΄.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γο δ΄ S".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Τὸ μικρὸν μυστρον,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𐅻 ιστ΄.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𐅻 στ΄ 𐆈 β΄.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𐅻 θ΄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Τὸ ὸξύβαφον,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𐅻 ιρ᾽.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𐅻 κ΄.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γο γ΄,γ΄.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Ὁ κύαθος.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γο α΄ S".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𐅻 ιγ΄ 𐆈 α΄.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rPr>
          <w:rStyle w:val="item"/>
        </w:rPr>
        <w:t xml:space="preserve">
</w:t>
      </w:r>
      <w:r>
        <w:rPr>
          <w:rStyle w:val="p"/>
        </w:rPr>
        <w:t xml:space="preserve">𐅻 ιη΄ .</w:t>
      </w:r>
      <w:r>
        <w:rPr>
          <w:rStyle w:val="item"/>
        </w:rPr>
        <w:t xml:space="preserve">
</w:t>
      </w:r>
      <w:r>
        <w:rPr>
          <w:rStyle w:val="list"/>
        </w:rPr>
        <w:t xml:space="preserve">
</w:t>
      </w:r>
      <w:r>
        <w:t xml:space="preserve">
</w:t>
      </w:r>
    </w:p>
    <w:p>
      <w:r>
        <w:rPr>
          <w:rStyle w:val="pb"/>
        </w:rPr>
        <w:t>[p. 19.775]</w:t>
      </w:r>
    </w:p>
    <w:p>
      <w:pPr>
        <w:pStyle w:val="Titre2"/>
      </w:pPr>
      <w:r>
        <w:rPr>
          <w:rStyle w:val="num"/>
        </w:rPr>
        <w:t xml:space="preserve">[chapter:14]</w:t>
      </w:r>
    </w:p>
    <!--[chapter:14]-->
    <w:p>
      <w:r>
        <w:rPr>
          <w:rStyle w:val="milestone"/>
        </w:rPr>
        <w:t xml:space="preserve">[ed2page:13.984]</w:t>
      </w:r>
    </w:p>
    <w:p>
      <w:pPr>
        <w:pStyle w:val="label"/>
      </w:pPr>
      <w:r>
        <w:t xml:space="preserve">Διοσκορίδου περὶ μέτρων καὶ σταθμῶν.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Ἐγω, φίλτατε, περὶ σταθμῶν καὶ μέτρων οὕτως ὴκρίβωσα
</w:t>
      </w:r>
      <w:r>
        <w:rPr>
          <w:rStyle w:val="lb"/>
        </w:rPr>
        <w:br/>
        <w:t xml:space="preserve">[4] </w:t>
      </w:r>
      <w:r>
        <w:t xml:space="preserve">ἀπὸ τῶν ἐλαχίστων ἀρξάμενος , ἐπὶ τὴν μνᾶν πολλαπλασιαζων
</w:t>
      </w:r>
      <w:r>
        <w:rPr>
          <w:rStyle w:val="lb"/>
        </w:rPr>
        <w:br/>
        <w:t xml:space="preserve">[5] </w:t>
      </w:r>
      <w:r>
        <w:t xml:space="preserve">ἀνῆλθον.</w:t>
      </w:r>
    </w:p>
    <w:p>
      <w:pPr>
        <w:pStyle w:val="p"/>
      </w:pPr>
      <w:r>
        <w:rPr>
          <w:rStyle w:val="lb"/>
        </w:rPr>
        <w:br/>
        <w:t xml:space="preserve">[6] </w:t>
      </w:r>
      <w:r>
        <w:rPr>
          <w:rStyle w:val="head"/>
        </w:rPr>
        <w:t xml:space="preserve">Περὶ σταθμῶν.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Τὸ κεράτιον τὸν αὐτὸν σταθμὸν ἔχει τῷ χαλκῷ.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·Ο δὲ ὀβολὸς χαλκοῦς ἔχει τρεῖς · ὅθεν τὸ ἠμιωβὁλιον
</w:t>
      </w:r>
      <w:r>
        <w:rPr>
          <w:rStyle w:val="lb"/>
        </w:rPr>
        <w:br/>
        <w:t xml:space="preserve">[9] </w:t>
      </w:r>
      <w:r>
        <w:t xml:space="preserve">ἔχει σταθμῷ κεράτιον ἕν ἥμισυ.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Γράμμα ἄγει ὀβολοὺς δύο, τουτέστι χαλκοῦς ἕξ.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Ἡ δὲ δραχμὴ, ἡ καὶ ὁλκὴ λεγομένη, ἄγει γράμματα
</w:t>
      </w:r>
      <w:r>
        <w:rPr>
          <w:rStyle w:val="lb"/>
        </w:rPr>
        <w:br/>
        <w:t xml:space="preserve">[12] </w:t>
      </w:r>
      <w:r>
        <w:t xml:space="preserve">τρία , τουτεστιν ὀβολοὺς σι᾽.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·Η δὲ γοι ἔχει 𐅻 ή, 𐆈 κδ΄.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Ἡ λίτρα δὲ ἔχει γο ιβ΄, 𐅻 δὲ ϟσε΄ 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μνᾶ κατά μὲν τὴν ἰατρικὴν χρῆσιν ἄγει γο ισε΄,
</w:t>
      </w:r>
      <w:r>
        <w:rPr>
          <w:rStyle w:val="lb"/>
        </w:rPr>
        <w:br/>
        <w:t xml:space="preserve">[16] </w:t>
      </w:r>
      <w:r>
        <w:t xml:space="preserve">τουτεστιν ὁλκὰς ρκή, κατὰ δὲ τὴν Ἰταλικην μνᾶ γο ιή,
</w:t>
      </w:r>
      <w:r>
        <w:rPr>
          <w:rStyle w:val="pb"/>
        </w:rPr>
        <w:t>[p. 19.776]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τουτέστι λίτραν μίαν ἡμίσειαν, 𐅻 δὲ ρμδ΄. ἡ δὲ Αλεξανδρίνη
</w:t>
      </w:r>
      <w:r>
        <w:rPr>
          <w:rStyle w:val="lb"/>
        </w:rPr>
        <w:br/>
        <w:t xml:space="preserve">[3] </w:t>
      </w:r>
      <w:r>
        <w:t xml:space="preserve">μνᾶ ἄγει γσ α΄, τουτεστιν ὁλκὰς ρξ .</w:t>
      </w:r>
    </w:p>
    <w:p>
      <w:pPr>
        <w:pStyle w:val="p"/>
      </w:pPr>
      <w:r>
        <w:rPr>
          <w:rStyle w:val="lb"/>
        </w:rPr>
        <w:br/>
        <w:t xml:space="preserve">[5] </w:t>
      </w:r>
      <w:r>
        <w:rPr>
          <w:rStyle w:val="head"/>
        </w:rPr>
        <w:t xml:space="preserve">Περὶ μέτρων ὑγρῶν, οἴνου, ὕδατος καὶ ὄξους.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τὸ κεράμιον ἄγει λι. α΄.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Ἠ δὲ οὔρνα λι. μ᾽.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Ὁ χοῦς, τουτέστι τὸ κὁγγιον, ἔχει λῶ ἔ.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Τὸ ἡμικόγγιον ἔχει λι. ε.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Ὁ ξέστης ἔχει λίτραν μίαν, γο η᾽.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Ἡμίνα, τουτέστι ἡ κοτύλη, γο ἔ.</w:t>
      </w:r>
    </w:p>
    <w:p>
      <w:pPr>
        <w:pStyle w:val="p"/>
      </w:pPr>
      <w:r>
        <w:rPr>
          <w:rStyle w:val="lb"/>
        </w:rPr>
        <w:br/>
        <w:t xml:space="preserve">[19] </w:t>
      </w:r>
      <w:r>
        <w:t xml:space="preserve">Τὸ τέταρτον ἔχει γο ε΄.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Τὸ ὀξύβαφον, ὅπερ ἐστὶ τέταρτον κοτύλης α, ἄγει
</w:t>
      </w:r>
      <w:r>
        <w:rPr>
          <w:rStyle w:val="lb"/>
        </w:rPr>
        <w:br/>
        <w:t xml:space="preserve">[22] </w:t>
      </w:r>
      <w:r>
        <w:t xml:space="preserve">γο β᾽ S".</w:t>
      </w:r>
    </w:p>
    <w:p>
      <w:pPr>
        <w:pStyle w:val="p"/>
      </w:pPr>
      <w:r>
        <w:rPr>
          <w:rStyle w:val="lb"/>
        </w:rPr>
        <w:br/>
        <w:t xml:space="preserve">[24] </w:t>
      </w:r>
      <w:r>
        <w:t xml:space="preserve">Ὁ δὲ κύαθος, ὅπερ ἐστὶν ἕκτον κοτύλης, ἄγει γο α᾽,
</w:t>
      </w:r>
      <w:r>
        <w:rPr>
          <w:rStyle w:val="lb"/>
        </w:rPr>
        <w:br/>
        <w:t xml:space="preserve">[25] </w:t>
      </w:r>
      <w:r>
        <w:t xml:space="preserve">ἡμίσειαν, γράμματα δ᾽.</w:t>
      </w:r>
    </w:p>
    <w:p>
      <w:pPr>
        <w:pStyle w:val="p"/>
      </w:pPr>
      <w:r>
        <w:rPr>
          <w:rStyle w:val="lb"/>
        </w:rPr>
        <w:br/>
        <w:t xml:space="preserve">[27] </w:t>
      </w:r>
      <w:r>
        <w:t xml:space="preserve">Ἡ δἐ χήμη ἔστι κυάθου τέταρτον, ἄγει δὲ 𐅻 γ᾽,
</w:t>
      </w:r>
      <w:r>
        <w:rPr>
          <w:rStyle w:val="lb"/>
        </w:rPr>
        <w:br/>
        <w:t xml:space="preserve">[28] </w:t>
      </w:r>
      <w:r>
        <w:t xml:space="preserve">γράμμα ἕν.</w:t>
      </w:r>
    </w:p>
    <w:p>
      <w:pPr>
        <w:pStyle w:val="p"/>
      </w:pPr>
      <w:r>
        <w:rPr>
          <w:rStyle w:val="lb"/>
        </w:rPr>
        <w:br/>
        <w:t xml:space="preserve">[30] </w:t>
      </w:r>
      <w:r>
        <w:t xml:space="preserve">Ὁ αὐτὸς δὲ σταθμός ἐστι τοῦ ὕδατος καὶ ὄξους. φασὶ
</w:t>
      </w:r>
      <w:r>
        <w:rPr>
          <w:rStyle w:val="pb"/>
        </w:rPr>
        <w:t>[p. 19.777]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δὲ τοῦ ὀμβρίου ὕδατος πληρωθῆναι ἀψευδέστατον εἶναι τον
</w:t>
      </w:r>
      <w:r>
        <w:rPr>
          <w:rStyle w:val="lb"/>
        </w:rPr>
        <w:br/>
        <w:t xml:space="preserve">[3] </w:t>
      </w:r>
      <w:r>
        <w:t xml:space="preserve">σταθμόν. ἄγειν δὲ ὁλκάς ψα΄ τὸν χοῦν.</w:t>
      </w:r>
    </w:p>
    <w:p>
      <w:pPr>
        <w:pStyle w:val="p"/>
      </w:pPr>
      <w:r>
        <w:rPr>
          <w:rStyle w:val="lb"/>
        </w:rPr>
        <w:br/>
        <w:t xml:space="preserve">[5] </w:t>
      </w:r>
      <w:r>
        <w:rPr>
          <w:rStyle w:val="head"/>
        </w:rPr>
        <w:t xml:space="preserve">Ἐλαίου.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Τὸ κεράμιον ἔχει λι. οβ΄.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Ἡ οὔρια ἔχει λι. λσε΄.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᾽Ο χοῦς ἢ τὸ κόγγιον ἕχει λίτρας θ᾽.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Τὸ ἡμικόγγιον, λι. δ᾽ S".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᾽Ο ξέστης ἔχει λ α΄ S".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Ἡμίνα, τουτέστιν ἡ κοτύλη γο θ΄.</w:t>
      </w:r>
    </w:p>
    <w:p>
      <w:pPr>
        <w:pStyle w:val="p"/>
      </w:pPr>
      <w:r>
        <w:rPr>
          <w:rStyle w:val="lb"/>
        </w:rPr>
        <w:br/>
        <w:t xml:space="preserve">[19] </w:t>
      </w:r>
      <w:r>
        <w:t xml:space="preserve">Τὸ τέταρτον ἕχει γο δ΄ S".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Τὸ ὀξύβαφον, ὅπερ ἐστὶ κοτύλης τέταρτον, ἄγει γο β΄,
</w:t>
      </w:r>
      <w:r>
        <w:rPr>
          <w:rStyle w:val="lb"/>
        </w:rPr>
        <w:br/>
        <w:t xml:space="preserve">[22] </w:t>
      </w:r>
      <w:r>
        <w:t xml:space="preserve">𐅻 β΄ ἢ. γο β΄ S᾽᾽.</w:t>
      </w:r>
    </w:p>
    <w:p>
      <w:pPr>
        <w:pStyle w:val="p"/>
      </w:pPr>
      <w:r>
        <w:rPr>
          <w:rStyle w:val="lb"/>
        </w:rPr>
        <w:br/>
        <w:t xml:space="preserve">[24] </w:t>
      </w:r>
      <w:r>
        <w:t xml:space="preserve">·Ο δὲ κύαθος, ὅπερ εστὶν ἕκτον κοτύλης, ἄγει γο α΄ S᾽᾽.</w:t>
      </w:r>
    </w:p>
    <w:p>
      <w:pPr>
        <w:pStyle w:val="p"/>
      </w:pPr>
      <w:r>
        <w:rPr>
          <w:rStyle w:val="lb"/>
        </w:rPr>
        <w:br/>
        <w:t xml:space="preserve">[26] </w:t>
      </w:r>
      <w:r>
        <w:t xml:space="preserve">Ἡ χήμη, κυάθου τέταρτον, ἄγει δραχμὰς γ᾽.</w:t>
      </w:r>
    </w:p>
    <w:p>
      <w:pPr>
        <w:pStyle w:val="p"/>
      </w:pPr>
      <w:r>
        <w:rPr>
          <w:rStyle w:val="lb"/>
        </w:rPr>
        <w:br/>
        <w:t xml:space="preserve">[28] </w:t>
      </w:r>
      <w:r>
        <w:rPr>
          <w:rStyle w:val="head"/>
        </w:rPr>
        <w:t xml:space="preserve">Μέλιτος.</w:t>
      </w:r>
    </w:p>
    <w:p>
      <w:pPr>
        <w:pStyle w:val="p"/>
      </w:pPr>
      <w:r>
        <w:rPr>
          <w:rStyle w:val="lb"/>
        </w:rPr>
        <w:br/>
        <w:t xml:space="preserve">[30] </w:t>
      </w:r>
      <w:r>
        <w:t xml:space="preserve">Τοῦ μέλιτος τὸ κεράμιον ἕχει λι. ρα΄.</w:t>
      </w:r>
    </w:p>
    <w:p>
      <w:pPr>
        <w:pStyle w:val="p"/>
      </w:pPr>
      <w:r>
        <w:rPr>
          <w:rStyle w:val="lb"/>
        </w:rPr>
        <w:br/>
        <w:t xml:space="preserve">[32] </w:t>
      </w:r>
      <w:r>
        <w:t xml:space="preserve">Ἡ οὔρνα ἔχει λίτρας ξ΄.
</w:t>
      </w:r>
      <w:r>
        <w:rPr>
          <w:rStyle w:val="pb"/>
        </w:rPr>
        <w:t>[p. 19.778]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Τὸ κόγγιον ἕχει λίτρας ιε᾽.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Τὸ ἡμικόγγιον ἕχει λίτρας ζ᾽ S".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·Ο ξέστης ἕχει λι. β΄ S᾽᾽.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Ἡμίνα ἕχει λίτραν α΄, γο γ᾽.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Τὸ τέταρτον ἕχει γο ζ᾽ S".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Τὸ ὀξύβαφον ἕχει γο γ᾽ S", 𐅻 β΄.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᾽Ο δὲ κύαθος ἕχει γο β΄ S".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Ἡ δὲ χήμη , ὅπερ ἐστὶ κυάθου τέταρτον, ἄγει 𐅻 ε΄.</w:t>
      </w:r>
    </w:p>
    <w:p>
      <w:pPr>
        <w:pStyle w:val="Titre2"/>
      </w:pPr>
      <w:r>
        <w:rPr>
          <w:rStyle w:val="num"/>
        </w:rPr>
        <w:t xml:space="preserve">[chapter:15]</w:t>
      </w:r>
    </w:p>
    <!--[chapter:15]-->
    <w:p>
      <w:pPr>
        <w:pStyle w:val="p"/>
      </w:pPr>
      <w:r>
        <w:rPr>
          <w:rStyle w:val="lb"/>
        </w:rPr>
        <w:br/>
        <w:t xml:space="preserve">[18] </w:t>
      </w:r>
      <w:r>
        <w:rPr>
          <w:rStyle w:val="head"/>
        </w:rPr>
        <w:t xml:space="preserve">Ἄλλως περὶ μέτρων καὶ σταθμῶν.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Μέδιμνος ἕχει ἡμίεκτα ιβ΄.</w:t>
      </w:r>
    </w:p>
    <w:p>
      <w:pPr>
        <w:pStyle w:val="p"/>
      </w:pPr>
      <w:r>
        <w:rPr>
          <w:rStyle w:val="lb"/>
        </w:rPr>
        <w:br/>
        <w:t xml:space="preserve">[22] </w:t>
      </w:r>
      <w:r>
        <w:t xml:space="preserve">Τὸ δὲ ἡμίεκτον, χόας δύο.</w:t>
      </w:r>
    </w:p>
    <w:p>
      <w:pPr>
        <w:pStyle w:val="p"/>
      </w:pPr>
      <w:r>
        <w:rPr>
          <w:rStyle w:val="lb"/>
        </w:rPr>
        <w:br/>
        <w:t xml:space="preserve">[24] </w:t>
      </w:r>
      <w:r>
        <w:t xml:space="preserve">Ὁ δὲ χοῦς , χοίνικας τέσσαρας.</w:t>
      </w:r>
    </w:p>
    <w:p>
      <w:pPr>
        <w:pStyle w:val="p"/>
      </w:pPr>
      <w:r>
        <w:rPr>
          <w:rStyle w:val="lb"/>
        </w:rPr>
        <w:br/>
        <w:t xml:space="preserve">[26] </w:t>
      </w:r>
      <w:r>
        <w:t xml:space="preserve">·Ο δὲ χοῖνιξ κοτύλας Ἀττικὰς ἄγει τρεῖς, σταθμῶ δὲ
</w:t>
      </w:r>
      <w:r>
        <w:rPr>
          <w:rStyle w:val="lb"/>
        </w:rPr>
        <w:br/>
        <w:t xml:space="preserve">[27] </w:t>
      </w:r>
      <w:r>
        <w:t xml:space="preserve">ἔχει ὁλκὰς ρπ᾽.
</w:t>
      </w:r>
      <w:r>
        <w:rPr>
          <w:rStyle w:val="pb"/>
        </w:rPr>
        <w:t>[p. 19.779]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Ὁ δὲ χοῦς ἐστὶ μὲν μέτρῳ κοτυλῶν Ἀττικῶν ιβ΄,
</w:t>
      </w:r>
      <w:r>
        <w:rPr>
          <w:rStyle w:val="lb"/>
        </w:rPr>
        <w:br/>
        <w:t xml:space="preserve">[3] </w:t>
      </w:r>
      <w:r>
        <w:t xml:space="preserve">σταθμῷ δὲ ἄγει 𐅻 ψκ΄.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Ὁ δὲ ξέστης μέτρῳ μὲν κοτυλῶν β᾽, σταθμῷ δὲ ἄγει
</w:t>
      </w:r>
      <w:r>
        <w:rPr>
          <w:rStyle w:val="lb"/>
        </w:rPr>
        <w:br/>
        <w:t xml:space="preserve">[6] </w:t>
      </w:r>
      <w:r>
        <w:t xml:space="preserve">𐅻 ρκ΄.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·Η δὲ κοτύλη ἔχει κυάθους ἒξ, σταθμῷ δὲ 𐅻 ξ΄, τὴν
</w:t>
      </w:r>
      <w:r>
        <w:rPr>
          <w:rStyle w:val="lb"/>
        </w:rPr>
        <w:br/>
        <w:t xml:space="preserve">[9] </w:t>
      </w:r>
      <w:r>
        <w:t xml:space="preserve">δὲ κοτύλην οἱ Ἀττικοὶ καὶ τρυβλίον ὀνομάζουσι.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Τὸ ὀξύβαφον μέτρῳ μὲν κοτύλης τέταρτον, ὅπερ ἐστὶ
</w:t>
      </w:r>
      <w:r>
        <w:rPr>
          <w:rStyle w:val="lb"/>
        </w:rPr>
        <w:br/>
        <w:t xml:space="preserve">[12] </w:t>
      </w:r>
      <w:r>
        <w:t xml:space="preserve">κύαθος εἶς ἥμισυ, σταθμῷ δὲ ἔχει δραχμὰς ιε·.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Ὁ κύαθος ἐστὶ δραχμῶν δέκα.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᾽ ·Π δὲ χήμη ἐστὶ κυάθου τέταρτον, 𐅻 β΄ S".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᾽ Τὸ μέγα μύστρον κοτύλης ἐστὶν ὀκτωκαιδέκατον, ἄγει
</w:t>
      </w:r>
      <w:r>
        <w:rPr>
          <w:rStyle w:val="lb"/>
        </w:rPr>
        <w:br/>
        <w:t xml:space="preserve">[19] </w:t>
      </w:r>
      <w:r>
        <w:t xml:space="preserve">δραχμὰς γ , γραμμα α 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Μύστρον τὸ δὲ μικρὸν, κοτύλης εἰκοστὸν τέταρτον, ἄγει
</w:t>
      </w:r>
      <w:r>
        <w:rPr>
          <w:rStyle w:val="lb"/>
        </w:rPr>
        <w:br/>
        <w:t xml:space="preserve">[22] </w:t>
      </w:r>
      <w:r>
        <w:t xml:space="preserve">𐅻 β΄ S᾽᾽.</w:t>
      </w:r>
    </w:p>
    <w:p>
      <w:pPr>
        <w:pStyle w:val="p"/>
      </w:pPr>
      <w:r>
        <w:rPr>
          <w:rStyle w:val="lb"/>
        </w:rPr>
        <w:br/>
        <w:t xml:space="preserve">[24] </w:t>
      </w:r>
      <w:r>
        <w:t xml:space="preserve">Τὸ δὲ δικαιοτατον μυστρον γράμματα ἕχει ὀκτώ.</w:t>
      </w:r>
    </w:p>
    <w:p>
      <w:pPr>
        <w:pStyle w:val="p"/>
      </w:pPr>
      <w:r>
        <w:rPr>
          <w:rStyle w:val="lb"/>
        </w:rPr>
        <w:br/>
        <w:t xml:space="preserve">[26] </w:t>
      </w:r>
      <w:r>
        <w:t xml:space="preserve">Τὸ δὲ κοχλιάριον γράμματα ἕχει τρία.</w:t>
      </w:r>
    </w:p>
    <w:p>
      <w:pPr>
        <w:pStyle w:val="p"/>
      </w:pPr>
      <w:r>
        <w:rPr>
          <w:rStyle w:val="lb"/>
        </w:rPr>
        <w:br/>
        <w:t xml:space="preserve">[28] </w:t>
      </w:r>
      <w:r>
        <w:t xml:space="preserve">Τοῦ βασιλικοῦ καρύου το μέγεθος 𐅻 ἄγει ἑπτά.</w:t>
      </w:r>
    </w:p>
    <w:p>
      <w:pPr>
        <w:pStyle w:val="p"/>
      </w:pPr>
      <w:r>
        <w:rPr>
          <w:rStyle w:val="lb"/>
        </w:rPr>
        <w:br/>
        <w:t xml:space="preserve">[30] </w:t>
      </w:r>
      <w:r>
        <w:t xml:space="preserve">Τοῦ δὲ Ποντικοῦ 𐅻 α΄.
</w:t>
      </w:r>
      <w:r>
        <w:rPr>
          <w:rStyle w:val="pb"/>
        </w:rPr>
        <w:t>[p. 19.780]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Τὸ δὲ τῆς βαλάνου δραχμῆς ἥμισυ.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Τὸ δὲ τοῦ Δἰγυπτιακοῦ κυαμου ἔχει ὸβολὸν καὶ ἥμισυ.
</w:t>
      </w:r>
      <w:r>
        <w:rPr>
          <w:rStyle w:val="lb"/>
        </w:rPr>
        <w:br/>
        <w:t xml:space="preserve">[5] </w:t>
      </w:r>
      <w:r>
        <w:t xml:space="preserve">Τοῦ όρόβου μέγεθος χαλκοῦς βλ</w:t>
      </w:r>
    </w:p>
    <w:p>
      <w:r>
        <w:rPr>
          <w:rStyle w:val="milestone"/>
        </w:rPr>
        <w:t xml:space="preserve">[ed1page:4.469]</w:t>
      </w:r>
    </w:p>
    <w:p>
      <w:pPr>
        <w:pStyle w:val="Titre2"/>
      </w:pPr>
      <w:r>
        <w:rPr>
          <w:rStyle w:val="num"/>
        </w:rPr>
        <w:t xml:space="preserve">[chapter:16]</w:t>
      </w:r>
    </w:p>
    <!--[chapter:16]-->
    <w:p>
      <w:pPr>
        <w:pStyle w:val="p"/>
      </w:pPr>
      <w:r>
        <w:rPr>
          <w:rStyle w:val="lb"/>
        </w:rPr>
        <w:br/>
        <w:t xml:space="preserve">[7] </w:t>
      </w:r>
      <w:r>
        <w:rPr>
          <w:rStyle w:val="head"/>
        </w:rPr>
        <w:t xml:space="preserve">Περὶ σημείων τῶν μέτρων καὶ σταθμῶν.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Τῶν σταθμῶν καὶ μέτρων διδασκαλίαν καὶ τήν τῶν
</w:t>
      </w:r>
      <w:r>
        <w:rPr>
          <w:rStyle w:val="lb"/>
        </w:rPr>
        <w:br/>
        <w:t xml:space="preserve">[10] </w:t>
      </w:r>
      <w:r>
        <w:t xml:space="preserve">σημείων τῶν ἐν αὐτοῖς ἔκθεσιν ἀναγκαίαν οῦσαν ἀνεγραψάμην,
</w:t>
      </w:r>
      <w:r>
        <w:rPr>
          <w:rStyle w:val="lb"/>
        </w:rPr>
        <w:br/>
        <w:t xml:space="preserve">[11] </w:t>
      </w:r>
      <w:r>
        <w:t xml:space="preserve">ἵν᾽ ἔχοις ἄπταιστον τήν ἐν τοῖς βοηθήμασιν εὕρεσιν.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Τὴν σῦν μνᾶν δηλοῖ ἐπιθέμενον τῷ μ στοιχείῳ τὸ 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Τήν δὲ λίτραν τὸ λ ἕχον ὑποκείμενον τὸ ι λ.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Τήν δὲ γο τὸ Π ἕχον ὑποκείμενον ἢ ὑπερκείμενον τὸ ολ
</w:t>
      </w:r>
      <w:r>
        <w:rPr>
          <w:rStyle w:val="lb"/>
        </w:rPr>
        <w:br/>
        <w:t xml:space="preserve">[18] </w:t>
      </w:r>
      <w:r>
        <w:t xml:space="preserve">γο γο. παρ᾽ ἐνίοις δὲ εὗρον γο τὸ α΄. ἐπικείμενον τὸ ο νοι
</w:t>
      </w:r>
      <w:r>
        <w:rPr>
          <w:rStyle w:val="lb"/>
        </w:rPr>
        <w:br/>
        <w:t xml:space="preserve">[19] </w:t>
      </w:r>
      <w:r>
        <w:t xml:space="preserve">Τὸ δὲ μ ἐπικείμενον ε, μέρος δηλοῖ με.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Πλάγιον δὲ λ τὰς κεραίας ἕχον, δραχμήν δηλοῖ .
</w:t>
      </w:r>
      <w:r>
        <w:rPr>
          <w:rStyle w:val="lb"/>
        </w:rPr>
        <w:br/>
        <w:t xml:space="preserve">[22] </w:t>
      </w:r>
      <w:r>
        <w:t xml:space="preserve">εἰς δὲ τὰ εὐώνυμα ἡμίσειαν𐅻.
</w:t>
      </w:r>
      <w:r>
        <w:rPr>
          <w:rStyle w:val="pb"/>
        </w:rPr>
        <w:t>[p. 19.781]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Τὸ δὲ Ῥωμαϊκὸν S παρ᾽ ἐνίοις μὲν τριώβολον, παρ᾽
</w:t>
      </w:r>
      <w:r>
        <w:rPr>
          <w:rStyle w:val="lb"/>
        </w:rPr>
        <w:br/>
        <w:t xml:space="preserve">[3] </w:t>
      </w:r>
      <w:r>
        <w:t xml:space="preserve">ἡμῖν δὲ παντὸς σταθμοῦ τὸ ἥμισυ. πλάγιον δὲ ι ἢ S,
</w:t>
      </w:r>
      <w:r>
        <w:rPr>
          <w:rStyle w:val="lb"/>
        </w:rPr>
        <w:br/>
        <w:t xml:space="preserve">[4] </w:t>
      </w:r>
      <w:r>
        <w:t xml:space="preserve">ὀβολόν. / 𐅼. 𐅼.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F40B29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comment w:id="465" w:initials="TEI" w:author="tei">
    <w:p>
      <w:pPr>
        <w:pStyle w:val="Commentaire"/>
      </w:pPr>
      <w:r>
        <w:t xml:space="preserve">??? &lt;item rend="header"&gt;&lt;list rend="row"&gt;…&lt;/list&gt;&lt;/item&gt;</w:t>
      </w:r>
    </w:p>
  </w:comment>
  <w:comment w:id="1600" w:initials="TEI" w:author="tei">
    <w:p>
      <w:pPr>
        <w:pStyle w:val="Commentaire"/>
      </w:pPr>
      <w:r>
        <w:t xml:space="preserve">??? &lt;item rend="header"&gt;&lt;list rend="row"&gt;…&lt;/list&gt;&lt;/item&gt;</w:t>
      </w:r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736" w:rsidRDefault="00121736">
      <w:pPr>
        <w:spacing w:line="240" w:lineRule="auto"/>
      </w:pPr>
      <w:r>
        <w:separator/>
      </w:r>
    </w:p>
  </w:endnote>
  <w:endnote w:type="continuationSeparator" w:id="0">
    <w:p w:rsidR="00121736" w:rsidRDefault="001217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29"/>
    <w:rsid w:val="00121736"/>
    <w:rsid w:val="00CB60E0"/>
    <w:rsid w:val="00F4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510AAD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8" Type="http://schemas.openxmlformats.org/officeDocument/2006/relationships/fontTable" Target="fontTable.xml"/>
  <Relationship Id="rId3" Type="http://schemas.openxmlformats.org/officeDocument/2006/relationships/webSettings" Target="webSettings.xml"/>
  <Relationship Id="rId7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header" Target="header1.xml"/>
  <Relationship Id="rId5" Type="http://schemas.openxmlformats.org/officeDocument/2006/relationships/endnotes" Target="endnotes.xml"/>
  <Relationship Id="rId4" Type="http://schemas.openxmlformats.org/officeDocument/2006/relationships/footnotes" Target="footnotes.xml"/>
  <Relationship Id="rId9" Type="http://schemas.openxmlformats.org/officeDocument/2006/relationships/theme" Target="theme/theme1.xml"/>
  <Relationship Target="https://www.biusante.parisdescartes.fr/histmed/medica/cote?45674x00" TargetMode="External" Type="http://schemas.openxmlformats.org/officeDocument/2006/relationships/hyperlink" Id="ref1"/>
  <Relationship Target="https://www.biusante.parisdescartes.fr/histmed/medica/cote?00039x03" TargetMode="External" Type="http://schemas.openxmlformats.org/officeDocument/2006/relationships/hyperlink" Id="ref2"/>
  <Relationship Target="https://www.biusante.parisdescartes.fr/histmed/medica/cote?00013x13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1009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19</cp:revision>
  <dcterms:created xsi:type="dcterms:W3CDTF">2023-06-13T21:45:00Z</dcterms:created>
  <dcterms:modified xsi:type="dcterms:W3CDTF">2023-06-13T22:19:00Z</dcterms:modified>
  <dc:language>fr-CH</dc:language>
</cp:coreProperties>
</file>