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0F31" w14:textId="77777777" w:rsidR="002904B1" w:rsidRPr="00BE7113" w:rsidRDefault="00000000">
      <w:pPr>
        <w:pStyle w:val="meta"/>
        <w:rPr>
          <w:rStyle w:val="Aucun"/>
          <w:lang w:val="en-US"/>
        </w:rPr>
      </w:pPr>
      <w:proofErr w:type="gramStart"/>
      <w:r w:rsidRPr="00BE7113">
        <w:rPr>
          <w:rStyle w:val="Aucun"/>
          <w:lang w:val="en-US"/>
        </w:rPr>
        <w:t>title :</w:t>
      </w:r>
      <w:proofErr w:type="gramEnd"/>
      <w:r w:rsidRPr="00BE7113">
        <w:rPr>
          <w:rStyle w:val="Aucun"/>
          <w:lang w:val="en-US"/>
        </w:rPr>
        <w:t xml:space="preserve"> De venae </w:t>
      </w:r>
      <w:proofErr w:type="spellStart"/>
      <w:r w:rsidRPr="00BE7113">
        <w:rPr>
          <w:rStyle w:val="Aucun"/>
          <w:lang w:val="en-US"/>
        </w:rPr>
        <w:t>sectione</w:t>
      </w:r>
      <w:proofErr w:type="spellEnd"/>
    </w:p>
    <w:p w14:paraId="7CF8D018" w14:textId="77777777" w:rsidR="002904B1" w:rsidRPr="00BE7113" w:rsidRDefault="00000000">
      <w:pPr>
        <w:pStyle w:val="meta"/>
        <w:rPr>
          <w:rStyle w:val="Aucun"/>
          <w:lang w:val="en-US"/>
        </w:rPr>
      </w:pPr>
      <w:proofErr w:type="gramStart"/>
      <w:r w:rsidRPr="00BE7113">
        <w:rPr>
          <w:rStyle w:val="Aucun"/>
          <w:lang w:val="en-US"/>
        </w:rPr>
        <w:t>creator :</w:t>
      </w:r>
      <w:proofErr w:type="gramEnd"/>
      <w:r w:rsidRPr="00BE7113">
        <w:rPr>
          <w:rStyle w:val="Aucun"/>
          <w:lang w:val="en-US"/>
        </w:rPr>
        <w:t xml:space="preserve"> Galen</w:t>
      </w:r>
    </w:p>
    <w:p w14:paraId="70542E50" w14:textId="77777777" w:rsidR="002904B1" w:rsidRPr="00BE7113" w:rsidRDefault="00000000">
      <w:pPr>
        <w:pStyle w:val="meta"/>
        <w:rPr>
          <w:rStyle w:val="Aucun"/>
          <w:lang w:val="en-US"/>
        </w:rPr>
      </w:pPr>
      <w:proofErr w:type="gramStart"/>
      <w:r w:rsidRPr="00BE7113">
        <w:rPr>
          <w:rStyle w:val="Aucun"/>
          <w:lang w:val="en-US"/>
        </w:rPr>
        <w:t>editor :</w:t>
      </w:r>
      <w:proofErr w:type="gramEnd"/>
      <w:r w:rsidRPr="00BE7113">
        <w:rPr>
          <w:rStyle w:val="Aucun"/>
          <w:lang w:val="en-US"/>
        </w:rPr>
        <w:t xml:space="preserve"> Kühn, Karl Gottlob</w:t>
      </w:r>
    </w:p>
    <w:p w14:paraId="6881AE2B" w14:textId="77777777" w:rsidR="002904B1" w:rsidRPr="00BE7113" w:rsidRDefault="00000000">
      <w:pPr>
        <w:pStyle w:val="meta"/>
        <w:rPr>
          <w:rStyle w:val="Aucun"/>
          <w:lang w:val="en-US"/>
        </w:rPr>
      </w:pPr>
      <w:proofErr w:type="gramStart"/>
      <w:r w:rsidRPr="00BE7113">
        <w:rPr>
          <w:rStyle w:val="Aucun"/>
          <w:lang w:val="en-US"/>
        </w:rPr>
        <w:t>publisher :</w:t>
      </w:r>
      <w:proofErr w:type="gramEnd"/>
      <w:r w:rsidRPr="00BE7113">
        <w:rPr>
          <w:rStyle w:val="Aucun"/>
          <w:lang w:val="en-US"/>
        </w:rPr>
        <w:t xml:space="preserve"> Sorbonne Université</w:t>
      </w:r>
    </w:p>
    <w:p w14:paraId="5203923E" w14:textId="77777777" w:rsidR="002904B1" w:rsidRPr="00BE7113" w:rsidRDefault="00000000">
      <w:pPr>
        <w:pStyle w:val="meta"/>
        <w:rPr>
          <w:rStyle w:val="Aucun"/>
          <w:lang w:val="en-US"/>
        </w:rPr>
      </w:pPr>
      <w:proofErr w:type="spellStart"/>
      <w:proofErr w:type="gramStart"/>
      <w:r w:rsidRPr="00BE7113">
        <w:rPr>
          <w:rStyle w:val="Aucun"/>
          <w:lang w:val="en-US"/>
        </w:rPr>
        <w:t>idno</w:t>
      </w:r>
      <w:proofErr w:type="spellEnd"/>
      <w:r w:rsidRPr="00BE7113">
        <w:rPr>
          <w:rStyle w:val="Aucun"/>
          <w:lang w:val="en-US"/>
        </w:rPr>
        <w:t> :</w:t>
      </w:r>
      <w:proofErr w:type="gramEnd"/>
      <w:r w:rsidRPr="00BE7113">
        <w:rPr>
          <w:rStyle w:val="Aucun"/>
          <w:lang w:val="en-US"/>
        </w:rPr>
        <w:t xml:space="preserve"> urn:cts:greekLit:tlg0530.tlg036.verbatim-grc1</w:t>
      </w:r>
    </w:p>
    <w:p w14:paraId="6E0E4091" w14:textId="77777777" w:rsidR="002904B1" w:rsidRPr="00BE7113" w:rsidRDefault="00000000">
      <w:pPr>
        <w:pStyle w:val="meta"/>
        <w:rPr>
          <w:rStyle w:val="Aucun"/>
          <w:lang w:val="en-US"/>
        </w:rPr>
      </w:pPr>
      <w:proofErr w:type="gramStart"/>
      <w:r w:rsidRPr="00BE7113">
        <w:rPr>
          <w:rStyle w:val="Aucun"/>
          <w:lang w:val="en-US"/>
        </w:rPr>
        <w:t>issued :</w:t>
      </w:r>
      <w:proofErr w:type="gramEnd"/>
      <w:r w:rsidRPr="00BE7113">
        <w:rPr>
          <w:rStyle w:val="Aucun"/>
          <w:lang w:val="en-US"/>
        </w:rPr>
        <w:t xml:space="preserve"> 2023</w:t>
      </w:r>
    </w:p>
    <w:p w14:paraId="36463A07" w14:textId="77777777" w:rsidR="00E808F6" w:rsidRPr="00BE7113" w:rsidRDefault="00000000">
      <w:pPr>
        <w:pStyle w:val="Titre"/>
        <w:rPr>
          <w:rStyle w:val="Aucun"/>
          <w:rFonts w:ascii="Arial" w:hAnsi="Arial"/>
          <w:color w:val="ED7D31"/>
          <w:u w:color="ED7D31"/>
        </w:rPr>
      </w:pPr>
      <w:r w:rsidRPr="00BE7113">
        <w:rPr>
          <w:rStyle w:val="Aucun"/>
          <w:rFonts w:ascii="Arial" w:hAnsi="Arial"/>
          <w:color w:val="ED7D31"/>
          <w:u w:color="ED7D31"/>
        </w:rPr>
        <w:t>[</w:t>
      </w:r>
      <w:proofErr w:type="gramStart"/>
      <w:r w:rsidRPr="00BE7113">
        <w:rPr>
          <w:rStyle w:val="Aucun"/>
          <w:rFonts w:ascii="Arial" w:hAnsi="Arial"/>
          <w:color w:val="ED7D31"/>
          <w:u w:color="ED7D31"/>
        </w:rPr>
        <w:t>urn:cts</w:t>
      </w:r>
      <w:proofErr w:type="gramEnd"/>
      <w:r w:rsidRPr="00BE7113">
        <w:rPr>
          <w:rStyle w:val="Aucun"/>
          <w:rFonts w:ascii="Arial" w:hAnsi="Arial"/>
          <w:color w:val="ED7D31"/>
          <w:u w:color="ED7D31"/>
        </w:rPr>
        <w:t xml:space="preserve">:greekLit:tlg0530.tlg036.verbatim-grc1] </w:t>
      </w:r>
    </w:p>
    <w:p w14:paraId="383B3918" w14:textId="2B9E5C22" w:rsidR="00B40E9F" w:rsidRPr="00BE7113" w:rsidRDefault="00B40E9F" w:rsidP="00B40E9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BE7113">
        <w:rPr>
          <w:rStyle w:val="pb"/>
        </w:rPr>
        <w:t>[p. 19.519]</w:t>
      </w:r>
    </w:p>
    <w:p w14:paraId="42C22B81" w14:textId="2BA9FE17" w:rsidR="00B40E9F" w:rsidRPr="00BE7113" w:rsidRDefault="00B40E9F" w:rsidP="00B40E9F">
      <w:p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12" w:lineRule="auto"/>
        <w:rPr>
          <w:rStyle w:val="Aucun"/>
          <w:rFonts w:ascii="sans-serif" w:eastAsia="sans-serif" w:hAnsi="sans-serif" w:cs="sans-serif"/>
          <w:szCs w:val="20"/>
          <w:bdr w:val="none" w:sz="0" w:space="0" w:color="auto"/>
          <w:lang w:eastAsia="fr-FR"/>
        </w:rPr>
      </w:pPr>
      <w:r w:rsidRPr="00BE7113">
        <w:rPr>
          <w:rStyle w:val="milestone"/>
        </w:rPr>
        <w:t>[ed2page:8.898]</w:t>
      </w:r>
    </w:p>
    <w:p w14:paraId="4C6B2066" w14:textId="7633F81B" w:rsidR="002904B1" w:rsidRPr="00BE7113" w:rsidRDefault="00000000" w:rsidP="00310182">
      <w:pPr>
        <w:pStyle w:val="Titre2"/>
        <w:rPr>
          <w:rStyle w:val="Aucun"/>
          <w:lang w:val="zu-ZA"/>
        </w:rPr>
      </w:pPr>
      <w:proofErr w:type="spellStart"/>
      <w:r w:rsidRPr="00BE7113">
        <w:rPr>
          <w:rStyle w:val="Aucun"/>
          <w:lang w:val="zu-ZA"/>
        </w:rPr>
        <w:t>ΓΑΛΗΝΟΥ</w:t>
      </w:r>
      <w:proofErr w:type="spellEnd"/>
      <w:r w:rsidRPr="00BE7113">
        <w:rPr>
          <w:rStyle w:val="Aucun"/>
          <w:lang w:val="zu-ZA"/>
        </w:rPr>
        <w:t xml:space="preserve"> </w:t>
      </w:r>
      <w:proofErr w:type="spellStart"/>
      <w:r w:rsidRPr="00BE7113">
        <w:rPr>
          <w:rStyle w:val="Aucun"/>
          <w:lang w:val="zu-ZA"/>
        </w:rPr>
        <w:t>ΠΕΡΙ</w:t>
      </w:r>
      <w:proofErr w:type="spellEnd"/>
      <w:r w:rsidRPr="00BE7113">
        <w:rPr>
          <w:rStyle w:val="Aucun"/>
          <w:lang w:val="zu-ZA"/>
        </w:rPr>
        <w:t xml:space="preserve"> </w:t>
      </w:r>
      <w:proofErr w:type="spellStart"/>
      <w:r w:rsidRPr="00BE7113">
        <w:rPr>
          <w:rStyle w:val="Aucun"/>
          <w:lang w:val="zu-ZA"/>
        </w:rPr>
        <w:t>ΦΛΕΒΟΤΟΜΙΑΣ</w:t>
      </w:r>
      <w:proofErr w:type="spellEnd"/>
      <w:r w:rsidRPr="00BE7113">
        <w:rPr>
          <w:rStyle w:val="Aucun"/>
          <w:lang w:val="zu-ZA"/>
        </w:rPr>
        <w:t>.</w:t>
      </w:r>
    </w:p>
    <w:p w14:paraId="44C6CC8F" w14:textId="198F1653" w:rsidR="002904B1" w:rsidRPr="00BE7113" w:rsidRDefault="00000000" w:rsidP="00310182">
      <w:pPr>
        <w:pStyle w:val="p"/>
        <w:rPr>
          <w:rStyle w:val="Aucun"/>
        </w:rPr>
      </w:pP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milestone"/>
        </w:rPr>
        <w:t>[ed2</w:t>
      </w:r>
      <w:proofErr w:type="gramStart"/>
      <w:r w:rsidRPr="00BE7113">
        <w:rPr>
          <w:rStyle w:val="milestone"/>
        </w:rPr>
        <w:t>page:</w:t>
      </w:r>
      <w:bookmarkStart w:id="0" w:name="_Hlk167657180"/>
      <w:proofErr w:type="gramEnd"/>
      <w:r w:rsidRPr="00BE7113">
        <w:rPr>
          <w:rStyle w:val="milestone"/>
        </w:rPr>
        <w:t>8.898</w:t>
      </w:r>
      <w:bookmarkEnd w:id="0"/>
      <w:r w:rsidRPr="00BE7113">
        <w:rPr>
          <w:rStyle w:val="milestone"/>
        </w:rPr>
        <w:t>]</w:t>
      </w:r>
      <w:r w:rsidRPr="00BE7113">
        <w:rPr>
          <w:rStyle w:val="Aucun"/>
          <w:lang w:val="zu-ZA"/>
        </w:rPr>
        <w:t xml:space="preserve"> Ἐν πάσῃ ἡμέρᾳ καὶ </w:t>
      </w:r>
      <w:proofErr w:type="spellStart"/>
      <w:r w:rsidRPr="00BE7113">
        <w:rPr>
          <w:rStyle w:val="Aucun"/>
        </w:rPr>
        <w:t>νυκτὸς</w:t>
      </w:r>
      <w:proofErr w:type="spellEnd"/>
      <w:r w:rsidRPr="00BE7113">
        <w:rPr>
          <w:rStyle w:val="Aucun"/>
          <w:lang w:val="zu-ZA"/>
        </w:rPr>
        <w:t xml:space="preserve"> ὥρα χρείας κατεπειγούσης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φλεβοτομήσεις σκοπὸν ἔχων ἐπὶ μὲν τῶν πυρεττόντων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τὴν παρακμὴν τοῦ παροξυσμοῦ, ἐπὶ δὲ τῶν εἴτε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δι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ὀφθαλμίαν ἢ δι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ἄλλο τι </w:t>
      </w:r>
      <w:proofErr w:type="spellStart"/>
      <w:r w:rsidRPr="00BE7113">
        <w:rPr>
          <w:rStyle w:val="Aucun"/>
        </w:rPr>
        <w:t>τοιοῦτον</w:t>
      </w:r>
      <w:proofErr w:type="spellEnd"/>
      <w:r w:rsidRPr="00BE7113">
        <w:rPr>
          <w:rStyle w:val="Aucun"/>
          <w:lang w:val="zu-ZA"/>
        </w:rPr>
        <w:t xml:space="preserve"> χωρὶς πυρετοῦ δεομένων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φλεβοτομίας, τὸ μέγεθος σκόπει τῆς ὀδύνης ἢ τῆς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φλεγμονῆς. ἐν ᾗ γὰρ ἂν ὥρᾳ θεάσῃ τὴν ὀδύνην </w:t>
      </w:r>
      <w:proofErr w:type="spellStart"/>
      <w:r w:rsidRPr="00BE7113">
        <w:rPr>
          <w:rStyle w:val="Aucun"/>
          <w:lang w:val="zu-ZA"/>
        </w:rPr>
        <w:t>πρα</w:t>
      </w:r>
      <w:r w:rsidR="00002451" w:rsidRPr="00BE7113">
        <w:rPr>
          <w:rStyle w:val="Aucun"/>
          <w:rFonts w:cs="Times New Roman"/>
          <w:lang w:val="zu-ZA"/>
        </w:rPr>
        <w:t>ϋ</w:t>
      </w:r>
      <w:r w:rsidRPr="00BE7113">
        <w:rPr>
          <w:rStyle w:val="Aucun"/>
          <w:lang w:val="zu-ZA"/>
        </w:rPr>
        <w:t>νομένην</w:t>
      </w:r>
      <w:proofErr w:type="spellEnd"/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φλεβοτομήσεις. μηδενὸς τοιούτου κατεπείγοντος, ἄμεινόν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ἐστιν ἕωθεν φλεβοτομεῖν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οὐκ εὐθέως ἅμα τῷ τὸν ὕπνον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ἐξαναστῆναι, ἀλλὰ προεγρηγορήσαντες χρόνῳ ὥρας μιᾶς.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καὶ προλούειν δέ τινας ἄμεινον καὶ προπεριπατήσαντας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ἐνίους. ἐφ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ὧν δὲ προφυλακῆς χάριν φλεβοτομοῦμεν, ἐγχωρεῖ </w:t>
      </w:r>
      <w:r w:rsidRPr="00BE7113">
        <w:rPr>
          <w:rStyle w:val="pb"/>
        </w:rPr>
        <w:t>[p. 19.520]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καὶ μετὰ τὸ πρᾶξαί τινα τῶν συνήθων ἔργων φλεβοτομεῖν.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μέγεθος δὲ νοσήματος καὶ ῥώμη δυνάμεως οἱ πρῶτοι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σκοποὶ τῆς φλεβοτομίας. ἐπισκέπτεσθαι οὖν χρὴ ἐφεξῆς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ὁποία τις ἡ φυσικὴ κρᾶσίς ἐστι τοῦ ἀνθρώπου. καὶ τοὺς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μὲν μελαίνας ἔχοντας φλέβας καὶ ἰσχνοὺς μετρίως καὶ μηδὲ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λευκο</w:t>
      </w:r>
      <w:r w:rsidR="000B79A5" w:rsidRPr="00BE7113">
        <w:rPr>
          <w:rStyle w:val="Aucun"/>
          <w:lang w:val="zu-ZA"/>
        </w:rPr>
        <w:t>ὺ</w:t>
      </w:r>
      <w:r w:rsidRPr="00BE7113">
        <w:rPr>
          <w:rStyle w:val="Aucun"/>
          <w:lang w:val="zu-ZA"/>
        </w:rPr>
        <w:t xml:space="preserve">ς μηδὲ </w:t>
      </w:r>
      <w:proofErr w:type="spellStart"/>
      <w:r w:rsidRPr="00BE7113">
        <w:rPr>
          <w:rStyle w:val="Aucun"/>
          <w:lang w:val="zu-ZA"/>
        </w:rPr>
        <w:t>ἁπαλοσάρκους</w:t>
      </w:r>
      <w:proofErr w:type="spellEnd"/>
      <w:r w:rsidRPr="00BE7113">
        <w:rPr>
          <w:rStyle w:val="Aucun"/>
          <w:lang w:val="zu-ZA"/>
        </w:rPr>
        <w:t xml:space="preserve"> ἀφειδέστερον κενώσεις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τοὺς δ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ἐναντίως φειδομένως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αἷμα μὲν ὀλίγον ἔχουσιν, εὐδιαφόρητόν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τε τὴν σάρκα. κατὰ τοῦτον οὖν τὸν λόγον οὐδὲ τοὺς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παῖδας φλεβοτομήσεις, ἄχρι </w:t>
      </w:r>
      <w:proofErr w:type="spellStart"/>
      <w:r w:rsidRPr="00BE7113">
        <w:rPr>
          <w:rStyle w:val="Aucun"/>
          <w:lang w:val="zu-ZA"/>
        </w:rPr>
        <w:t>τεσσαρεσκαιδεκαετοῦς</w:t>
      </w:r>
      <w:proofErr w:type="spellEnd"/>
      <w:r w:rsidRPr="00BE7113">
        <w:rPr>
          <w:rStyle w:val="Aucun"/>
          <w:lang w:val="zu-ZA"/>
        </w:rPr>
        <w:t xml:space="preserve"> ἡλικίας ἐν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δὲ ταῖς μεγίσταις φλεγμοναῖς καὶ ταῖς ἰσχυροτάταις ὀδύναις,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οὐδὲν οἶδα μεῖζον βοήθημα τοῦ ἄχρι </w:t>
      </w:r>
      <w:proofErr w:type="spellStart"/>
      <w:r w:rsidRPr="00BE7113">
        <w:rPr>
          <w:rStyle w:val="Aucun"/>
          <w:lang w:val="zu-ZA"/>
        </w:rPr>
        <w:t>λειποθυμίας</w:t>
      </w:r>
      <w:proofErr w:type="spellEnd"/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ἐκκενῶσαι προσέχειν μέντοι καλῶς ἐν τῇ καθάρσει τοῦ σφυγμοῦ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ἐφαπτόμενον αὐτὸν ἔτι ῥέοντος τοῦ αἵματος. ὥσπερ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καὶ ἐπὶ τῶν ἄλλων τῶν φλεβοτομουμένων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εἶθ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ἅ πράττειν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ὅπως μήποτε λάθῃς ἀντὶ </w:t>
      </w:r>
      <w:proofErr w:type="spellStart"/>
      <w:r w:rsidRPr="00BE7113">
        <w:rPr>
          <w:rStyle w:val="Aucun"/>
          <w:lang w:val="zu-ZA"/>
        </w:rPr>
        <w:t>λειποθυμίας</w:t>
      </w:r>
      <w:proofErr w:type="spellEnd"/>
      <w:r w:rsidRPr="00BE7113">
        <w:rPr>
          <w:rStyle w:val="Aucun"/>
          <w:lang w:val="zu-ZA"/>
        </w:rPr>
        <w:t xml:space="preserve"> θάνατον ἐργασάμενος.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ἐὰν δὲ ὥρα ἐαρινὴ καὶ τὸ χωρίον εὔκρατον φύσει καὶ ἡ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τοῦ παιδὸς φύσις </w:t>
      </w:r>
      <w:proofErr w:type="spellStart"/>
      <w:r w:rsidR="006F0B86" w:rsidRPr="00BE7113">
        <w:rPr>
          <w:rStyle w:val="Aucun"/>
          <w:lang w:val="zu-ZA"/>
        </w:rPr>
        <w:t>εὔαρμος</w:t>
      </w:r>
      <w:proofErr w:type="spellEnd"/>
      <w:r w:rsidRPr="00BE7113">
        <w:rPr>
          <w:rStyle w:val="Aucun"/>
          <w:lang w:val="zu-ZA"/>
        </w:rPr>
        <w:t xml:space="preserve">, ἀφαιρήσεις αἷμα· καὶ μᾶλλον </w:t>
      </w:r>
      <w:r w:rsidRPr="00BE7113">
        <w:rPr>
          <w:rStyle w:val="pb"/>
        </w:rPr>
        <w:t>[p. 19.521]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="00310182"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ὅπου οἱ κίνδυνοι ἐφεδρεύοιεν περιπνευμονίης ἢ συνάγχης ἢ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πλευρίτιδος</w:t>
      </w:r>
      <w:r w:rsidR="00FF1D0A" w:rsidRPr="00BE7113">
        <w:rPr>
          <w:rStyle w:val="Aucun"/>
          <w:lang w:val="zu-ZA"/>
        </w:rPr>
        <w:t>,</w:t>
      </w:r>
      <w:r w:rsidRPr="00BE7113">
        <w:rPr>
          <w:rStyle w:val="Aucun"/>
          <w:lang w:val="zu-ZA"/>
        </w:rPr>
        <w:t xml:space="preserve"> ἤ τινος ἄλλου ὀξέος καὶ σφοδροῦ νοσήματος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φλεβοτομεῖν, ὡς εἴρηται, σφυγμοῦ παρόντος. πᾶν γὰρ τὸ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πληγὲν μέρος οὐ προσέξεις τῷ ἀριθμῷ μόνῳ τῶν ἐτῶν,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ἀλλὰ τῇ τοῦ σώματος ἕξει. χρὴ δὲ ἐπὶ τῶν ψυχρῶν ὡρῶν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εὐλαβεῖσθαι κένωσιν δαψιλῆ, διὰ τὴν ἑπομένην κατάψυξιν.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οὐχ οἷόν τε διὰ γραφῆς ἑκάστῳ τῶν ἀνθρώπων ἀφορίσαι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κενώσεως μέτρον, οἶδα γὰρ ἐπ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ἐνίων </w:t>
      </w:r>
      <w:proofErr w:type="spellStart"/>
      <w:r w:rsidR="00002451" w:rsidRPr="00BE7113">
        <w:rPr>
          <w:rStyle w:val="Aucun"/>
          <w:lang w:val="zu-ZA"/>
        </w:rPr>
        <w:t>αὐτάρκως</w:t>
      </w:r>
      <w:proofErr w:type="spellEnd"/>
      <w:r w:rsidRPr="00BE7113">
        <w:rPr>
          <w:rStyle w:val="Aucun"/>
          <w:lang w:val="zu-ZA"/>
        </w:rPr>
        <w:t xml:space="preserve"> ἀφελὼν ἕξ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λίτρας αἵματος, τὸν πυρετὸν αὐτίκα σβεσθῆναί τε καὶ μηδεμίαν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ἀκολουθῆσαι τῆς δυνάμεως κένωσιν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ἐπ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ἐνίων δὲ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ἡμίσειαν ἄνευ τοῦ παραβλάψαι, ἐφ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ὧν εἰ δύο τις ἐκένωσεν,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ἐσχάτως ἂν ἔβλαψε. καὶ τοῦτο οὖν οἶδα καὶ μίαν ἀφῄρηκεν,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ἐνίοτέ ἐστιν ὠφελῆσαι καὶ αὐτῆς ἔλαττον, ἀντισπάσεως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lastRenderedPageBreak/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ἕνεκα. τὰς γὰρ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εὐθεῖαν τῶν πασχόντων φλέβας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τέμνων, ἐν τάχει θεάσῃ σαφῆ τὴν ὠφέλειαν. εἰ δέ τις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κατὰ τὸν παράμεσον δάκτυλον φλέβα διαιρῶν, ἔνιοι δὲ τὴν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μεταξὺ τοῦ τε μέσου καὶ παραμέσου δακτύλου φλέβα καὶ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συγχωρήσαντες ῥεῖν τῷ αἵματι μέχρι περ ἂν αὐτομάτως </w:t>
      </w:r>
      <w:r w:rsidRPr="00BE7113">
        <w:rPr>
          <w:rStyle w:val="pb"/>
        </w:rPr>
        <w:t>[p. 19.522]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στῇ, τὸν σπλῆνα ὠφελεῖσθαι, ὡς καὶ τὴν ἐν ἀγκῶνι φλέβα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τέμνειν τὴν ἔνδον. ὠφελεῖ γὰρ ἱκανῶς σπλῆνα κακοπραγοῦντα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κένωσις αἵματος, ἐξ ἀριστερᾶς χειρός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καὶ μέντοι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κἀπὶ τῶν πλευριτικῶν ἡ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εὐθὺ τοῦ πάσχοντος φλεβοτομία.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milestone"/>
        </w:rPr>
        <w:t>[ed2</w:t>
      </w:r>
      <w:proofErr w:type="gramStart"/>
      <w:r w:rsidRPr="00BE7113">
        <w:rPr>
          <w:rStyle w:val="milestone"/>
        </w:rPr>
        <w:t>page:</w:t>
      </w:r>
      <w:proofErr w:type="gramEnd"/>
      <w:r w:rsidRPr="00BE7113">
        <w:rPr>
          <w:rStyle w:val="milestone"/>
        </w:rPr>
        <w:t>8.899]</w:t>
      </w:r>
      <w:r w:rsidRPr="00BE7113">
        <w:rPr>
          <w:rStyle w:val="Aucun"/>
          <w:lang w:val="zu-ZA"/>
        </w:rPr>
        <w:t xml:space="preserve"> τὴν ὠφέλειαν ἐναργεστάτην ἐπεδείξατο πολλάκις</w:t>
      </w:r>
      <w:r w:rsidR="000B79A5" w:rsidRPr="00BE7113">
        <w:rPr>
          <w:rStyle w:val="Aucun"/>
          <w:lang w:val="zu-ZA"/>
        </w:rPr>
        <w:t>·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ἡ δὲ ἐκ τῆς ἀντικειμένης χειρὸς ἢ πάντως ἀμυδρὰν ἢ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μεταχρόνιον. ὀδύνας δὲ ἰσχυροτάτας ὀφθαλμῶν, εἴτε </w:t>
      </w:r>
      <w:proofErr w:type="spellStart"/>
      <w:r w:rsidRPr="00BE7113">
        <w:rPr>
          <w:rStyle w:val="Aucun"/>
          <w:lang w:val="zu-ZA"/>
        </w:rPr>
        <w:t>ὠμιαία</w:t>
      </w:r>
      <w:proofErr w:type="spellEnd"/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καλουμένη φλὲψ ἢ ἡ ἀπ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αὐτῆς ἀποσχιζομένη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ἀγκῶνα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τμηθεῖσα. ἐπὶ δὲ πλευρᾶς πεπονθυίας ἢ πνεύμονος ἢ διαφράγματος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ἢ σπληνὸς ἢ ἥπατός τε καὶ γαστρὸς τὴν διὰ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μασχάλης ἐπὶ τὴν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ἀγκῶνα διάρθρωσιν ἀφικνουμένην.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τέμνειν μὲν δεῖ μάλιστα ἀποσχιζομένην εἰς τὴν καμπὴν τῆς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διαρθρώσεως, ἣν ἴστε δήπου τῆς </w:t>
      </w:r>
      <w:proofErr w:type="spellStart"/>
      <w:r w:rsidRPr="00BE7113">
        <w:rPr>
          <w:rStyle w:val="Aucun"/>
          <w:lang w:val="zu-ZA"/>
        </w:rPr>
        <w:t>ὠμιαίας</w:t>
      </w:r>
      <w:proofErr w:type="spellEnd"/>
      <w:r w:rsidRPr="00BE7113">
        <w:rPr>
          <w:rStyle w:val="Aucun"/>
          <w:lang w:val="zu-ZA"/>
        </w:rPr>
        <w:t xml:space="preserve"> φλεβὸς ἀποσχιζομένης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συναπιοῦσαν. τρεῖς γὰρ οὗτοι τρόποι τῆς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ἀγκῶνα φλεβοτομίας εἰσὶν, ἥ τε ἔξω καὶ ἡ ἔσω καὶ ἡ μέση·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ἡ μὲν οὖν ἔνδον ἐπὶ τῶν κάτω τοῦ τραχήλου πεπονθότων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ὠφέλιμος, ἡ δ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ἐκτὸς ἢ κατὰ τὸ πρόσωπον ἢ κατὰ τὴν κεφαλήν·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ὁ δὲ μέσος τόπος ἐνίοτε μὲν ἀμφοτέρας ἔχει τὰς </w:t>
      </w:r>
      <w:r w:rsidRPr="00BE7113">
        <w:rPr>
          <w:rStyle w:val="pb"/>
        </w:rPr>
        <w:t>[p. 19.523]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ἀποσχιζομένας φλέβας κατὰ τὸ πρόσω τῆς χειρὸς ἐκτεινομένας,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εἶτα ἐνταῦθα συναπτομένας. ἐνίοτε δὲ διὰ τάχεος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εἰς αὐτὰς ἀλλήλαις οὔσας ἐπὶ τὴν καμπὴν τῆς διαρθρώσεως.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ὅταν οὖν ἀφανεστέρας οὔσης τῆς οἰκείας τῷ πάσχοντι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μορίῳ φλεβὸς, ἐπί τινα τῶν μέσων ἥκειν νίκην πυρῶν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τὴν ἀποσχιζομένην τῆς οἰκείας τέμνειν μᾶλλον. ἔστι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δ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ὅτε καὶ τῆς κατωτέρω τῆς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ἀγκῶνα διαρθρώσεως,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αἱ κατὰ τὸν πῆχύν εἰσιν, ἃς διαιρεῖν οὐδὲν κωλύει μή φαινομένων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τῶν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ἀγκῶνα. ὥσπερ δὲ τὰ εἰρημένα πάντα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μόρια ταῖς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ἀγκῶνα φλεβοτομίαις ὠφελεῖται</w:t>
      </w:r>
      <w:r w:rsidR="00FF1D0A" w:rsidRPr="00BE7113">
        <w:rPr>
          <w:rStyle w:val="Aucun"/>
          <w:lang w:val="zu-ZA"/>
        </w:rPr>
        <w:t>,</w:t>
      </w:r>
      <w:r w:rsidRPr="00BE7113">
        <w:rPr>
          <w:rStyle w:val="Aucun"/>
          <w:lang w:val="zu-ZA"/>
        </w:rPr>
        <w:t xml:space="preserve"> οὕτω καὶ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κατωτέρω τούτων ἐστὶν ὅσαι ταῖς </w:t>
      </w:r>
      <w:proofErr w:type="spellStart"/>
      <w:r w:rsidR="000B79A5" w:rsidRPr="00BE7113">
        <w:rPr>
          <w:rStyle w:val="Aucun"/>
          <w:lang w:val="zu-ZA"/>
        </w:rPr>
        <w:t>ἐ</w:t>
      </w:r>
      <w:r w:rsidRPr="00BE7113">
        <w:rPr>
          <w:rStyle w:val="Aucun"/>
          <w:lang w:val="zu-ZA"/>
        </w:rPr>
        <w:t>πιγ</w:t>
      </w:r>
      <w:r w:rsidR="000B79A5" w:rsidRPr="00BE7113">
        <w:rPr>
          <w:rStyle w:val="Aucun"/>
          <w:lang w:val="zu-ZA"/>
        </w:rPr>
        <w:t>ύ</w:t>
      </w:r>
      <w:r w:rsidRPr="00BE7113">
        <w:rPr>
          <w:rStyle w:val="Aucun"/>
          <w:lang w:val="zu-ZA"/>
        </w:rPr>
        <w:t>ναις</w:t>
      </w:r>
      <w:proofErr w:type="spellEnd"/>
      <w:r w:rsidRPr="00BE7113">
        <w:rPr>
          <w:rStyle w:val="Aucun"/>
          <w:lang w:val="zu-ZA"/>
        </w:rPr>
        <w:t xml:space="preserve"> τε καὶ σφυρά.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ἔστι δὲ τῶν εἰρημένων τά τε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ἰσχίον καὶ κύστιν καὶ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μήτραν καὶ νεφροὺς ἐπαμφοτερίζεται. διὸ καὶ ταῖς ἀπ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ἀγκῶνος ἐνίοτε φλεβοτομίαις ὑπακούουσιν, ὅταν ἢ φλεγμονὴ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πρόσφατος ᾖ καὶ πλῆθος αἵματος. ἢν δὲ ἡ διάθεσίς ἐστιν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ἣν ἰδίως καλοῦμεν νεφρῖτιν, τὴν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ἰγνὺν χρὴ τέμνειν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καὶ τὰς κατὰ τὰ σφυρὰ φλέβας. αἱ δὲ ἐν ταῖς μήτραις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φλεγμοναὶ τῶν ἐν ταῖς σκέλεσι φλεβῶν τεμνομένων</w:t>
      </w:r>
      <w:r w:rsidR="00FF1D0A" w:rsidRPr="00BE7113">
        <w:rPr>
          <w:rStyle w:val="Aucun"/>
          <w:lang w:val="zu-ZA"/>
        </w:rPr>
        <w:t>,</w:t>
      </w:r>
      <w:r w:rsidRPr="00BE7113">
        <w:rPr>
          <w:rStyle w:val="Aucun"/>
          <w:lang w:val="zu-ZA"/>
        </w:rPr>
        <w:t xml:space="preserve"> ὄφελος </w:t>
      </w:r>
      <w:r w:rsidRPr="00BE7113">
        <w:rPr>
          <w:rStyle w:val="pb"/>
        </w:rPr>
        <w:t>[p. 19.524]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οὐ μικρόν. ταῖς γὰρ ἀπ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ἀγκώνων κενώσεσι καὶ ἄλλο τι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πρόσεστι μοχθηρὸν καὶ φυλακτέον ψῦχος καὶ τροφὴν σύμμετρον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διδόναι ἐπὶ τρεῖς ἢ τέσσαρας ἡμέρας. λοιμοῦ δέ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ποτε κατασχόντος ἰσχυροῦ τήν Ἀσίαν, ὑφ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οὗ πολλοὶ διεφθάρησαν,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ὅθεν </w:t>
      </w:r>
      <w:proofErr w:type="spellStart"/>
      <w:r w:rsidRPr="00BE7113">
        <w:rPr>
          <w:rStyle w:val="Aucun"/>
          <w:lang w:val="zu-ZA"/>
        </w:rPr>
        <w:t>κ</w:t>
      </w:r>
      <w:r w:rsidR="000B79A5" w:rsidRPr="00BE7113">
        <w:rPr>
          <w:rStyle w:val="Aucun"/>
          <w:rFonts w:cs="Times New Roman"/>
          <w:lang w:val="zu-ZA"/>
        </w:rPr>
        <w:t>ᾀ</w:t>
      </w:r>
      <w:r w:rsidRPr="00BE7113">
        <w:rPr>
          <w:rStyle w:val="Aucun"/>
          <w:lang w:val="zu-ZA"/>
        </w:rPr>
        <w:t>γ</w:t>
      </w:r>
      <w:r w:rsidR="000B79A5" w:rsidRPr="00BE7113">
        <w:rPr>
          <w:rStyle w:val="Aucun"/>
          <w:lang w:val="zu-ZA"/>
        </w:rPr>
        <w:t>ὼ</w:t>
      </w:r>
      <w:proofErr w:type="spellEnd"/>
      <w:r w:rsidRPr="00BE7113">
        <w:rPr>
          <w:rStyle w:val="Aucun"/>
          <w:lang w:val="zu-ZA"/>
        </w:rPr>
        <w:t xml:space="preserve"> τῇ νόσῳ κατὰ τὴν δευτέραν ἡμέραν,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ἀνέσεως μὴ γενομένης κατακνήσας τὸ σκέλος διὰ δυοῖν λιτρῶν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κένωσιν ἔασα γενέσθαι καὶ διὰ τοῦτο τὸν κίνδυνον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ἀπέφυγον. πολλοὶ δ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ἄλλοι χρησάμενοι τῷ βοηθήματι διεσώθησαν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καὶ μάλιστα οἳ δαψιλῶς τὸ α</w:t>
      </w:r>
      <w:r w:rsidR="000B79A5" w:rsidRPr="00BE7113">
        <w:rPr>
          <w:rStyle w:val="Aucun"/>
          <w:rFonts w:cs="Times New Roman"/>
          <w:lang w:val="zu-ZA"/>
        </w:rPr>
        <w:t>ἷ</w:t>
      </w:r>
      <w:r w:rsidRPr="00BE7113">
        <w:rPr>
          <w:rStyle w:val="Aucun"/>
          <w:lang w:val="zu-ZA"/>
        </w:rPr>
        <w:t xml:space="preserve">μα ἐκκένουν. ἔτι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δὲ κεφαλαλγίας συμμέτρους ἀναιρεῖ καὶ παρισθμίων φλεγμονάς.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τὰ δὲ χρονιώτερα τῶν τοιούτων συμπτωμάτων ταῖς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τομαῖς καὶ ἐγχαράξεσι διαλυόμενα. καὶ δὴ καὶ τοὺς ἐκ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νόσων δυσχερῶς εἰς τὴν κατὰ φύσιν ἕξιν ἑαυτούς ἀφικνουμένους,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οὐδὲν οὕτως ἐπὶ τὴν προσήκουσαν εὐστροφίαν ἄγει,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ὡς ἡ δι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ἐγχαράξεις ἀποκένωσις τοῦ αἵματος. ἐν τῷ μεταξὺ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δὲ τοῦ λιχάνου καὶ μεγάλου δακτύλου τμηθεῖσα φλὲψ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καὶ ῥεύσας μέχρις ἂν αὐτομάτως παύσηται</w:t>
      </w:r>
      <w:r w:rsidR="00FF1D0A" w:rsidRPr="00BE7113">
        <w:rPr>
          <w:rStyle w:val="Aucun"/>
          <w:lang w:val="zu-ZA"/>
        </w:rPr>
        <w:t>,</w:t>
      </w:r>
      <w:r w:rsidRPr="00BE7113">
        <w:rPr>
          <w:rStyle w:val="Aucun"/>
          <w:lang w:val="zu-ZA"/>
        </w:rPr>
        <w:t xml:space="preserve"> χρόνιον ἄλγημα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καὶ μᾶλλον εἰ κατ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ἐκεῖνο τὸ μέρος ἔρειδον ἰάσαιτο. </w:t>
      </w:r>
      <w:r w:rsidRPr="00BE7113">
        <w:rPr>
          <w:rStyle w:val="pb"/>
        </w:rPr>
        <w:t>[</w:t>
      </w:r>
      <w:proofErr w:type="gramStart"/>
      <w:r w:rsidRPr="00BE7113">
        <w:rPr>
          <w:rStyle w:val="pb"/>
        </w:rPr>
        <w:t>p.</w:t>
      </w:r>
      <w:proofErr w:type="gramEnd"/>
      <w:r w:rsidRPr="00BE7113">
        <w:rPr>
          <w:rStyle w:val="pb"/>
        </w:rPr>
        <w:t> 19.525]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τῶν δὲ καθαιρομένων καὶ πλείω τοῦ μέτρου κενούντων καὶ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ψυχόντων καὶ ἐκλυομένων καὶ σπωμένων καταπαύειν τὴν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κάθαρσιν χρὴ καὶ ὕδωρ χλιαρὸν διδόντες, ἐμεῖν προτρέπομεν·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ἄμεινον δὲ χρῖσαι θερμῷ ἐλαίῳ χεῖρας καὶ πόδας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ἵστησι δὲ οὐδενὸς ἧττον καὶ ὕπνου καὶ λουτροῦ. τῶν δὲ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μὴ ἱκανῶς καθαρθέντων αἱ ἀλουσίαι συμφερώτεραι, ἐπικαθαίρονται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lastRenderedPageBreak/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γὰρ νύκτωρ· ἐνδεέστερον δὲ τούτους χρὴ διαιτᾶν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τῶν δὲ ἀσφαλῶς καθαρθέντων, ὠά τε καὶ χόνδρον καὶ ῥοφήματα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καὶ οἶνον γλυκὺν, ὡς παρακινεῖν τὸ ἔντερον ἐν τῇ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καθάρσει διὰ ξεσμόν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ἁρμόξει δὲ καὶ τῇ ὑστεραίᾳ γάλα πίνειν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μετὰ νάματος θυγατέρων ταύρων ἢ γλυκέος, οὕτω γὰρ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τὰς </w:t>
      </w:r>
      <w:proofErr w:type="spellStart"/>
      <w:r w:rsidR="000B79A5" w:rsidRPr="00BE7113">
        <w:rPr>
          <w:rStyle w:val="Aucun"/>
          <w:lang w:val="zu-ZA"/>
        </w:rPr>
        <w:t>ἐ</w:t>
      </w:r>
      <w:r w:rsidRPr="00BE7113">
        <w:rPr>
          <w:rStyle w:val="Aucun"/>
          <w:lang w:val="zu-ZA"/>
        </w:rPr>
        <w:t>πιῤῥεούσας</w:t>
      </w:r>
      <w:proofErr w:type="spellEnd"/>
      <w:r w:rsidRPr="00BE7113">
        <w:rPr>
          <w:rStyle w:val="Aucun"/>
          <w:lang w:val="zu-ZA"/>
        </w:rPr>
        <w:t xml:space="preserve"> συντήξεις κατακλύζων ἀποδείξῃ παντελῶς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τὴν κάθαρσιν.</w:t>
      </w:r>
    </w:p>
    <w:p w14:paraId="5D301541" w14:textId="2166D032" w:rsidR="002904B1" w:rsidRPr="00BE7113" w:rsidRDefault="004B70A4" w:rsidP="00310182">
      <w:pPr>
        <w:pStyle w:val="label"/>
      </w:pPr>
      <w:r w:rsidRPr="00BE7113">
        <w:rPr>
          <w:rStyle w:val="lb"/>
        </w:rPr>
        <w:t>[14]</w:t>
      </w:r>
      <w:r w:rsidRPr="00BE7113">
        <w:rPr>
          <w:rStyle w:val="Aucun"/>
          <w:color w:val="C45911"/>
          <w:u w:color="C45911"/>
          <w:lang w:val="zu-ZA"/>
        </w:rPr>
        <w:t xml:space="preserve"> </w:t>
      </w:r>
      <w:r w:rsidRPr="00BE7113">
        <w:rPr>
          <w:rStyle w:val="milestone"/>
        </w:rPr>
        <w:t xml:space="preserve">[ed2page:8.900] </w:t>
      </w:r>
      <w:proofErr w:type="spellStart"/>
      <w:r w:rsidRPr="00BE7113">
        <w:rPr>
          <w:rStyle w:val="Aucun"/>
          <w:lang w:val="zu-ZA"/>
        </w:rPr>
        <w:t>ΠΑΥΛΟΥ</w:t>
      </w:r>
      <w:proofErr w:type="spellEnd"/>
      <w:r w:rsidRPr="00BE7113">
        <w:rPr>
          <w:rStyle w:val="Aucun"/>
          <w:lang w:val="zu-ZA"/>
        </w:rPr>
        <w:t>.</w:t>
      </w:r>
      <w:r w:rsidR="00310182" w:rsidRPr="00BE7113">
        <w:rPr>
          <w:rStyle w:val="Aucun"/>
          <w:rFonts w:eastAsia="Arial" w:cs="Arial"/>
          <w:color w:val="C45911"/>
          <w:u w:color="C45911"/>
          <w:lang w:val="zu-ZA"/>
        </w:rPr>
        <w:t xml:space="preserve"> </w:t>
      </w:r>
      <w:r w:rsidR="00310182"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Περὶ τῆς ἐν τῇ φλεβοτομίᾳ ἐπισκέψεως.</w:t>
      </w:r>
    </w:p>
    <w:p w14:paraId="18AC45F1" w14:textId="0A33F7FF" w:rsidR="002904B1" w:rsidRPr="00BE7113" w:rsidRDefault="00000000">
      <w:pPr>
        <w:pStyle w:val="p"/>
        <w:rPr>
          <w:lang w:val="zu-ZA"/>
        </w:rPr>
      </w:pP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Ἐπισκέπτεσθαι δὲ χρὴ τὸν μέλλοντα φλεβοτομεῖν, μὴ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κόπρου πολύ τις ἐπίσχεσις ἐν τοῖς ἐντέροις ἐστί. κενοῦμεν </w:t>
      </w:r>
      <w:r w:rsidRPr="00BE7113">
        <w:rPr>
          <w:rStyle w:val="pb"/>
        </w:rPr>
        <w:t>[p. 19.526]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αὐτὴν διὰ μαλακοῦ κλύσματος, ἵνα μὴ αἱ φλέβες ἀπὸ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τῶν ἐντέρων ἕλξωσί τινα σηπεδονώδη τῶν περιττωμάτων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οὐσίαν. τοὺς μὲν οὖν διὰ νούσου παρούσης χρῄζοντας τῆς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αἵματος ἀφαιρέσεως ἐν ἅπαντι καιρῷ φλεβοτομήσομεν, τὴν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ἀκμὴν καὶ μόνην ἐν πυρετοῖς, τὸν μερικὸν φυλαττόμενοι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παροξυσμόν. εἰ δὲ συνεχὴς πυρετὸς εἴη, πάντως ἑωθινὸς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καιρός ἐστιν ἐπιτηδειότερος, ὅσοι δὲ μή νόσου παρούσης,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ἀλλὰ προφυλακῆς ἕνεκα τὴν τοῦ αἵματος ἐπιζητοῦσι κένωσιν,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τούτοις τὸ ἔαρ ἐπιτήδειον. ἐν δὲ ταῖς ἡλικίαις ἄχρι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τεσσαρεσκαίδεκα ἐτῶν ἡ κένωσις παραιτητέα. ὥσπερ αὖ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καὶ μετὰ τῶν ἑξήκοντα ἐνιαυτῶν, εἰ μή τις ἀπαραίτητος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ἀνάγκη ἡμᾶς βιάζοιτο καὶ καθόλου τοὺς ἀσθενεστέρως ἔχοντας,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τὴν δύναμιν παραφυλακτέον καὶ τὰς ὑπὸ τῇ γλώσσῃ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δὲ φλέβας, ὡς ἐπὶ συναγχικοῦ πάθους, ἐγκαρσίως ἐκτέμνομεν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φυλαττόμενοι τὴν σφίγξιν. τινὲς δὲ καὶ τὰς ἐν τοῖς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μεγάλοις κανθοῖς διαφανεῖς φλέβας, ὡς ἐπὶ τῶν ἐν τῇ κεφαλῇ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ἢ τοῖς ὀφθαλμοῖς χρονίων νοσημάτων ὁμοιοτρόπως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διαιροῦσιν. ἐν δὲ τῷ ποδὶ καθάπερ ἐπὶ ἰσχιαδικῶν ἢ κατὰ </w:t>
      </w:r>
      <w:r w:rsidRPr="00BE7113">
        <w:rPr>
          <w:rStyle w:val="pb"/>
        </w:rPr>
        <w:t>[p. 19.527]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τὴν ὑστέραν τῇ ἀνωτέρω τοῦ ἔνδοθεν ἀστραγάλου τέμνουσιν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ἐς ὠφέλειαν.</w:t>
      </w:r>
    </w:p>
    <w:p w14:paraId="46C8F845" w14:textId="7F8EEF9C" w:rsidR="002904B1" w:rsidRPr="00BE7113" w:rsidRDefault="004B70A4" w:rsidP="00310182">
      <w:pPr>
        <w:pStyle w:val="label"/>
      </w:pPr>
      <w:r w:rsidRPr="00BE7113">
        <w:rPr>
          <w:rStyle w:val="lb"/>
        </w:rPr>
        <w:t>[3]</w:t>
      </w:r>
      <w:r w:rsidRPr="00BE7113">
        <w:rPr>
          <w:rStyle w:val="Aucun"/>
          <w:color w:val="C45911"/>
          <w:u w:color="C45911"/>
          <w:lang w:val="zu-ZA"/>
        </w:rPr>
        <w:t xml:space="preserve"> </w:t>
      </w:r>
      <w:proofErr w:type="spellStart"/>
      <w:r w:rsidRPr="00BE7113">
        <w:rPr>
          <w:rStyle w:val="Aucun"/>
          <w:lang w:val="zu-ZA"/>
        </w:rPr>
        <w:t>ΕΞ</w:t>
      </w:r>
      <w:proofErr w:type="spellEnd"/>
      <w:r w:rsidRPr="00BE7113">
        <w:rPr>
          <w:rStyle w:val="Aucun"/>
          <w:lang w:val="zu-ZA"/>
        </w:rPr>
        <w:t xml:space="preserve"> </w:t>
      </w:r>
      <w:proofErr w:type="spellStart"/>
      <w:r w:rsidRPr="00BE7113">
        <w:rPr>
          <w:rStyle w:val="Aucun"/>
          <w:lang w:val="zu-ZA"/>
        </w:rPr>
        <w:t>ΙΠΠΟΚΡΑΤΟΥΣ</w:t>
      </w:r>
      <w:proofErr w:type="spellEnd"/>
      <w:r w:rsidRPr="00BE7113">
        <w:rPr>
          <w:rStyle w:val="Aucun"/>
          <w:lang w:val="zu-ZA"/>
        </w:rPr>
        <w:t>.</w:t>
      </w:r>
    </w:p>
    <w:p w14:paraId="26E95A5E" w14:textId="010BD30B" w:rsidR="002904B1" w:rsidRPr="000B79A5" w:rsidRDefault="00000000">
      <w:pPr>
        <w:pStyle w:val="p"/>
        <w:rPr>
          <w:lang w:val="zu-ZA"/>
        </w:rPr>
      </w:pPr>
      <w:r w:rsidRPr="00BE7113">
        <w:rPr>
          <w:rStyle w:val="lb"/>
        </w:rPr>
        <w:t>[4]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Τὰ δὲ ὀξέα πάθη φλεβοτομήσεις, ἢν ἰσχυρὸν φαίνηται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τὸ νόσημα καὶ οἱ ἄγοντες τὴν ἀκμάζουσαν ἡλικίαν καὶ ῥώμη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παρῇ </w:t>
      </w:r>
      <w:proofErr w:type="spellStart"/>
      <w:r w:rsidRPr="00BE7113">
        <w:rPr>
          <w:rStyle w:val="Aucun"/>
          <w:lang w:val="zu-ZA"/>
        </w:rPr>
        <w:t>αὐτέοισιν</w:t>
      </w:r>
      <w:proofErr w:type="spellEnd"/>
      <w:r w:rsidRPr="00BE7113">
        <w:rPr>
          <w:rStyle w:val="Aucun"/>
          <w:lang w:val="zu-ZA"/>
        </w:rPr>
        <w:t xml:space="preserve">. ἢν μὲν οὖν σύναγχος ᾖ, ἐκλεκτῷ ἀνακάθαιρε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[7]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εἴτ</w:t>
      </w:r>
      <w:r w:rsidR="00E808F6" w:rsidRPr="00BE7113">
        <w:rPr>
          <w:rStyle w:val="Aucun"/>
          <w:lang w:val="zu-ZA"/>
        </w:rPr>
        <w:t>’</w:t>
      </w:r>
      <w:r w:rsidRPr="00BE7113">
        <w:rPr>
          <w:rStyle w:val="Aucun"/>
          <w:lang w:val="zu-ZA"/>
        </w:rPr>
        <w:t xml:space="preserve"> ἄλλο τι τῶν πλευριτικῶν. ἢν δὲ ἀσθενέστεροι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[8]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φαίνωνται, ἢν καὶ πλέον τοῦ αἵματος ἀφέλοις κλυσμῷ κατὰ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[9]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τὴν κοιλίαν χρέεσθαι διὰ τρίτης ἡμέρας, ἕως ἐν ἀσφαλείῃ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[10]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γένηται ὁ νοσέων καὶ λιμοῦ </w:t>
      </w:r>
      <w:r w:rsidR="004B70A4" w:rsidRPr="00BE7113">
        <w:rPr>
          <w:rStyle w:val="Aucun"/>
          <w:lang w:val="zu-ZA"/>
        </w:rPr>
        <w:t>χρῄζοι</w:t>
      </w:r>
      <w:r w:rsidRPr="00BE7113">
        <w:rPr>
          <w:rStyle w:val="Aucun"/>
          <w:lang w:val="zu-ZA"/>
        </w:rPr>
        <w:t xml:space="preserve">. φλεβοτομέειν οὖν τὸν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βραχίονα χρὴ τὸν δεξιὸν τὴν ἔσω φλέβα</w:t>
      </w:r>
      <w:r w:rsidR="00FF1D0A" w:rsidRPr="00BE7113">
        <w:rPr>
          <w:rStyle w:val="Aucun"/>
          <w:lang w:val="zu-ZA"/>
        </w:rPr>
        <w:t>·</w:t>
      </w:r>
      <w:r w:rsidRPr="00BE7113">
        <w:rPr>
          <w:rStyle w:val="Aucun"/>
          <w:lang w:val="zu-ZA"/>
        </w:rPr>
        <w:t xml:space="preserve"> καὶ ἀφαιρέειν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τοῦ αἵματος κατὰ τὴν ἕξιν καὶ τὴν ἡλικίην διαλογιζόμενος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τὸ πλέον καὶ τὸ ἔλασσον. ξυμπίπτει δὲ τοῖσι πλείστοισιν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[14]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αὐτῶν τοιάδε. ἐρυθήματα προσώπου καὶ ὀμμάτων στάσιες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[15]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καὶ διαστάσιες χειρῶν, πρισμοὶ ὀδόντων, σφυγμοὶ, σιαγόνων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[16]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συναγωγὴ καὶ κατάψυξις ἀκρωτηρίων, πνευμάτων ἀπολήψιες </w:t>
      </w:r>
      <w:r w:rsidRPr="00BE7113">
        <w:rPr>
          <w:rStyle w:val="pb"/>
        </w:rPr>
        <w:t>[p. 19.528]</w:t>
      </w:r>
      <w:r w:rsidRPr="00BE7113">
        <w:rPr>
          <w:rStyle w:val="Aucun"/>
          <w:lang w:val="zu-ZA"/>
        </w:rPr>
        <w:t xml:space="preserve">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[1]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ἀνὰ τὰς φλέβας. φλεβοτομέειν ἐν ἀρχῇσιν εὐθέως, μετεώρων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[2]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 xml:space="preserve">ἐόντων πάντων τῶν λυπεόντων πνευμάτων καὶ ῥευμάτων, </w:t>
      </w:r>
      <w:r w:rsidRPr="00BE7113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BE7113">
        <w:rPr>
          <w:rStyle w:val="lb"/>
        </w:rPr>
        <w:t>[3]</w:t>
      </w:r>
      <w:r w:rsidRPr="00BE7113">
        <w:rPr>
          <w:rStyle w:val="Aucun"/>
          <w:rFonts w:ascii="Arial" w:hAnsi="Arial"/>
          <w:color w:val="C45911"/>
          <w:u w:color="C45911"/>
          <w:lang w:val="zu-ZA"/>
        </w:rPr>
        <w:t xml:space="preserve"> </w:t>
      </w:r>
      <w:r w:rsidRPr="00BE7113">
        <w:rPr>
          <w:rStyle w:val="Aucun"/>
          <w:lang w:val="zu-ZA"/>
        </w:rPr>
        <w:t>εὐβοηθητότερον γάρ ἐστι.</w:t>
      </w:r>
    </w:p>
    <w:sectPr w:rsidR="002904B1" w:rsidRPr="000B79A5">
      <w:headerReference w:type="default" r:id="rId6"/>
      <w:footerReference w:type="default" r:id="rId7"/>
      <w:pgSz w:w="11900" w:h="16840"/>
      <w:pgMar w:top="851" w:right="1418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72C2C" w14:textId="77777777" w:rsidR="007E0244" w:rsidRDefault="007E0244">
      <w:r>
        <w:separator/>
      </w:r>
    </w:p>
  </w:endnote>
  <w:endnote w:type="continuationSeparator" w:id="0">
    <w:p w14:paraId="01820B66" w14:textId="77777777" w:rsidR="007E0244" w:rsidRDefault="007E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26537" w14:textId="77777777" w:rsidR="002904B1" w:rsidRDefault="00000000">
    <w:pPr>
      <w:pStyle w:val="Pieddepage"/>
      <w:tabs>
        <w:tab w:val="clear" w:pos="9072"/>
        <w:tab w:val="right" w:pos="9044"/>
      </w:tabs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 w:rsidR="000B79A5">
      <w:rPr>
        <w:rStyle w:val="Aucun"/>
        <w:noProof/>
      </w:rPr>
      <w:t>1</w:t>
    </w:r>
    <w:r>
      <w:rPr>
        <w:rStyle w:val="Aucun"/>
      </w:rPr>
      <w:fldChar w:fldCharType="end"/>
    </w:r>
    <w:r>
      <w:rPr>
        <w:rStyle w:val="Aucun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EEA0A" w14:textId="77777777" w:rsidR="007E0244" w:rsidRDefault="007E0244">
      <w:r>
        <w:separator/>
      </w:r>
    </w:p>
  </w:footnote>
  <w:footnote w:type="continuationSeparator" w:id="0">
    <w:p w14:paraId="501D2A1E" w14:textId="77777777" w:rsidR="007E0244" w:rsidRDefault="007E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753A" w14:textId="77777777" w:rsidR="002904B1" w:rsidRDefault="002904B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B1"/>
    <w:rsid w:val="00002451"/>
    <w:rsid w:val="000B79A5"/>
    <w:rsid w:val="000C7231"/>
    <w:rsid w:val="0018222E"/>
    <w:rsid w:val="002904B1"/>
    <w:rsid w:val="00310182"/>
    <w:rsid w:val="003948F8"/>
    <w:rsid w:val="004B70A4"/>
    <w:rsid w:val="005F0F8F"/>
    <w:rsid w:val="006F0B86"/>
    <w:rsid w:val="00712D90"/>
    <w:rsid w:val="007E0244"/>
    <w:rsid w:val="008C104F"/>
    <w:rsid w:val="00A223AE"/>
    <w:rsid w:val="00B40E9F"/>
    <w:rsid w:val="00B84CA0"/>
    <w:rsid w:val="00BE7113"/>
    <w:rsid w:val="00DE29BA"/>
    <w:rsid w:val="00E808F6"/>
    <w:rsid w:val="00EF6D4B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6A06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</w:pPr>
    <w:rPr>
      <w:rFonts w:ascii="Arial" w:hAnsi="Arial" w:cs="Arial Unicode MS"/>
      <w:color w:val="00000A"/>
      <w:u w:color="00000A"/>
    </w:rPr>
  </w:style>
  <w:style w:type="paragraph" w:customStyle="1" w:styleId="Corps">
    <w:name w:val="Corps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re">
    <w:name w:val="Title"/>
    <w:next w:val="p"/>
    <w:uiPriority w:val="10"/>
    <w:qFormat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">
    <w:name w:val="&lt;p&gt;"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customStyle="1" w:styleId="num">
    <w:name w:val="&lt;num&gt;"/>
    <w:basedOn w:val="Aucun"/>
    <w:uiPriority w:val="1"/>
    <w:qFormat/>
    <w:rPr>
      <w:rFonts w:ascii="Arial" w:hAnsi="Arial"/>
      <w:caps w:val="0"/>
      <w:smallCaps w:val="0"/>
      <w:outline w:val="0"/>
      <w:color w:val="ED7D31"/>
      <w:u w:color="ED7D31"/>
      <w:lang w:val="pt-PT"/>
    </w:rPr>
  </w:style>
  <w:style w:type="character" w:customStyle="1" w:styleId="milestone">
    <w:name w:val="&lt;milestone&gt;"/>
    <w:basedOn w:val="Aucun"/>
    <w:rPr>
      <w:rFonts w:ascii="Arial" w:hAnsi="Arial"/>
      <w:outline w:val="0"/>
      <w:color w:val="A6A6A6"/>
      <w:sz w:val="20"/>
      <w:szCs w:val="20"/>
      <w:u w:color="A6A6A6"/>
      <w:lang w:val="pt-PT"/>
    </w:rPr>
  </w:style>
  <w:style w:type="paragraph" w:customStyle="1" w:styleId="l">
    <w:name w:val="&lt;l&gt;"/>
    <w:pPr>
      <w:widowControl w:val="0"/>
      <w:suppressAutoHyphens/>
      <w:spacing w:line="264" w:lineRule="auto"/>
    </w:pPr>
    <w:rPr>
      <w:rFonts w:cs="Arial Unicode MS"/>
      <w:color w:val="000000"/>
      <w:sz w:val="22"/>
      <w:szCs w:val="22"/>
      <w:u w:color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pb">
    <w:name w:val="&lt;pb&gt;"/>
    <w:basedOn w:val="Policepardfaut"/>
    <w:uiPriority w:val="1"/>
    <w:unhideWhenUsed/>
    <w:qFormat/>
    <w:rsid w:val="00310182"/>
    <w:rPr>
      <w:rFonts w:ascii="Arial" w:hAnsi="Arial"/>
      <w:color w:val="A6A6A6"/>
      <w:sz w:val="20"/>
    </w:rPr>
  </w:style>
  <w:style w:type="character" w:customStyle="1" w:styleId="lb">
    <w:name w:val="&lt;lb&gt;"/>
    <w:basedOn w:val="Policepardfaut"/>
    <w:uiPriority w:val="1"/>
    <w:qFormat/>
    <w:rsid w:val="00310182"/>
    <w:rPr>
      <w:rFonts w:ascii="Arial" w:hAnsi="Arial"/>
      <w:color w:val="943634" w:themeColor="accent2" w:themeShade="BF"/>
      <w:sz w:val="20"/>
    </w:rPr>
  </w:style>
  <w:style w:type="paragraph" w:customStyle="1" w:styleId="label">
    <w:name w:val="&lt;label&gt;"/>
    <w:basedOn w:val="Titre"/>
    <w:qFormat/>
    <w:rsid w:val="00310182"/>
    <w:pPr>
      <w:keepLines w:val="0"/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left="1134" w:right="0"/>
      <w:jc w:val="left"/>
      <w:outlineLvl w:val="9"/>
    </w:pPr>
    <w:rPr>
      <w:rFonts w:ascii="sans-serif" w:eastAsia="sans-serif" w:hAnsi="sans-serif" w:cs="sans-serif"/>
      <w:bCs w:val="0"/>
      <w:color w:val="auto"/>
      <w:sz w:val="24"/>
      <w:szCs w:val="28"/>
      <w:bdr w:val="none" w:sz="0" w:space="0" w:color="auto"/>
      <w:lang w:val="fr-CH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1442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12</cp:revision>
  <dcterms:created xsi:type="dcterms:W3CDTF">2024-05-26T18:30:00Z</dcterms:created>
  <dcterms:modified xsi:type="dcterms:W3CDTF">2024-06-29T14:21:00Z</dcterms:modified>
</cp:coreProperties>
</file>