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FD" w:rsidRPr="005C6BF4" w:rsidRDefault="00F511BD">
      <w:pPr>
        <w:rPr>
          <w:rFonts w:ascii="BankGothic Md BT" w:hAnsi="BankGothic Md BT"/>
          <w:sz w:val="28"/>
        </w:rPr>
      </w:pPr>
      <w:bookmarkStart w:id="0" w:name="_GoBack"/>
      <w:bookmarkEnd w:id="0"/>
      <w:r w:rsidRPr="005C6BF4">
        <w:rPr>
          <w:rFonts w:ascii="BankGothic Md BT" w:hAnsi="BankGothic Md BT"/>
          <w:sz w:val="28"/>
        </w:rPr>
        <w:t>RPG manual prototype:</w:t>
      </w:r>
    </w:p>
    <w:p w:rsidR="00F511BD" w:rsidRPr="00F511BD" w:rsidRDefault="00F511BD">
      <w:pPr>
        <w:rPr>
          <w:rFonts w:ascii="BankGothic Md BT" w:hAnsi="BankGothic Md BT"/>
          <w:b/>
        </w:rPr>
      </w:pPr>
      <w:r w:rsidRPr="00F511BD">
        <w:rPr>
          <w:rFonts w:ascii="BankGothic Md BT" w:hAnsi="BankGothic Md BT"/>
          <w:b/>
          <w:color w:val="E36C0A" w:themeColor="accent6" w:themeShade="BF"/>
        </w:rPr>
        <w:t>Portal</w:t>
      </w:r>
      <w:r w:rsidRPr="00F511BD">
        <w:rPr>
          <w:rFonts w:ascii="BankGothic Md BT" w:hAnsi="BankGothic Md BT"/>
          <w:b/>
        </w:rPr>
        <w:t xml:space="preserve">: </w:t>
      </w:r>
      <w:r w:rsidRPr="00F511BD">
        <w:rPr>
          <w:rFonts w:ascii="BankGothic Md BT" w:hAnsi="BankGothic Md BT"/>
          <w:b/>
          <w:color w:val="0070C0"/>
        </w:rPr>
        <w:t>Team Capture the flag</w:t>
      </w:r>
    </w:p>
    <w:p w:rsidR="00F511BD" w:rsidRPr="00F511BD" w:rsidRDefault="00F511BD">
      <w:pPr>
        <w:rPr>
          <w:rFonts w:ascii="BankGothic Md BT" w:hAnsi="BankGothic Md BT"/>
        </w:rPr>
      </w:pPr>
    </w:p>
    <w:p w:rsidR="00F511BD" w:rsidRPr="00F511BD" w:rsidRDefault="00F511BD">
      <w:pPr>
        <w:rPr>
          <w:rFonts w:ascii="BankGothic Md BT" w:hAnsi="BankGothic Md BT"/>
        </w:rPr>
      </w:pPr>
      <w:r w:rsidRPr="00F511BD">
        <w:rPr>
          <w:rFonts w:ascii="BankGothic Md BT" w:hAnsi="BankGothic Md BT"/>
          <w:b/>
        </w:rPr>
        <w:t>Game Pieces:</w:t>
      </w:r>
      <w:r>
        <w:rPr>
          <w:rFonts w:ascii="BankGothic Md BT" w:hAnsi="BankGothic Md BT"/>
        </w:rPr>
        <w:t xml:space="preserve"> </w:t>
      </w:r>
      <w:r w:rsidRPr="00F511BD">
        <w:rPr>
          <w:rFonts w:ascii="BankGothic Md BT" w:hAnsi="BankGothic Md BT"/>
        </w:rPr>
        <w:t>-Two Teams</w:t>
      </w:r>
    </w:p>
    <w:p w:rsidR="00F511BD" w:rsidRPr="00F511BD" w:rsidRDefault="00F511BD" w:rsidP="00F511BD">
      <w:pPr>
        <w:ind w:left="720" w:firstLine="720"/>
        <w:rPr>
          <w:rFonts w:ascii="BankGothic Md BT" w:hAnsi="BankGothic Md BT"/>
        </w:rPr>
      </w:pPr>
      <w:r>
        <w:rPr>
          <w:rFonts w:ascii="BankGothic Md BT" w:hAnsi="BankGothic Md BT"/>
        </w:rPr>
        <w:t xml:space="preserve">   </w:t>
      </w:r>
      <w:r w:rsidRPr="00F511BD">
        <w:rPr>
          <w:rFonts w:ascii="BankGothic Md BT" w:hAnsi="BankGothic Md BT"/>
        </w:rPr>
        <w:t>-3 Players per team</w:t>
      </w:r>
    </w:p>
    <w:p w:rsidR="00F511BD" w:rsidRPr="00F511BD" w:rsidRDefault="00F511BD">
      <w:pPr>
        <w:rPr>
          <w:rFonts w:ascii="BankGothic Md BT" w:hAnsi="BankGothic Md BT"/>
        </w:rPr>
      </w:pPr>
      <w:r w:rsidRPr="00F511BD">
        <w:rPr>
          <w:rFonts w:ascii="BankGothic Md BT" w:hAnsi="BankGothic Md BT"/>
        </w:rPr>
        <w:tab/>
      </w:r>
      <w:r>
        <w:rPr>
          <w:rFonts w:ascii="BankGothic Md BT" w:hAnsi="BankGothic Md BT"/>
        </w:rPr>
        <w:t xml:space="preserve"> </w:t>
      </w:r>
      <w:r>
        <w:rPr>
          <w:rFonts w:ascii="BankGothic Md BT" w:hAnsi="BankGothic Md BT"/>
        </w:rPr>
        <w:tab/>
      </w:r>
      <w:r>
        <w:rPr>
          <w:rFonts w:ascii="BankGothic Md BT" w:hAnsi="BankGothic Md BT"/>
        </w:rPr>
        <w:tab/>
      </w:r>
      <w:r w:rsidRPr="00F511BD">
        <w:rPr>
          <w:rFonts w:ascii="BankGothic Md BT" w:hAnsi="BankGothic Md BT"/>
        </w:rPr>
        <w:t>-Heavy Bot</w:t>
      </w:r>
    </w:p>
    <w:p w:rsidR="00F511BD" w:rsidRPr="00F511BD" w:rsidRDefault="00F511BD">
      <w:pPr>
        <w:rPr>
          <w:rFonts w:ascii="BankGothic Md BT" w:hAnsi="BankGothic Md BT"/>
        </w:rPr>
      </w:pPr>
      <w:r w:rsidRPr="00F511BD">
        <w:rPr>
          <w:rFonts w:ascii="BankGothic Md BT" w:hAnsi="BankGothic Md BT"/>
        </w:rPr>
        <w:tab/>
      </w:r>
      <w:r>
        <w:rPr>
          <w:rFonts w:ascii="BankGothic Md BT" w:hAnsi="BankGothic Md BT"/>
        </w:rPr>
        <w:tab/>
      </w:r>
      <w:r>
        <w:rPr>
          <w:rFonts w:ascii="BankGothic Md BT" w:hAnsi="BankGothic Md BT"/>
        </w:rPr>
        <w:tab/>
      </w:r>
      <w:r w:rsidRPr="00F511BD">
        <w:rPr>
          <w:rFonts w:ascii="BankGothic Md BT" w:hAnsi="BankGothic Md BT"/>
        </w:rPr>
        <w:t>-</w:t>
      </w:r>
      <w:r w:rsidR="002B7044">
        <w:rPr>
          <w:rFonts w:ascii="BankGothic Md BT" w:hAnsi="BankGothic Md BT"/>
        </w:rPr>
        <w:t xml:space="preserve">Normal </w:t>
      </w:r>
      <w:r w:rsidRPr="00F511BD">
        <w:rPr>
          <w:rFonts w:ascii="BankGothic Md BT" w:hAnsi="BankGothic Md BT"/>
        </w:rPr>
        <w:t>Bot</w:t>
      </w:r>
    </w:p>
    <w:p w:rsidR="00F511BD" w:rsidRPr="00F511BD" w:rsidRDefault="00F511BD">
      <w:pPr>
        <w:rPr>
          <w:rFonts w:ascii="BankGothic Md BT" w:hAnsi="BankGothic Md BT"/>
        </w:rPr>
      </w:pPr>
      <w:r w:rsidRPr="00F511BD">
        <w:rPr>
          <w:rFonts w:ascii="BankGothic Md BT" w:hAnsi="BankGothic Md BT"/>
        </w:rPr>
        <w:tab/>
      </w:r>
      <w:r>
        <w:rPr>
          <w:rFonts w:ascii="BankGothic Md BT" w:hAnsi="BankGothic Md BT"/>
        </w:rPr>
        <w:tab/>
      </w:r>
      <w:r>
        <w:rPr>
          <w:rFonts w:ascii="BankGothic Md BT" w:hAnsi="BankGothic Md BT"/>
        </w:rPr>
        <w:tab/>
      </w:r>
      <w:r w:rsidRPr="00F511BD">
        <w:rPr>
          <w:rFonts w:ascii="BankGothic Md BT" w:hAnsi="BankGothic Md BT"/>
        </w:rPr>
        <w:t>-Light Bot</w:t>
      </w:r>
    </w:p>
    <w:p w:rsidR="00F511BD" w:rsidRDefault="002B7044" w:rsidP="002B7044">
      <w:pPr>
        <w:ind w:left="1440"/>
        <w:rPr>
          <w:rFonts w:ascii="BankGothic Md BT" w:hAnsi="BankGothic Md BT"/>
        </w:rPr>
      </w:pPr>
      <w:r>
        <w:rPr>
          <w:rFonts w:ascii="BankGothic Md BT" w:hAnsi="BankGothic Md BT"/>
        </w:rPr>
        <w:t xml:space="preserve">   </w:t>
      </w:r>
      <w:r w:rsidR="00F511BD" w:rsidRPr="00F511BD">
        <w:rPr>
          <w:rFonts w:ascii="BankGothic Md BT" w:hAnsi="BankGothic Md BT"/>
        </w:rPr>
        <w:t>-2 Companion Cubes at either end of the map</w:t>
      </w:r>
    </w:p>
    <w:p w:rsidR="00F511BD" w:rsidRDefault="002B7044" w:rsidP="002B7044">
      <w:pPr>
        <w:ind w:left="720" w:firstLine="720"/>
        <w:rPr>
          <w:rFonts w:ascii="BankGothic Md BT" w:hAnsi="BankGothic Md BT"/>
        </w:rPr>
      </w:pPr>
      <w:r>
        <w:rPr>
          <w:rFonts w:ascii="BankGothic Md BT" w:hAnsi="BankGothic Md BT"/>
        </w:rPr>
        <w:t xml:space="preserve">   </w:t>
      </w:r>
      <w:r w:rsidR="00F511BD">
        <w:rPr>
          <w:rFonts w:ascii="BankGothic Md BT" w:hAnsi="BankGothic Md BT"/>
        </w:rPr>
        <w:t>-1 normal six-sided die</w:t>
      </w:r>
    </w:p>
    <w:p w:rsidR="00E56655" w:rsidRDefault="002B7044" w:rsidP="002B7044">
      <w:pPr>
        <w:ind w:left="720" w:firstLine="720"/>
        <w:rPr>
          <w:rFonts w:ascii="BankGothic Md BT" w:hAnsi="BankGothic Md BT"/>
        </w:rPr>
      </w:pPr>
      <w:r>
        <w:rPr>
          <w:rFonts w:ascii="BankGothic Md BT" w:hAnsi="BankGothic Md BT"/>
        </w:rPr>
        <w:t xml:space="preserve">   </w:t>
      </w:r>
      <w:r w:rsidR="00F511BD">
        <w:rPr>
          <w:rFonts w:ascii="BankGothic Md BT" w:hAnsi="BankGothic Md BT"/>
        </w:rPr>
        <w:t>-1 Six-sided die with arrows only</w:t>
      </w:r>
    </w:p>
    <w:p w:rsidR="00F511BD" w:rsidRDefault="002B7044" w:rsidP="002B7044">
      <w:pPr>
        <w:ind w:left="720" w:firstLine="720"/>
        <w:rPr>
          <w:rFonts w:ascii="BankGothic Md BT" w:hAnsi="BankGothic Md BT"/>
        </w:rPr>
      </w:pPr>
      <w:r>
        <w:rPr>
          <w:rFonts w:ascii="BankGothic Md BT" w:hAnsi="BankGothic Md BT"/>
        </w:rPr>
        <w:t xml:space="preserve">   </w:t>
      </w:r>
      <w:r w:rsidR="00F511BD">
        <w:rPr>
          <w:rFonts w:ascii="BankGothic Md BT" w:hAnsi="BankGothic Md BT"/>
        </w:rPr>
        <w:t>-variety of unique game maps to play on</w:t>
      </w:r>
    </w:p>
    <w:p w:rsidR="00E56655" w:rsidRDefault="002B7044" w:rsidP="00F511BD">
      <w:pPr>
        <w:ind w:left="1440" w:firstLine="720"/>
        <w:rPr>
          <w:rFonts w:ascii="BankGothic Md BT" w:hAnsi="BankGothic Md BT"/>
        </w:rPr>
      </w:pPr>
      <w:r>
        <w:rPr>
          <w:rFonts w:ascii="BankGothic Md BT" w:hAnsi="BankGothic Md BT"/>
        </w:rPr>
        <w:tab/>
      </w:r>
    </w:p>
    <w:p w:rsidR="00E56655" w:rsidRPr="00F511BD" w:rsidRDefault="00E56655" w:rsidP="00F511BD">
      <w:pPr>
        <w:ind w:left="1440" w:firstLine="720"/>
        <w:rPr>
          <w:rFonts w:ascii="BankGothic Md BT" w:hAnsi="BankGothic Md BT"/>
        </w:rPr>
      </w:pPr>
    </w:p>
    <w:p w:rsidR="00F511BD" w:rsidRDefault="00F511BD">
      <w:pPr>
        <w:rPr>
          <w:rFonts w:ascii="BankGothic Md BT" w:hAnsi="BankGothic Md BT"/>
        </w:rPr>
      </w:pPr>
      <w:r w:rsidRPr="00F511BD">
        <w:rPr>
          <w:rFonts w:ascii="BankGothic Md BT" w:hAnsi="BankGothic Md BT"/>
          <w:b/>
        </w:rPr>
        <w:t>Victory Condition:</w:t>
      </w:r>
      <w:r w:rsidRPr="00F511BD">
        <w:rPr>
          <w:rFonts w:ascii="BankGothic Md BT" w:hAnsi="BankGothic Md BT"/>
        </w:rPr>
        <w:t xml:space="preserve"> Players must strategically maneuver their way through the unique game map to recover the other team’s companion cube and r</w:t>
      </w:r>
      <w:r w:rsidR="002B7044">
        <w:rPr>
          <w:rFonts w:ascii="BankGothic Md BT" w:hAnsi="BankGothic Md BT"/>
        </w:rPr>
        <w:t>eturn it to their own for victory</w:t>
      </w:r>
      <w:r w:rsidRPr="00F511BD">
        <w:rPr>
          <w:rFonts w:ascii="BankGothic Md BT" w:hAnsi="BankGothic Md BT"/>
        </w:rPr>
        <w:t>.</w:t>
      </w:r>
    </w:p>
    <w:p w:rsidR="00E56655" w:rsidRDefault="00E56655">
      <w:pPr>
        <w:rPr>
          <w:rFonts w:ascii="BankGothic Md BT" w:hAnsi="BankGothic Md BT"/>
        </w:rPr>
      </w:pPr>
    </w:p>
    <w:p w:rsidR="005C6BF4" w:rsidRDefault="005C6BF4">
      <w:pPr>
        <w:rPr>
          <w:rFonts w:ascii="BankGothic Md BT" w:hAnsi="BankGothic Md BT"/>
        </w:rPr>
      </w:pPr>
    </w:p>
    <w:p w:rsidR="00E56655" w:rsidRDefault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  <w:b/>
        </w:rPr>
        <w:t>Movement:</w:t>
      </w:r>
      <w:r w:rsidRPr="005C6BF4">
        <w:rPr>
          <w:rFonts w:ascii="BankGothic Md BT" w:hAnsi="BankGothic Md BT"/>
        </w:rPr>
        <w:tab/>
      </w:r>
      <w:r w:rsidR="00E56655">
        <w:rPr>
          <w:rFonts w:ascii="BankGothic Md BT" w:hAnsi="BankGothic Md BT"/>
        </w:rPr>
        <w:t>each turn the player may choose to move all 3 Bots.</w:t>
      </w:r>
    </w:p>
    <w:p w:rsidR="005C6BF4" w:rsidRPr="005C6BF4" w:rsidRDefault="005C6BF4" w:rsidP="00E56655">
      <w:pPr>
        <w:ind w:left="720" w:firstLine="720"/>
        <w:rPr>
          <w:rFonts w:ascii="BankGothic Md BT" w:hAnsi="BankGothic Md BT"/>
        </w:rPr>
      </w:pPr>
      <w:r w:rsidRPr="005C6BF4">
        <w:rPr>
          <w:rFonts w:ascii="BankGothic Md BT" w:hAnsi="BankGothic Md BT"/>
        </w:rPr>
        <w:t>Heavy Bot</w:t>
      </w:r>
    </w:p>
    <w:p w:rsidR="005C6BF4" w:rsidRPr="005C6BF4" w:rsidRDefault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  <w:t>+2 hex movement</w:t>
      </w:r>
    </w:p>
    <w:p w:rsidR="005C6BF4" w:rsidRPr="005C6BF4" w:rsidRDefault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  <w:t>Bot</w:t>
      </w:r>
    </w:p>
    <w:p w:rsidR="005C6BF4" w:rsidRPr="005C6BF4" w:rsidRDefault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  <w:t xml:space="preserve">+3 hex movement </w:t>
      </w:r>
    </w:p>
    <w:p w:rsidR="005C6BF4" w:rsidRPr="005C6BF4" w:rsidRDefault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  <w:t>Light Bot</w:t>
      </w:r>
    </w:p>
    <w:p w:rsidR="005C6BF4" w:rsidRDefault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  <w:t xml:space="preserve">+5 hex movement </w:t>
      </w:r>
    </w:p>
    <w:p w:rsidR="005C6BF4" w:rsidRDefault="005C6BF4">
      <w:pPr>
        <w:rPr>
          <w:rFonts w:ascii="BankGothic Md BT" w:hAnsi="BankGothic Md BT"/>
        </w:rPr>
      </w:pPr>
    </w:p>
    <w:p w:rsidR="00E56655" w:rsidRDefault="00E56655" w:rsidP="005C6BF4">
      <w:pPr>
        <w:rPr>
          <w:rFonts w:ascii="BankGothic Md BT" w:hAnsi="BankGothic Md BT"/>
          <w:b/>
        </w:rPr>
      </w:pPr>
    </w:p>
    <w:p w:rsidR="00E56655" w:rsidRDefault="00E56655" w:rsidP="005C6BF4">
      <w:pPr>
        <w:rPr>
          <w:rFonts w:ascii="BankGothic Md BT" w:hAnsi="BankGothic Md BT"/>
          <w:b/>
        </w:rPr>
      </w:pPr>
    </w:p>
    <w:p w:rsidR="005C6BF4" w:rsidRPr="005C6BF4" w:rsidRDefault="005C6BF4" w:rsidP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  <w:b/>
        </w:rPr>
        <w:lastRenderedPageBreak/>
        <w:t>Health:</w:t>
      </w:r>
      <w:r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>Heavy Bot</w:t>
      </w:r>
    </w:p>
    <w:p w:rsidR="005C6BF4" w:rsidRPr="005C6BF4" w:rsidRDefault="005C6BF4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tab/>
      </w:r>
      <w:r>
        <w:rPr>
          <w:rFonts w:ascii="BankGothic Md BT" w:hAnsi="BankGothic Md BT"/>
        </w:rPr>
        <w:tab/>
      </w:r>
      <w:r>
        <w:rPr>
          <w:rFonts w:ascii="BankGothic Md BT" w:hAnsi="BankGothic Md BT"/>
        </w:rPr>
        <w:tab/>
        <w:t>+3</w:t>
      </w:r>
      <w:r w:rsidRPr="005C6BF4">
        <w:rPr>
          <w:rFonts w:ascii="BankGothic Md BT" w:hAnsi="BankGothic Md BT"/>
        </w:rPr>
        <w:t xml:space="preserve"> </w:t>
      </w:r>
      <w:r>
        <w:rPr>
          <w:rFonts w:ascii="BankGothic Md BT" w:hAnsi="BankGothic Md BT"/>
        </w:rPr>
        <w:t>Heath-points</w:t>
      </w:r>
    </w:p>
    <w:p w:rsidR="005C6BF4" w:rsidRPr="005C6BF4" w:rsidRDefault="005C6BF4" w:rsidP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</w:r>
      <w:r w:rsidR="002B7044">
        <w:rPr>
          <w:rFonts w:ascii="BankGothic Md BT" w:hAnsi="BankGothic Md BT"/>
        </w:rPr>
        <w:t xml:space="preserve">Normal </w:t>
      </w:r>
      <w:r w:rsidRPr="005C6BF4">
        <w:rPr>
          <w:rFonts w:ascii="BankGothic Md BT" w:hAnsi="BankGothic Md BT"/>
        </w:rPr>
        <w:t>Bot</w:t>
      </w:r>
    </w:p>
    <w:p w:rsidR="005C6BF4" w:rsidRPr="005C6BF4" w:rsidRDefault="005C6BF4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tab/>
      </w:r>
      <w:r>
        <w:rPr>
          <w:rFonts w:ascii="BankGothic Md BT" w:hAnsi="BankGothic Md BT"/>
        </w:rPr>
        <w:tab/>
      </w:r>
      <w:r>
        <w:rPr>
          <w:rFonts w:ascii="BankGothic Md BT" w:hAnsi="BankGothic Md BT"/>
        </w:rPr>
        <w:tab/>
        <w:t>+2 HP</w:t>
      </w:r>
    </w:p>
    <w:p w:rsidR="005C6BF4" w:rsidRPr="005C6BF4" w:rsidRDefault="005C6BF4" w:rsidP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  <w:t>Light Bot</w:t>
      </w:r>
    </w:p>
    <w:p w:rsidR="005C6BF4" w:rsidRDefault="005C6BF4" w:rsidP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</w:r>
      <w:r w:rsidRPr="005C6BF4">
        <w:rPr>
          <w:rFonts w:ascii="BankGothic Md BT" w:hAnsi="BankGothic Md BT"/>
        </w:rPr>
        <w:tab/>
        <w:t>+</w:t>
      </w:r>
      <w:r>
        <w:rPr>
          <w:rFonts w:ascii="BankGothic Md BT" w:hAnsi="BankGothic Md BT"/>
        </w:rPr>
        <w:t>1 HP</w:t>
      </w:r>
      <w:r w:rsidRPr="005C6BF4">
        <w:rPr>
          <w:rFonts w:ascii="BankGothic Md BT" w:hAnsi="BankGothic Md BT"/>
        </w:rPr>
        <w:t xml:space="preserve"> </w:t>
      </w:r>
    </w:p>
    <w:p w:rsidR="00E56655" w:rsidRDefault="00E56655" w:rsidP="005C6BF4">
      <w:pPr>
        <w:rPr>
          <w:rFonts w:ascii="BankGothic Md BT" w:hAnsi="BankGothic Md BT"/>
        </w:rPr>
      </w:pPr>
    </w:p>
    <w:p w:rsidR="005C6BF4" w:rsidRDefault="005C6BF4" w:rsidP="005C6BF4">
      <w:pPr>
        <w:rPr>
          <w:rFonts w:ascii="BankGothic Md BT" w:hAnsi="BankGothic Md BT"/>
        </w:rPr>
      </w:pPr>
      <w:r w:rsidRPr="005C6BF4">
        <w:rPr>
          <w:rFonts w:ascii="BankGothic Md BT" w:hAnsi="BankGothic Md BT"/>
          <w:b/>
        </w:rPr>
        <w:t>Combat:</w:t>
      </w:r>
      <w:r>
        <w:rPr>
          <w:rFonts w:ascii="BankGothic Md BT" w:hAnsi="BankGothic Md BT"/>
          <w:b/>
        </w:rPr>
        <w:tab/>
      </w:r>
      <w:r>
        <w:rPr>
          <w:rFonts w:ascii="BankGothic Md BT" w:hAnsi="BankGothic Md BT"/>
        </w:rPr>
        <w:t xml:space="preserve">To engage in combat a player must move one or more of his Bots onto an adjacent hex to one or more of the opposing player’s bots. This initiates a combat cycle. </w:t>
      </w:r>
    </w:p>
    <w:p w:rsidR="005C6BF4" w:rsidRDefault="005C6BF4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t xml:space="preserve">Combat cycle will play out as follows: the </w:t>
      </w:r>
      <w:r w:rsidRPr="005C6BF4">
        <w:rPr>
          <w:rFonts w:ascii="BankGothic Md BT" w:hAnsi="BankGothic Md BT"/>
          <w:i/>
        </w:rPr>
        <w:t>attacker</w:t>
      </w:r>
      <w:r>
        <w:rPr>
          <w:rFonts w:ascii="BankGothic Md BT" w:hAnsi="BankGothic Md BT"/>
          <w:i/>
        </w:rPr>
        <w:t xml:space="preserve"> </w:t>
      </w:r>
      <w:r>
        <w:rPr>
          <w:rFonts w:ascii="BankGothic Md BT" w:hAnsi="BankGothic Md BT"/>
        </w:rPr>
        <w:t xml:space="preserve">will roll the “directional die” to determine where on the game-board he will send the enemy bot via portal. The </w:t>
      </w:r>
      <w:r>
        <w:rPr>
          <w:rFonts w:ascii="BankGothic Md BT" w:hAnsi="BankGothic Md BT"/>
          <w:i/>
        </w:rPr>
        <w:t>attacker</w:t>
      </w:r>
      <w:r>
        <w:rPr>
          <w:rFonts w:ascii="BankGothic Md BT" w:hAnsi="BankGothic Md BT"/>
        </w:rPr>
        <w:t xml:space="preserve"> will then roll the “normal die” to determine how many spaces (in the previously rolled direction) he will send the enemy bot.  </w:t>
      </w:r>
      <w:r w:rsidR="00E56655">
        <w:rPr>
          <w:rFonts w:ascii="BankGothic Md BT" w:hAnsi="BankGothic Md BT"/>
        </w:rPr>
        <w:t>The</w:t>
      </w:r>
      <w:r>
        <w:rPr>
          <w:rFonts w:ascii="BankGothic Md BT" w:hAnsi="BankGothic Md BT"/>
        </w:rPr>
        <w:t xml:space="preserve"> </w:t>
      </w:r>
      <w:r w:rsidR="002B7044">
        <w:rPr>
          <w:rFonts w:ascii="BankGothic Md BT" w:hAnsi="BankGothic Md BT"/>
        </w:rPr>
        <w:t xml:space="preserve">enemy </w:t>
      </w:r>
      <w:r>
        <w:rPr>
          <w:rFonts w:ascii="BankGothic Md BT" w:hAnsi="BankGothic Md BT"/>
        </w:rPr>
        <w:t>bot affected by the portal will then move to that location.</w:t>
      </w:r>
    </w:p>
    <w:p w:rsidR="00E56655" w:rsidRDefault="005C6BF4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tab/>
      </w:r>
      <w:r w:rsidRPr="00E56655">
        <w:rPr>
          <w:rFonts w:ascii="BankGothic Md BT" w:hAnsi="BankGothic Md BT"/>
          <w:color w:val="C00000"/>
        </w:rPr>
        <w:t xml:space="preserve">Booby-trapped hex locations: </w:t>
      </w:r>
      <w:r>
        <w:rPr>
          <w:rFonts w:ascii="BankGothic Md BT" w:hAnsi="BankGothic Md BT"/>
        </w:rPr>
        <w:t xml:space="preserve">many hexes </w:t>
      </w:r>
      <w:r w:rsidR="002B7044">
        <w:rPr>
          <w:rFonts w:ascii="BankGothic Md BT" w:hAnsi="BankGothic Md BT"/>
        </w:rPr>
        <w:t>on the board will be marked as</w:t>
      </w:r>
      <w:r>
        <w:rPr>
          <w:rFonts w:ascii="BankGothic Md BT" w:hAnsi="BankGothic Md BT"/>
        </w:rPr>
        <w:t xml:space="preserve"> </w:t>
      </w:r>
      <w:r w:rsidRPr="00E56655">
        <w:rPr>
          <w:rFonts w:ascii="BankGothic Md BT" w:hAnsi="BankGothic Md BT"/>
          <w:color w:val="C00000"/>
        </w:rPr>
        <w:t>red hex</w:t>
      </w:r>
      <w:r w:rsidR="002B7044">
        <w:rPr>
          <w:rFonts w:ascii="BankGothic Md BT" w:hAnsi="BankGothic Md BT"/>
          <w:color w:val="C00000"/>
        </w:rPr>
        <w:t>es</w:t>
      </w:r>
      <w:r>
        <w:rPr>
          <w:rFonts w:ascii="BankGothic Md BT" w:hAnsi="BankGothic Md BT"/>
        </w:rPr>
        <w:t xml:space="preserve">. These hexes will change depending on which board the players decide to play on. </w:t>
      </w:r>
      <w:r w:rsidR="00E56655">
        <w:rPr>
          <w:rFonts w:ascii="BankGothic Md BT" w:hAnsi="BankGothic Md BT"/>
        </w:rPr>
        <w:t xml:space="preserve">If at any point in time a </w:t>
      </w:r>
      <w:r w:rsidR="00E56655" w:rsidRPr="00E56655">
        <w:rPr>
          <w:rFonts w:ascii="BankGothic Md BT" w:hAnsi="BankGothic Md BT"/>
          <w:color w:val="C00000"/>
        </w:rPr>
        <w:t xml:space="preserve">red hex </w:t>
      </w:r>
      <w:r w:rsidR="002B7044">
        <w:rPr>
          <w:rFonts w:ascii="BankGothic Md BT" w:hAnsi="BankGothic Md BT"/>
        </w:rPr>
        <w:t>comes in between a bot</w:t>
      </w:r>
      <w:r w:rsidR="00E56655">
        <w:rPr>
          <w:rFonts w:ascii="BankGothic Md BT" w:hAnsi="BankGothic Md BT"/>
        </w:rPr>
        <w:t xml:space="preserve"> and the hex that</w:t>
      </w:r>
      <w:r w:rsidR="002B7044">
        <w:rPr>
          <w:rFonts w:ascii="BankGothic Md BT" w:hAnsi="BankGothic Md BT"/>
        </w:rPr>
        <w:t xml:space="preserve"> that</w:t>
      </w:r>
      <w:r w:rsidR="00E56655">
        <w:rPr>
          <w:rFonts w:ascii="BankGothic Md BT" w:hAnsi="BankGothic Md BT"/>
        </w:rPr>
        <w:t xml:space="preserve"> </w:t>
      </w:r>
      <w:r w:rsidR="002B7044">
        <w:rPr>
          <w:rFonts w:ascii="BankGothic Md BT" w:hAnsi="BankGothic Md BT"/>
        </w:rPr>
        <w:t xml:space="preserve">bot </w:t>
      </w:r>
      <w:r w:rsidR="00E56655">
        <w:rPr>
          <w:rFonts w:ascii="BankGothic Md BT" w:hAnsi="BankGothic Md BT"/>
        </w:rPr>
        <w:t xml:space="preserve">is about to be </w:t>
      </w:r>
      <w:r w:rsidR="00E56655" w:rsidRPr="00E56655">
        <w:rPr>
          <w:rFonts w:ascii="BankGothic Md BT" w:hAnsi="BankGothic Md BT"/>
          <w:i/>
        </w:rPr>
        <w:t>ported</w:t>
      </w:r>
      <w:r w:rsidR="002B7044">
        <w:rPr>
          <w:rFonts w:ascii="BankGothic Md BT" w:hAnsi="BankGothic Md BT"/>
        </w:rPr>
        <w:t xml:space="preserve"> to, the bot </w:t>
      </w:r>
      <w:r w:rsidR="00E56655">
        <w:rPr>
          <w:rFonts w:ascii="BankGothic Md BT" w:hAnsi="BankGothic Md BT"/>
        </w:rPr>
        <w:t xml:space="preserve">will take (1 damage). </w:t>
      </w:r>
    </w:p>
    <w:p w:rsidR="005C6BF4" w:rsidRDefault="00E56655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t>Heavy bots can take 3 booby-traps</w:t>
      </w:r>
      <w:r w:rsidR="002B7044">
        <w:rPr>
          <w:rFonts w:ascii="BankGothic Md BT" w:hAnsi="BankGothic Md BT"/>
        </w:rPr>
        <w:t xml:space="preserve"> (3dmg)</w:t>
      </w:r>
      <w:r>
        <w:rPr>
          <w:rFonts w:ascii="BankGothic Md BT" w:hAnsi="BankGothic Md BT"/>
        </w:rPr>
        <w:t>, Normal Bots can take 2, and light bots can take 1. If a bot runs out of HP, that bot is considered deactivated for no less than, 3 turns.</w:t>
      </w:r>
    </w:p>
    <w:p w:rsidR="00E56655" w:rsidRDefault="00E56655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tab/>
        <w:t>*if the location of a portal ends up going outside the boundaries of the game-board, this is considered an instant deactivation.</w:t>
      </w:r>
    </w:p>
    <w:p w:rsidR="00E56655" w:rsidRDefault="00E56655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tab/>
        <w:t>-upon reaching the 3</w:t>
      </w:r>
      <w:r w:rsidRPr="00E56655">
        <w:rPr>
          <w:rFonts w:ascii="BankGothic Md BT" w:hAnsi="BankGothic Md BT"/>
          <w:vertAlign w:val="superscript"/>
        </w:rPr>
        <w:t>rd</w:t>
      </w:r>
      <w:r>
        <w:rPr>
          <w:rFonts w:ascii="BankGothic Md BT" w:hAnsi="BankGothic Md BT"/>
        </w:rPr>
        <w:t xml:space="preserve"> turn of deactivation the Bot is reactivated at their respective companion cube location and may rejoin the game.</w:t>
      </w:r>
    </w:p>
    <w:p w:rsidR="00E56655" w:rsidRPr="00E56655" w:rsidRDefault="00E56655" w:rsidP="005C6BF4">
      <w:pPr>
        <w:rPr>
          <w:rFonts w:ascii="BankGothic Md BT" w:hAnsi="BankGothic Md BT"/>
          <w:b/>
        </w:rPr>
      </w:pPr>
    </w:p>
    <w:p w:rsidR="00E56655" w:rsidRDefault="00E56655" w:rsidP="005C6BF4">
      <w:pPr>
        <w:rPr>
          <w:rFonts w:ascii="BankGothic Md BT" w:hAnsi="BankGothic Md BT"/>
        </w:rPr>
      </w:pPr>
      <w:r w:rsidRPr="00E56655">
        <w:rPr>
          <w:rFonts w:ascii="BankGothic Md BT" w:hAnsi="BankGothic Md BT"/>
          <w:b/>
        </w:rPr>
        <w:t>Companion Cube Movement:</w:t>
      </w:r>
      <w:r>
        <w:rPr>
          <w:rFonts w:ascii="BankGothic Md BT" w:hAnsi="BankGothic Md BT"/>
          <w:b/>
        </w:rPr>
        <w:t xml:space="preserve"> </w:t>
      </w:r>
      <w:r>
        <w:rPr>
          <w:rFonts w:ascii="BankGothic Md BT" w:hAnsi="BankGothic Md BT"/>
        </w:rPr>
        <w:t>once a companion cube is picked up it is carried by that Bot until he is either deactivated via booby-traps, deactivated via ported off the game-board, or handed off to another bot.</w:t>
      </w:r>
    </w:p>
    <w:p w:rsidR="00E56655" w:rsidRDefault="00E56655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t>-if a bot is deactivated via booby-trap the compan</w:t>
      </w:r>
      <w:r w:rsidR="002B7044">
        <w:rPr>
          <w:rFonts w:ascii="BankGothic Md BT" w:hAnsi="BankGothic Md BT"/>
        </w:rPr>
        <w:t xml:space="preserve">ion cube will remain in the hex location adjacent to the trapped hex, until picked up again. </w:t>
      </w:r>
    </w:p>
    <w:p w:rsidR="002B7044" w:rsidRDefault="002B7044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lastRenderedPageBreak/>
        <w:t>-if a bot is deactivated via out of bounds the companion cube will remain on the nearest bordering hex to the edge the bot fell. It wil</w:t>
      </w:r>
      <w:r w:rsidR="009A3252" w:rsidRPr="009A3252">
        <w:rPr>
          <w:rFonts w:ascii="BankGothic Md BT" w:hAnsi="BankGothic Md BT"/>
        </w:rPr>
        <w:t xml:space="preserve"> </w:t>
      </w:r>
      <w:r>
        <w:rPr>
          <w:rFonts w:ascii="BankGothic Md BT" w:hAnsi="BankGothic Md BT"/>
        </w:rPr>
        <w:t xml:space="preserve">l remain there until picked up. </w:t>
      </w:r>
    </w:p>
    <w:p w:rsidR="002B7044" w:rsidRDefault="002B7044" w:rsidP="005C6BF4">
      <w:pPr>
        <w:rPr>
          <w:rFonts w:ascii="BankGothic Md BT" w:hAnsi="BankGothic Md BT"/>
        </w:rPr>
      </w:pPr>
      <w:r>
        <w:rPr>
          <w:rFonts w:ascii="BankGothic Md BT" w:hAnsi="BankGothic Md BT"/>
        </w:rPr>
        <w:t xml:space="preserve">-a player CANNOT retrieve his own companion cube and return it, this will ensure game progression. </w:t>
      </w:r>
    </w:p>
    <w:p w:rsidR="00F511BD" w:rsidRPr="009A3252" w:rsidRDefault="002B7044">
      <w:pPr>
        <w:rPr>
          <w:rFonts w:ascii="BankGothic Md BT" w:hAnsi="BankGothic Md BT"/>
        </w:rPr>
      </w:pPr>
      <w:r>
        <w:rPr>
          <w:rFonts w:ascii="BankGothic Md BT" w:hAnsi="BankGothic Md BT"/>
        </w:rPr>
        <w:t xml:space="preserve">-once a companion cube is captured the game is over and the player who captures the opposing companion cube is the victor. </w:t>
      </w:r>
    </w:p>
    <w:p w:rsidR="00A60408" w:rsidRDefault="00A60408">
      <w:pPr>
        <w:rPr>
          <w:rFonts w:ascii="BankGothic Md BT" w:hAnsi="BankGothic Md BT"/>
        </w:rPr>
      </w:pPr>
      <w:r w:rsidRPr="00A60408">
        <w:rPr>
          <w:noProof/>
        </w:rPr>
        <w:drawing>
          <wp:inline distT="0" distB="0" distL="0" distR="0" wp14:anchorId="7487155A" wp14:editId="7D4B070B">
            <wp:extent cx="588397" cy="588397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33" cy="58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nkGothic Md BT" w:hAnsi="BankGothic Md BT"/>
        </w:rPr>
        <w:t>Companion Cube –Blue</w:t>
      </w:r>
    </w:p>
    <w:p w:rsidR="00A60408" w:rsidRDefault="00A60408" w:rsidP="00A60408">
      <w:pPr>
        <w:rPr>
          <w:rFonts w:ascii="BankGothic Md BT" w:hAnsi="BankGothic Md BT"/>
        </w:rPr>
      </w:pPr>
      <w:r w:rsidRPr="00A60408">
        <w:rPr>
          <w:noProof/>
        </w:rPr>
        <w:drawing>
          <wp:inline distT="0" distB="0" distL="0" distR="0" wp14:anchorId="425A19D2" wp14:editId="159D6BA0">
            <wp:extent cx="644056" cy="64405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5" cy="6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408">
        <w:rPr>
          <w:rFonts w:ascii="BankGothic Md BT" w:hAnsi="BankGothic Md BT"/>
        </w:rPr>
        <w:t xml:space="preserve"> </w:t>
      </w:r>
      <w:r>
        <w:rPr>
          <w:rFonts w:ascii="BankGothic Md BT" w:hAnsi="BankGothic Md BT"/>
        </w:rPr>
        <w:t>Companion Cube –orange</w:t>
      </w:r>
    </w:p>
    <w:p w:rsidR="00A60408" w:rsidRDefault="00A60408">
      <w:pPr>
        <w:rPr>
          <w:rFonts w:ascii="BankGothic Md BT" w:hAnsi="BankGothic Md BT"/>
        </w:rPr>
      </w:pPr>
      <w:r w:rsidRPr="00A60408">
        <w:rPr>
          <w:noProof/>
        </w:rPr>
        <w:drawing>
          <wp:inline distT="0" distB="0" distL="0" distR="0" wp14:anchorId="0744076D" wp14:editId="57DDA5C1">
            <wp:extent cx="826935" cy="826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47" cy="82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nkGothic Md BT" w:hAnsi="BankGothic Md BT"/>
        </w:rPr>
        <w:t>Directional Portal die</w:t>
      </w:r>
    </w:p>
    <w:p w:rsidR="009A3252" w:rsidRDefault="00A60408">
      <w:pPr>
        <w:rPr>
          <w:rFonts w:ascii="BankGothic Md BT" w:hAnsi="BankGothic Md BT"/>
        </w:rPr>
      </w:pPr>
      <w:r w:rsidRPr="00A60408">
        <w:rPr>
          <w:noProof/>
        </w:rPr>
        <w:drawing>
          <wp:inline distT="0" distB="0" distL="0" distR="0" wp14:anchorId="7D539FAB" wp14:editId="0C2159E3">
            <wp:extent cx="1023647" cy="818829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48" cy="81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nkGothic Md BT" w:hAnsi="BankGothic Md BT"/>
        </w:rPr>
        <w:t>Normal die</w:t>
      </w:r>
    </w:p>
    <w:p w:rsidR="009A3252" w:rsidRDefault="009A3252">
      <w:pPr>
        <w:rPr>
          <w:rFonts w:ascii="BankGothic Md BT" w:hAnsi="BankGothic Md BT"/>
        </w:rPr>
      </w:pPr>
      <w:r w:rsidRPr="009A3252">
        <w:rPr>
          <w:noProof/>
        </w:rPr>
        <w:drawing>
          <wp:inline distT="0" distB="0" distL="0" distR="0" wp14:anchorId="6AC21712" wp14:editId="32FC0DBE">
            <wp:extent cx="477078" cy="5015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9" cy="50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nkGothic Md BT" w:hAnsi="BankGothic Md BT"/>
        </w:rPr>
        <w:t>Heavy Bot</w:t>
      </w:r>
    </w:p>
    <w:p w:rsidR="00F511BD" w:rsidRDefault="009A3252">
      <w:pPr>
        <w:rPr>
          <w:rFonts w:ascii="BankGothic Md BT" w:hAnsi="BankGothic Md BT"/>
        </w:rPr>
      </w:pPr>
      <w:r w:rsidRPr="009A3252">
        <w:rPr>
          <w:noProof/>
        </w:rPr>
        <w:drawing>
          <wp:inline distT="0" distB="0" distL="0" distR="0" wp14:anchorId="31F63641" wp14:editId="4D8C2677">
            <wp:extent cx="477079" cy="5015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7" cy="50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nkGothic Md BT" w:hAnsi="BankGothic Md BT"/>
        </w:rPr>
        <w:t>Normal Bot</w:t>
      </w:r>
    </w:p>
    <w:p w:rsidR="001242AF" w:rsidRDefault="009A3252">
      <w:pPr>
        <w:rPr>
          <w:rFonts w:ascii="BankGothic Md BT" w:hAnsi="BankGothic Md BT"/>
        </w:rPr>
      </w:pPr>
      <w:r w:rsidRPr="009A3252">
        <w:rPr>
          <w:noProof/>
        </w:rPr>
        <w:drawing>
          <wp:inline distT="0" distB="0" distL="0" distR="0" wp14:anchorId="553A1227" wp14:editId="2FD7496C">
            <wp:extent cx="477078" cy="501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9" cy="50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nkGothic Md BT" w:hAnsi="BankGothic Md BT"/>
        </w:rPr>
        <w:t>Light Bot</w:t>
      </w:r>
      <w:r w:rsidR="001242AF" w:rsidRPr="001242AF">
        <w:rPr>
          <w:rFonts w:ascii="BankGothic Md BT" w:hAnsi="BankGothic Md BT"/>
        </w:rPr>
        <w:t xml:space="preserve"> </w:t>
      </w:r>
    </w:p>
    <w:p w:rsidR="001242AF" w:rsidRDefault="001242AF">
      <w:pPr>
        <w:rPr>
          <w:rFonts w:ascii="BankGothic Md BT" w:hAnsi="BankGothic Md BT"/>
        </w:rPr>
      </w:pPr>
      <w:r w:rsidRPr="001242AF">
        <w:rPr>
          <w:noProof/>
        </w:rPr>
        <w:lastRenderedPageBreak/>
        <w:drawing>
          <wp:inline distT="0" distB="0" distL="0" distR="0">
            <wp:extent cx="5088890" cy="4404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AF" w:rsidRPr="00A60408" w:rsidRDefault="001242AF">
      <w:pPr>
        <w:rPr>
          <w:rFonts w:ascii="BankGothic Md BT" w:hAnsi="BankGothic Md BT"/>
        </w:rPr>
      </w:pPr>
      <w:r>
        <w:rPr>
          <w:rFonts w:ascii="BankGothic Md BT" w:hAnsi="BankGothic Md BT"/>
        </w:rPr>
        <w:t>Game Board Example</w:t>
      </w:r>
    </w:p>
    <w:sectPr w:rsidR="001242AF" w:rsidRPr="00A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BD"/>
    <w:rsid w:val="001242AF"/>
    <w:rsid w:val="002B7044"/>
    <w:rsid w:val="005C6BF4"/>
    <w:rsid w:val="009129FD"/>
    <w:rsid w:val="009A3252"/>
    <w:rsid w:val="00A60408"/>
    <w:rsid w:val="00B10669"/>
    <w:rsid w:val="00E56655"/>
    <w:rsid w:val="00F5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dcterms:created xsi:type="dcterms:W3CDTF">2013-02-09T09:36:00Z</dcterms:created>
  <dcterms:modified xsi:type="dcterms:W3CDTF">2013-02-09T09:36:00Z</dcterms:modified>
</cp:coreProperties>
</file>