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62D" w:rsidRDefault="00F11323" w:rsidP="00A62FCE">
      <w:pPr>
        <w:pStyle w:val="Title"/>
      </w:pPr>
      <w:r>
        <w:t>SharePoint TFS Integration Platform Adapters</w:t>
      </w:r>
    </w:p>
    <w:sdt>
      <w:sdtPr>
        <w:rPr>
          <w:rFonts w:asciiTheme="minorHAnsi" w:eastAsiaTheme="minorHAnsi" w:hAnsiTheme="minorHAnsi" w:cstheme="minorBidi"/>
          <w:b w:val="0"/>
          <w:bCs w:val="0"/>
          <w:color w:val="auto"/>
          <w:sz w:val="22"/>
          <w:szCs w:val="22"/>
          <w:lang w:val="en-ZA"/>
        </w:rPr>
        <w:id w:val="1381439697"/>
        <w:docPartObj>
          <w:docPartGallery w:val="Table of Contents"/>
          <w:docPartUnique/>
        </w:docPartObj>
      </w:sdtPr>
      <w:sdtEndPr>
        <w:rPr>
          <w:noProof/>
        </w:rPr>
      </w:sdtEndPr>
      <w:sdtContent>
        <w:p w:rsidR="006F3B85" w:rsidRDefault="006F3B85">
          <w:pPr>
            <w:pStyle w:val="TOCHeading"/>
          </w:pPr>
          <w:r>
            <w:t>Contents</w:t>
          </w:r>
        </w:p>
        <w:p w:rsidR="00984B80" w:rsidRDefault="00B9607F">
          <w:pPr>
            <w:pStyle w:val="TOC1"/>
            <w:tabs>
              <w:tab w:val="right" w:leader="dot" w:pos="9016"/>
            </w:tabs>
            <w:rPr>
              <w:rFonts w:eastAsiaTheme="minorEastAsia"/>
              <w:noProof/>
              <w:lang w:eastAsia="en-ZA"/>
            </w:rPr>
          </w:pPr>
          <w:r w:rsidRPr="00B9607F">
            <w:fldChar w:fldCharType="begin"/>
          </w:r>
          <w:r w:rsidR="006F3B85">
            <w:instrText xml:space="preserve"> TOC \o "1-3" \h \z \u </w:instrText>
          </w:r>
          <w:r w:rsidRPr="00B9607F">
            <w:fldChar w:fldCharType="separate"/>
          </w:r>
          <w:hyperlink w:anchor="_Toc259544244" w:history="1">
            <w:r w:rsidR="00984B80" w:rsidRPr="00ED7235">
              <w:rPr>
                <w:rStyle w:val="Hyperlink"/>
                <w:noProof/>
              </w:rPr>
              <w:t>Version Information</w:t>
            </w:r>
            <w:r w:rsidR="00984B80">
              <w:rPr>
                <w:noProof/>
                <w:webHidden/>
              </w:rPr>
              <w:tab/>
            </w:r>
            <w:r>
              <w:rPr>
                <w:noProof/>
                <w:webHidden/>
              </w:rPr>
              <w:fldChar w:fldCharType="begin"/>
            </w:r>
            <w:r w:rsidR="00984B80">
              <w:rPr>
                <w:noProof/>
                <w:webHidden/>
              </w:rPr>
              <w:instrText xml:space="preserve"> PAGEREF _Toc259544244 \h </w:instrText>
            </w:r>
            <w:r>
              <w:rPr>
                <w:noProof/>
                <w:webHidden/>
              </w:rPr>
            </w:r>
            <w:r>
              <w:rPr>
                <w:noProof/>
                <w:webHidden/>
              </w:rPr>
              <w:fldChar w:fldCharType="separate"/>
            </w:r>
            <w:r w:rsidR="00984B80">
              <w:rPr>
                <w:noProof/>
                <w:webHidden/>
              </w:rPr>
              <w:t>2</w:t>
            </w:r>
            <w:r>
              <w:rPr>
                <w:noProof/>
                <w:webHidden/>
              </w:rPr>
              <w:fldChar w:fldCharType="end"/>
            </w:r>
          </w:hyperlink>
        </w:p>
        <w:p w:rsidR="00984B80" w:rsidRDefault="00B9607F">
          <w:pPr>
            <w:pStyle w:val="TOC1"/>
            <w:tabs>
              <w:tab w:val="right" w:leader="dot" w:pos="9016"/>
            </w:tabs>
            <w:rPr>
              <w:rFonts w:eastAsiaTheme="minorEastAsia"/>
              <w:noProof/>
              <w:lang w:eastAsia="en-ZA"/>
            </w:rPr>
          </w:pPr>
          <w:hyperlink w:anchor="_Toc259544245" w:history="1">
            <w:r w:rsidR="00984B80" w:rsidRPr="00ED7235">
              <w:rPr>
                <w:rStyle w:val="Hyperlink"/>
                <w:noProof/>
              </w:rPr>
              <w:t>Overture</w:t>
            </w:r>
            <w:r w:rsidR="00984B80">
              <w:rPr>
                <w:noProof/>
                <w:webHidden/>
              </w:rPr>
              <w:tab/>
            </w:r>
            <w:r>
              <w:rPr>
                <w:noProof/>
                <w:webHidden/>
              </w:rPr>
              <w:fldChar w:fldCharType="begin"/>
            </w:r>
            <w:r w:rsidR="00984B80">
              <w:rPr>
                <w:noProof/>
                <w:webHidden/>
              </w:rPr>
              <w:instrText xml:space="preserve"> PAGEREF _Toc259544245 \h </w:instrText>
            </w:r>
            <w:r>
              <w:rPr>
                <w:noProof/>
                <w:webHidden/>
              </w:rPr>
            </w:r>
            <w:r>
              <w:rPr>
                <w:noProof/>
                <w:webHidden/>
              </w:rPr>
              <w:fldChar w:fldCharType="separate"/>
            </w:r>
            <w:r w:rsidR="00984B80">
              <w:rPr>
                <w:noProof/>
                <w:webHidden/>
              </w:rPr>
              <w:t>4</w:t>
            </w:r>
            <w:r>
              <w:rPr>
                <w:noProof/>
                <w:webHidden/>
              </w:rPr>
              <w:fldChar w:fldCharType="end"/>
            </w:r>
          </w:hyperlink>
        </w:p>
        <w:p w:rsidR="00984B80" w:rsidRDefault="00B9607F">
          <w:pPr>
            <w:pStyle w:val="TOC2"/>
            <w:tabs>
              <w:tab w:val="right" w:leader="dot" w:pos="9016"/>
            </w:tabs>
            <w:rPr>
              <w:rFonts w:eastAsiaTheme="minorEastAsia"/>
              <w:noProof/>
              <w:lang w:eastAsia="en-ZA"/>
            </w:rPr>
          </w:pPr>
          <w:hyperlink w:anchor="_Toc259544246" w:history="1">
            <w:r w:rsidR="00984B80" w:rsidRPr="00ED7235">
              <w:rPr>
                <w:rStyle w:val="Hyperlink"/>
                <w:noProof/>
              </w:rPr>
              <w:t>Prerequisites</w:t>
            </w:r>
            <w:r w:rsidR="00984B80">
              <w:rPr>
                <w:noProof/>
                <w:webHidden/>
              </w:rPr>
              <w:tab/>
            </w:r>
            <w:r>
              <w:rPr>
                <w:noProof/>
                <w:webHidden/>
              </w:rPr>
              <w:fldChar w:fldCharType="begin"/>
            </w:r>
            <w:r w:rsidR="00984B80">
              <w:rPr>
                <w:noProof/>
                <w:webHidden/>
              </w:rPr>
              <w:instrText xml:space="preserve"> PAGEREF _Toc259544246 \h </w:instrText>
            </w:r>
            <w:r>
              <w:rPr>
                <w:noProof/>
                <w:webHidden/>
              </w:rPr>
            </w:r>
            <w:r>
              <w:rPr>
                <w:noProof/>
                <w:webHidden/>
              </w:rPr>
              <w:fldChar w:fldCharType="separate"/>
            </w:r>
            <w:r w:rsidR="00984B80">
              <w:rPr>
                <w:noProof/>
                <w:webHidden/>
              </w:rPr>
              <w:t>4</w:t>
            </w:r>
            <w:r>
              <w:rPr>
                <w:noProof/>
                <w:webHidden/>
              </w:rPr>
              <w:fldChar w:fldCharType="end"/>
            </w:r>
          </w:hyperlink>
        </w:p>
        <w:p w:rsidR="00984B80" w:rsidRDefault="00B9607F">
          <w:pPr>
            <w:pStyle w:val="TOC2"/>
            <w:tabs>
              <w:tab w:val="right" w:leader="dot" w:pos="9016"/>
            </w:tabs>
            <w:rPr>
              <w:rFonts w:eastAsiaTheme="minorEastAsia"/>
              <w:noProof/>
              <w:lang w:eastAsia="en-ZA"/>
            </w:rPr>
          </w:pPr>
          <w:hyperlink w:anchor="_Toc259544247" w:history="1">
            <w:r w:rsidR="00984B80" w:rsidRPr="00ED7235">
              <w:rPr>
                <w:rStyle w:val="Hyperlink"/>
                <w:noProof/>
              </w:rPr>
              <w:t>Overview of Adapters</w:t>
            </w:r>
            <w:r w:rsidR="00984B80">
              <w:rPr>
                <w:noProof/>
                <w:webHidden/>
              </w:rPr>
              <w:tab/>
            </w:r>
            <w:r>
              <w:rPr>
                <w:noProof/>
                <w:webHidden/>
              </w:rPr>
              <w:fldChar w:fldCharType="begin"/>
            </w:r>
            <w:r w:rsidR="00984B80">
              <w:rPr>
                <w:noProof/>
                <w:webHidden/>
              </w:rPr>
              <w:instrText xml:space="preserve"> PAGEREF _Toc259544247 \h </w:instrText>
            </w:r>
            <w:r>
              <w:rPr>
                <w:noProof/>
                <w:webHidden/>
              </w:rPr>
            </w:r>
            <w:r>
              <w:rPr>
                <w:noProof/>
                <w:webHidden/>
              </w:rPr>
              <w:fldChar w:fldCharType="separate"/>
            </w:r>
            <w:r w:rsidR="00984B80">
              <w:rPr>
                <w:noProof/>
                <w:webHidden/>
              </w:rPr>
              <w:t>4</w:t>
            </w:r>
            <w:r>
              <w:rPr>
                <w:noProof/>
                <w:webHidden/>
              </w:rPr>
              <w:fldChar w:fldCharType="end"/>
            </w:r>
          </w:hyperlink>
        </w:p>
        <w:p w:rsidR="00984B80" w:rsidRDefault="00B9607F">
          <w:pPr>
            <w:pStyle w:val="TOC1"/>
            <w:tabs>
              <w:tab w:val="right" w:leader="dot" w:pos="9016"/>
            </w:tabs>
            <w:rPr>
              <w:rFonts w:eastAsiaTheme="minorEastAsia"/>
              <w:noProof/>
              <w:lang w:eastAsia="en-ZA"/>
            </w:rPr>
          </w:pPr>
          <w:hyperlink w:anchor="_Toc259544248" w:history="1">
            <w:r w:rsidR="00984B80" w:rsidRPr="00ED7235">
              <w:rPr>
                <w:rStyle w:val="Hyperlink"/>
                <w:noProof/>
              </w:rPr>
              <w:t>Composition</w:t>
            </w:r>
            <w:r w:rsidR="00984B80">
              <w:rPr>
                <w:noProof/>
                <w:webHidden/>
              </w:rPr>
              <w:tab/>
            </w:r>
            <w:r>
              <w:rPr>
                <w:noProof/>
                <w:webHidden/>
              </w:rPr>
              <w:fldChar w:fldCharType="begin"/>
            </w:r>
            <w:r w:rsidR="00984B80">
              <w:rPr>
                <w:noProof/>
                <w:webHidden/>
              </w:rPr>
              <w:instrText xml:space="preserve"> PAGEREF _Toc259544248 \h </w:instrText>
            </w:r>
            <w:r>
              <w:rPr>
                <w:noProof/>
                <w:webHidden/>
              </w:rPr>
            </w:r>
            <w:r>
              <w:rPr>
                <w:noProof/>
                <w:webHidden/>
              </w:rPr>
              <w:fldChar w:fldCharType="separate"/>
            </w:r>
            <w:r w:rsidR="00984B80">
              <w:rPr>
                <w:noProof/>
                <w:webHidden/>
              </w:rPr>
              <w:t>5</w:t>
            </w:r>
            <w:r>
              <w:rPr>
                <w:noProof/>
                <w:webHidden/>
              </w:rPr>
              <w:fldChar w:fldCharType="end"/>
            </w:r>
          </w:hyperlink>
        </w:p>
        <w:p w:rsidR="00984B80" w:rsidRDefault="00B9607F">
          <w:pPr>
            <w:pStyle w:val="TOC2"/>
            <w:tabs>
              <w:tab w:val="right" w:leader="dot" w:pos="9016"/>
            </w:tabs>
            <w:rPr>
              <w:rFonts w:eastAsiaTheme="minorEastAsia"/>
              <w:noProof/>
              <w:lang w:eastAsia="en-ZA"/>
            </w:rPr>
          </w:pPr>
          <w:hyperlink w:anchor="_Toc259544249" w:history="1">
            <w:r w:rsidR="00984B80" w:rsidRPr="00ED7235">
              <w:rPr>
                <w:rStyle w:val="Hyperlink"/>
                <w:noProof/>
              </w:rPr>
              <w:t>VC</w:t>
            </w:r>
            <w:r w:rsidR="00984B80">
              <w:rPr>
                <w:noProof/>
                <w:webHidden/>
              </w:rPr>
              <w:tab/>
            </w:r>
            <w:r>
              <w:rPr>
                <w:noProof/>
                <w:webHidden/>
              </w:rPr>
              <w:fldChar w:fldCharType="begin"/>
            </w:r>
            <w:r w:rsidR="00984B80">
              <w:rPr>
                <w:noProof/>
                <w:webHidden/>
              </w:rPr>
              <w:instrText xml:space="preserve"> PAGEREF _Toc259544249 \h </w:instrText>
            </w:r>
            <w:r>
              <w:rPr>
                <w:noProof/>
                <w:webHidden/>
              </w:rPr>
            </w:r>
            <w:r>
              <w:rPr>
                <w:noProof/>
                <w:webHidden/>
              </w:rPr>
              <w:fldChar w:fldCharType="separate"/>
            </w:r>
            <w:r w:rsidR="00984B80">
              <w:rPr>
                <w:noProof/>
                <w:webHidden/>
              </w:rPr>
              <w:t>5</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50" w:history="1">
            <w:r w:rsidR="00984B80" w:rsidRPr="00ED7235">
              <w:rPr>
                <w:rStyle w:val="Hyperlink"/>
                <w:noProof/>
              </w:rPr>
              <w:t>Supported actions against SharePoint</w:t>
            </w:r>
            <w:r w:rsidR="00984B80">
              <w:rPr>
                <w:noProof/>
                <w:webHidden/>
              </w:rPr>
              <w:tab/>
            </w:r>
            <w:r>
              <w:rPr>
                <w:noProof/>
                <w:webHidden/>
              </w:rPr>
              <w:fldChar w:fldCharType="begin"/>
            </w:r>
            <w:r w:rsidR="00984B80">
              <w:rPr>
                <w:noProof/>
                <w:webHidden/>
              </w:rPr>
              <w:instrText xml:space="preserve"> PAGEREF _Toc259544250 \h </w:instrText>
            </w:r>
            <w:r>
              <w:rPr>
                <w:noProof/>
                <w:webHidden/>
              </w:rPr>
            </w:r>
            <w:r>
              <w:rPr>
                <w:noProof/>
                <w:webHidden/>
              </w:rPr>
              <w:fldChar w:fldCharType="separate"/>
            </w:r>
            <w:r w:rsidR="00984B80">
              <w:rPr>
                <w:noProof/>
                <w:webHidden/>
              </w:rPr>
              <w:t>5</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51" w:history="1">
            <w:r w:rsidR="00984B80" w:rsidRPr="00ED7235">
              <w:rPr>
                <w:rStyle w:val="Hyperlink"/>
                <w:noProof/>
              </w:rPr>
              <w:t>Not supported actions against SharePoint</w:t>
            </w:r>
            <w:r w:rsidR="00984B80">
              <w:rPr>
                <w:noProof/>
                <w:webHidden/>
              </w:rPr>
              <w:tab/>
            </w:r>
            <w:r>
              <w:rPr>
                <w:noProof/>
                <w:webHidden/>
              </w:rPr>
              <w:fldChar w:fldCharType="begin"/>
            </w:r>
            <w:r w:rsidR="00984B80">
              <w:rPr>
                <w:noProof/>
                <w:webHidden/>
              </w:rPr>
              <w:instrText xml:space="preserve"> PAGEREF _Toc259544251 \h </w:instrText>
            </w:r>
            <w:r>
              <w:rPr>
                <w:noProof/>
                <w:webHidden/>
              </w:rPr>
            </w:r>
            <w:r>
              <w:rPr>
                <w:noProof/>
                <w:webHidden/>
              </w:rPr>
              <w:fldChar w:fldCharType="separate"/>
            </w:r>
            <w:r w:rsidR="00984B80">
              <w:rPr>
                <w:noProof/>
                <w:webHidden/>
              </w:rPr>
              <w:t>5</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52" w:history="1">
            <w:r w:rsidR="00984B80" w:rsidRPr="00ED7235">
              <w:rPr>
                <w:rStyle w:val="Hyperlink"/>
                <w:noProof/>
              </w:rPr>
              <w:t>Supported actions from SharePoint</w:t>
            </w:r>
            <w:r w:rsidR="00984B80">
              <w:rPr>
                <w:noProof/>
                <w:webHidden/>
              </w:rPr>
              <w:tab/>
            </w:r>
            <w:r>
              <w:rPr>
                <w:noProof/>
                <w:webHidden/>
              </w:rPr>
              <w:fldChar w:fldCharType="begin"/>
            </w:r>
            <w:r w:rsidR="00984B80">
              <w:rPr>
                <w:noProof/>
                <w:webHidden/>
              </w:rPr>
              <w:instrText xml:space="preserve"> PAGEREF _Toc259544252 \h </w:instrText>
            </w:r>
            <w:r>
              <w:rPr>
                <w:noProof/>
                <w:webHidden/>
              </w:rPr>
            </w:r>
            <w:r>
              <w:rPr>
                <w:noProof/>
                <w:webHidden/>
              </w:rPr>
              <w:fldChar w:fldCharType="separate"/>
            </w:r>
            <w:r w:rsidR="00984B80">
              <w:rPr>
                <w:noProof/>
                <w:webHidden/>
              </w:rPr>
              <w:t>6</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53" w:history="1">
            <w:r w:rsidR="00984B80" w:rsidRPr="00ED7235">
              <w:rPr>
                <w:rStyle w:val="Hyperlink"/>
                <w:noProof/>
              </w:rPr>
              <w:t>Not supported actions from SharePoint</w:t>
            </w:r>
            <w:r w:rsidR="00984B80">
              <w:rPr>
                <w:noProof/>
                <w:webHidden/>
              </w:rPr>
              <w:tab/>
            </w:r>
            <w:r>
              <w:rPr>
                <w:noProof/>
                <w:webHidden/>
              </w:rPr>
              <w:fldChar w:fldCharType="begin"/>
            </w:r>
            <w:r w:rsidR="00984B80">
              <w:rPr>
                <w:noProof/>
                <w:webHidden/>
              </w:rPr>
              <w:instrText xml:space="preserve"> PAGEREF _Toc259544253 \h </w:instrText>
            </w:r>
            <w:r>
              <w:rPr>
                <w:noProof/>
                <w:webHidden/>
              </w:rPr>
            </w:r>
            <w:r>
              <w:rPr>
                <w:noProof/>
                <w:webHidden/>
              </w:rPr>
              <w:fldChar w:fldCharType="separate"/>
            </w:r>
            <w:r w:rsidR="00984B80">
              <w:rPr>
                <w:noProof/>
                <w:webHidden/>
              </w:rPr>
              <w:t>6</w:t>
            </w:r>
            <w:r>
              <w:rPr>
                <w:noProof/>
                <w:webHidden/>
              </w:rPr>
              <w:fldChar w:fldCharType="end"/>
            </w:r>
          </w:hyperlink>
        </w:p>
        <w:p w:rsidR="00984B80" w:rsidRDefault="00B9607F">
          <w:pPr>
            <w:pStyle w:val="TOC2"/>
            <w:tabs>
              <w:tab w:val="right" w:leader="dot" w:pos="9016"/>
            </w:tabs>
            <w:rPr>
              <w:rFonts w:eastAsiaTheme="minorEastAsia"/>
              <w:noProof/>
              <w:lang w:eastAsia="en-ZA"/>
            </w:rPr>
          </w:pPr>
          <w:hyperlink w:anchor="_Toc259544254" w:history="1">
            <w:r w:rsidR="00984B80" w:rsidRPr="00ED7235">
              <w:rPr>
                <w:rStyle w:val="Hyperlink"/>
                <w:noProof/>
              </w:rPr>
              <w:t>WIT</w:t>
            </w:r>
            <w:r w:rsidR="00984B80">
              <w:rPr>
                <w:noProof/>
                <w:webHidden/>
              </w:rPr>
              <w:tab/>
            </w:r>
            <w:r>
              <w:rPr>
                <w:noProof/>
                <w:webHidden/>
              </w:rPr>
              <w:fldChar w:fldCharType="begin"/>
            </w:r>
            <w:r w:rsidR="00984B80">
              <w:rPr>
                <w:noProof/>
                <w:webHidden/>
              </w:rPr>
              <w:instrText xml:space="preserve"> PAGEREF _Toc259544254 \h </w:instrText>
            </w:r>
            <w:r>
              <w:rPr>
                <w:noProof/>
                <w:webHidden/>
              </w:rPr>
            </w:r>
            <w:r>
              <w:rPr>
                <w:noProof/>
                <w:webHidden/>
              </w:rPr>
              <w:fldChar w:fldCharType="separate"/>
            </w:r>
            <w:r w:rsidR="00984B80">
              <w:rPr>
                <w:noProof/>
                <w:webHidden/>
              </w:rPr>
              <w:t>6</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55" w:history="1">
            <w:r w:rsidR="00984B80" w:rsidRPr="00ED7235">
              <w:rPr>
                <w:rStyle w:val="Hyperlink"/>
                <w:noProof/>
              </w:rPr>
              <w:t>Supported actions against SharePoint</w:t>
            </w:r>
            <w:r w:rsidR="00984B80">
              <w:rPr>
                <w:noProof/>
                <w:webHidden/>
              </w:rPr>
              <w:tab/>
            </w:r>
            <w:r>
              <w:rPr>
                <w:noProof/>
                <w:webHidden/>
              </w:rPr>
              <w:fldChar w:fldCharType="begin"/>
            </w:r>
            <w:r w:rsidR="00984B80">
              <w:rPr>
                <w:noProof/>
                <w:webHidden/>
              </w:rPr>
              <w:instrText xml:space="preserve"> PAGEREF _Toc259544255 \h </w:instrText>
            </w:r>
            <w:r>
              <w:rPr>
                <w:noProof/>
                <w:webHidden/>
              </w:rPr>
            </w:r>
            <w:r>
              <w:rPr>
                <w:noProof/>
                <w:webHidden/>
              </w:rPr>
              <w:fldChar w:fldCharType="separate"/>
            </w:r>
            <w:r w:rsidR="00984B80">
              <w:rPr>
                <w:noProof/>
                <w:webHidden/>
              </w:rPr>
              <w:t>6</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56" w:history="1">
            <w:r w:rsidR="00984B80" w:rsidRPr="00ED7235">
              <w:rPr>
                <w:rStyle w:val="Hyperlink"/>
                <w:noProof/>
              </w:rPr>
              <w:t>Not supported actions against SharePoint</w:t>
            </w:r>
            <w:r w:rsidR="00984B80">
              <w:rPr>
                <w:noProof/>
                <w:webHidden/>
              </w:rPr>
              <w:tab/>
            </w:r>
            <w:r>
              <w:rPr>
                <w:noProof/>
                <w:webHidden/>
              </w:rPr>
              <w:fldChar w:fldCharType="begin"/>
            </w:r>
            <w:r w:rsidR="00984B80">
              <w:rPr>
                <w:noProof/>
                <w:webHidden/>
              </w:rPr>
              <w:instrText xml:space="preserve"> PAGEREF _Toc259544256 \h </w:instrText>
            </w:r>
            <w:r>
              <w:rPr>
                <w:noProof/>
                <w:webHidden/>
              </w:rPr>
            </w:r>
            <w:r>
              <w:rPr>
                <w:noProof/>
                <w:webHidden/>
              </w:rPr>
              <w:fldChar w:fldCharType="separate"/>
            </w:r>
            <w:r w:rsidR="00984B80">
              <w:rPr>
                <w:noProof/>
                <w:webHidden/>
              </w:rPr>
              <w:t>7</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57" w:history="1">
            <w:r w:rsidR="00984B80" w:rsidRPr="00ED7235">
              <w:rPr>
                <w:rStyle w:val="Hyperlink"/>
                <w:noProof/>
              </w:rPr>
              <w:t>Supported actions from SharePoint</w:t>
            </w:r>
            <w:r w:rsidR="00984B80">
              <w:rPr>
                <w:noProof/>
                <w:webHidden/>
              </w:rPr>
              <w:tab/>
            </w:r>
            <w:r>
              <w:rPr>
                <w:noProof/>
                <w:webHidden/>
              </w:rPr>
              <w:fldChar w:fldCharType="begin"/>
            </w:r>
            <w:r w:rsidR="00984B80">
              <w:rPr>
                <w:noProof/>
                <w:webHidden/>
              </w:rPr>
              <w:instrText xml:space="preserve"> PAGEREF _Toc259544257 \h </w:instrText>
            </w:r>
            <w:r>
              <w:rPr>
                <w:noProof/>
                <w:webHidden/>
              </w:rPr>
            </w:r>
            <w:r>
              <w:rPr>
                <w:noProof/>
                <w:webHidden/>
              </w:rPr>
              <w:fldChar w:fldCharType="separate"/>
            </w:r>
            <w:r w:rsidR="00984B80">
              <w:rPr>
                <w:noProof/>
                <w:webHidden/>
              </w:rPr>
              <w:t>7</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58" w:history="1">
            <w:r w:rsidR="00984B80" w:rsidRPr="00ED7235">
              <w:rPr>
                <w:rStyle w:val="Hyperlink"/>
                <w:noProof/>
              </w:rPr>
              <w:t>Not supported actions from SharePoint</w:t>
            </w:r>
            <w:r w:rsidR="00984B80">
              <w:rPr>
                <w:noProof/>
                <w:webHidden/>
              </w:rPr>
              <w:tab/>
            </w:r>
            <w:r>
              <w:rPr>
                <w:noProof/>
                <w:webHidden/>
              </w:rPr>
              <w:fldChar w:fldCharType="begin"/>
            </w:r>
            <w:r w:rsidR="00984B80">
              <w:rPr>
                <w:noProof/>
                <w:webHidden/>
              </w:rPr>
              <w:instrText xml:space="preserve"> PAGEREF _Toc259544258 \h </w:instrText>
            </w:r>
            <w:r>
              <w:rPr>
                <w:noProof/>
                <w:webHidden/>
              </w:rPr>
            </w:r>
            <w:r>
              <w:rPr>
                <w:noProof/>
                <w:webHidden/>
              </w:rPr>
              <w:fldChar w:fldCharType="separate"/>
            </w:r>
            <w:r w:rsidR="00984B80">
              <w:rPr>
                <w:noProof/>
                <w:webHidden/>
              </w:rPr>
              <w:t>7</w:t>
            </w:r>
            <w:r>
              <w:rPr>
                <w:noProof/>
                <w:webHidden/>
              </w:rPr>
              <w:fldChar w:fldCharType="end"/>
            </w:r>
          </w:hyperlink>
        </w:p>
        <w:p w:rsidR="00984B80" w:rsidRDefault="00B9607F">
          <w:pPr>
            <w:pStyle w:val="TOC1"/>
            <w:tabs>
              <w:tab w:val="right" w:leader="dot" w:pos="9016"/>
            </w:tabs>
            <w:rPr>
              <w:rFonts w:eastAsiaTheme="minorEastAsia"/>
              <w:noProof/>
              <w:lang w:eastAsia="en-ZA"/>
            </w:rPr>
          </w:pPr>
          <w:hyperlink w:anchor="_Toc259544259" w:history="1">
            <w:r w:rsidR="00984B80" w:rsidRPr="00ED7235">
              <w:rPr>
                <w:rStyle w:val="Hyperlink"/>
                <w:noProof/>
              </w:rPr>
              <w:t>Deployment</w:t>
            </w:r>
            <w:r w:rsidR="00984B80">
              <w:rPr>
                <w:noProof/>
                <w:webHidden/>
              </w:rPr>
              <w:tab/>
            </w:r>
            <w:r>
              <w:rPr>
                <w:noProof/>
                <w:webHidden/>
              </w:rPr>
              <w:fldChar w:fldCharType="begin"/>
            </w:r>
            <w:r w:rsidR="00984B80">
              <w:rPr>
                <w:noProof/>
                <w:webHidden/>
              </w:rPr>
              <w:instrText xml:space="preserve"> PAGEREF _Toc259544259 \h </w:instrText>
            </w:r>
            <w:r>
              <w:rPr>
                <w:noProof/>
                <w:webHidden/>
              </w:rPr>
            </w:r>
            <w:r>
              <w:rPr>
                <w:noProof/>
                <w:webHidden/>
              </w:rPr>
              <w:fldChar w:fldCharType="separate"/>
            </w:r>
            <w:r w:rsidR="00984B80">
              <w:rPr>
                <w:noProof/>
                <w:webHidden/>
              </w:rPr>
              <w:t>7</w:t>
            </w:r>
            <w:r>
              <w:rPr>
                <w:noProof/>
                <w:webHidden/>
              </w:rPr>
              <w:fldChar w:fldCharType="end"/>
            </w:r>
          </w:hyperlink>
        </w:p>
        <w:p w:rsidR="00984B80" w:rsidRDefault="00B9607F">
          <w:pPr>
            <w:pStyle w:val="TOC2"/>
            <w:tabs>
              <w:tab w:val="right" w:leader="dot" w:pos="9016"/>
            </w:tabs>
            <w:rPr>
              <w:rFonts w:eastAsiaTheme="minorEastAsia"/>
              <w:noProof/>
              <w:lang w:eastAsia="en-ZA"/>
            </w:rPr>
          </w:pPr>
          <w:hyperlink w:anchor="_Toc259544260" w:history="1">
            <w:r w:rsidR="00984B80" w:rsidRPr="00ED7235">
              <w:rPr>
                <w:rStyle w:val="Hyperlink"/>
                <w:noProof/>
              </w:rPr>
              <w:t>Common Configuration</w:t>
            </w:r>
            <w:r w:rsidR="00984B80">
              <w:rPr>
                <w:noProof/>
                <w:webHidden/>
              </w:rPr>
              <w:tab/>
            </w:r>
            <w:r>
              <w:rPr>
                <w:noProof/>
                <w:webHidden/>
              </w:rPr>
              <w:fldChar w:fldCharType="begin"/>
            </w:r>
            <w:r w:rsidR="00984B80">
              <w:rPr>
                <w:noProof/>
                <w:webHidden/>
              </w:rPr>
              <w:instrText xml:space="preserve"> PAGEREF _Toc259544260 \h </w:instrText>
            </w:r>
            <w:r>
              <w:rPr>
                <w:noProof/>
                <w:webHidden/>
              </w:rPr>
            </w:r>
            <w:r>
              <w:rPr>
                <w:noProof/>
                <w:webHidden/>
              </w:rPr>
              <w:fldChar w:fldCharType="separate"/>
            </w:r>
            <w:r w:rsidR="00984B80">
              <w:rPr>
                <w:noProof/>
                <w:webHidden/>
              </w:rPr>
              <w:t>8</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61" w:history="1">
            <w:r w:rsidR="00984B80" w:rsidRPr="00ED7235">
              <w:rPr>
                <w:rStyle w:val="Hyperlink"/>
                <w:noProof/>
              </w:rPr>
              <w:t>Example Configuration</w:t>
            </w:r>
            <w:r w:rsidR="00984B80">
              <w:rPr>
                <w:noProof/>
                <w:webHidden/>
              </w:rPr>
              <w:tab/>
            </w:r>
            <w:r>
              <w:rPr>
                <w:noProof/>
                <w:webHidden/>
              </w:rPr>
              <w:fldChar w:fldCharType="begin"/>
            </w:r>
            <w:r w:rsidR="00984B80">
              <w:rPr>
                <w:noProof/>
                <w:webHidden/>
              </w:rPr>
              <w:instrText xml:space="preserve"> PAGEREF _Toc259544261 \h </w:instrText>
            </w:r>
            <w:r>
              <w:rPr>
                <w:noProof/>
                <w:webHidden/>
              </w:rPr>
            </w:r>
            <w:r>
              <w:rPr>
                <w:noProof/>
                <w:webHidden/>
              </w:rPr>
              <w:fldChar w:fldCharType="separate"/>
            </w:r>
            <w:r w:rsidR="00984B80">
              <w:rPr>
                <w:noProof/>
                <w:webHidden/>
              </w:rPr>
              <w:t>9</w:t>
            </w:r>
            <w:r>
              <w:rPr>
                <w:noProof/>
                <w:webHidden/>
              </w:rPr>
              <w:fldChar w:fldCharType="end"/>
            </w:r>
          </w:hyperlink>
        </w:p>
        <w:p w:rsidR="00984B80" w:rsidRDefault="00B9607F">
          <w:pPr>
            <w:pStyle w:val="TOC2"/>
            <w:tabs>
              <w:tab w:val="right" w:leader="dot" w:pos="9016"/>
            </w:tabs>
            <w:rPr>
              <w:rFonts w:eastAsiaTheme="minorEastAsia"/>
              <w:noProof/>
              <w:lang w:eastAsia="en-ZA"/>
            </w:rPr>
          </w:pPr>
          <w:hyperlink w:anchor="_Toc259544262" w:history="1">
            <w:r w:rsidR="00984B80" w:rsidRPr="00ED7235">
              <w:rPr>
                <w:rStyle w:val="Hyperlink"/>
                <w:noProof/>
              </w:rPr>
              <w:t>WIT Specific</w:t>
            </w:r>
            <w:r w:rsidR="00984B80">
              <w:rPr>
                <w:noProof/>
                <w:webHidden/>
              </w:rPr>
              <w:tab/>
            </w:r>
            <w:r>
              <w:rPr>
                <w:noProof/>
                <w:webHidden/>
              </w:rPr>
              <w:fldChar w:fldCharType="begin"/>
            </w:r>
            <w:r w:rsidR="00984B80">
              <w:rPr>
                <w:noProof/>
                <w:webHidden/>
              </w:rPr>
              <w:instrText xml:space="preserve"> PAGEREF _Toc259544262 \h </w:instrText>
            </w:r>
            <w:r>
              <w:rPr>
                <w:noProof/>
                <w:webHidden/>
              </w:rPr>
            </w:r>
            <w:r>
              <w:rPr>
                <w:noProof/>
                <w:webHidden/>
              </w:rPr>
              <w:fldChar w:fldCharType="separate"/>
            </w:r>
            <w:r w:rsidR="00984B80">
              <w:rPr>
                <w:noProof/>
                <w:webHidden/>
              </w:rPr>
              <w:t>9</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63" w:history="1">
            <w:r w:rsidR="00984B80" w:rsidRPr="00ED7235">
              <w:rPr>
                <w:rStyle w:val="Hyperlink"/>
                <w:noProof/>
              </w:rPr>
              <w:t>Field Map</w:t>
            </w:r>
            <w:r w:rsidR="00984B80">
              <w:rPr>
                <w:noProof/>
                <w:webHidden/>
              </w:rPr>
              <w:tab/>
            </w:r>
            <w:r>
              <w:rPr>
                <w:noProof/>
                <w:webHidden/>
              </w:rPr>
              <w:fldChar w:fldCharType="begin"/>
            </w:r>
            <w:r w:rsidR="00984B80">
              <w:rPr>
                <w:noProof/>
                <w:webHidden/>
              </w:rPr>
              <w:instrText xml:space="preserve"> PAGEREF _Toc259544263 \h </w:instrText>
            </w:r>
            <w:r>
              <w:rPr>
                <w:noProof/>
                <w:webHidden/>
              </w:rPr>
            </w:r>
            <w:r>
              <w:rPr>
                <w:noProof/>
                <w:webHidden/>
              </w:rPr>
              <w:fldChar w:fldCharType="separate"/>
            </w:r>
            <w:r w:rsidR="00984B80">
              <w:rPr>
                <w:noProof/>
                <w:webHidden/>
              </w:rPr>
              <w:t>9</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64" w:history="1">
            <w:r w:rsidR="00984B80" w:rsidRPr="00ED7235">
              <w:rPr>
                <w:rStyle w:val="Hyperlink"/>
                <w:noProof/>
              </w:rPr>
              <w:t>Example Configuration</w:t>
            </w:r>
            <w:r w:rsidR="00984B80">
              <w:rPr>
                <w:noProof/>
                <w:webHidden/>
              </w:rPr>
              <w:tab/>
            </w:r>
            <w:r>
              <w:rPr>
                <w:noProof/>
                <w:webHidden/>
              </w:rPr>
              <w:fldChar w:fldCharType="begin"/>
            </w:r>
            <w:r w:rsidR="00984B80">
              <w:rPr>
                <w:noProof/>
                <w:webHidden/>
              </w:rPr>
              <w:instrText xml:space="preserve"> PAGEREF _Toc259544264 \h </w:instrText>
            </w:r>
            <w:r>
              <w:rPr>
                <w:noProof/>
                <w:webHidden/>
              </w:rPr>
            </w:r>
            <w:r>
              <w:rPr>
                <w:noProof/>
                <w:webHidden/>
              </w:rPr>
              <w:fldChar w:fldCharType="separate"/>
            </w:r>
            <w:r w:rsidR="00984B80">
              <w:rPr>
                <w:noProof/>
                <w:webHidden/>
              </w:rPr>
              <w:t>9</w:t>
            </w:r>
            <w:r>
              <w:rPr>
                <w:noProof/>
                <w:webHidden/>
              </w:rPr>
              <w:fldChar w:fldCharType="end"/>
            </w:r>
          </w:hyperlink>
        </w:p>
        <w:p w:rsidR="00984B80" w:rsidRDefault="00B9607F">
          <w:pPr>
            <w:pStyle w:val="TOC2"/>
            <w:tabs>
              <w:tab w:val="right" w:leader="dot" w:pos="9016"/>
            </w:tabs>
            <w:rPr>
              <w:rFonts w:eastAsiaTheme="minorEastAsia"/>
              <w:noProof/>
              <w:lang w:eastAsia="en-ZA"/>
            </w:rPr>
          </w:pPr>
          <w:hyperlink w:anchor="_Toc259544265" w:history="1">
            <w:r w:rsidR="00984B80" w:rsidRPr="00ED7235">
              <w:rPr>
                <w:rStyle w:val="Hyperlink"/>
                <w:noProof/>
              </w:rPr>
              <w:t>VC Specific</w:t>
            </w:r>
            <w:r w:rsidR="00984B80">
              <w:rPr>
                <w:noProof/>
                <w:webHidden/>
              </w:rPr>
              <w:tab/>
            </w:r>
            <w:r>
              <w:rPr>
                <w:noProof/>
                <w:webHidden/>
              </w:rPr>
              <w:fldChar w:fldCharType="begin"/>
            </w:r>
            <w:r w:rsidR="00984B80">
              <w:rPr>
                <w:noProof/>
                <w:webHidden/>
              </w:rPr>
              <w:instrText xml:space="preserve"> PAGEREF _Toc259544265 \h </w:instrText>
            </w:r>
            <w:r>
              <w:rPr>
                <w:noProof/>
                <w:webHidden/>
              </w:rPr>
            </w:r>
            <w:r>
              <w:rPr>
                <w:noProof/>
                <w:webHidden/>
              </w:rPr>
              <w:fldChar w:fldCharType="separate"/>
            </w:r>
            <w:r w:rsidR="00984B80">
              <w:rPr>
                <w:noProof/>
                <w:webHidden/>
              </w:rPr>
              <w:t>10</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66" w:history="1">
            <w:r w:rsidR="00984B80" w:rsidRPr="00ED7235">
              <w:rPr>
                <w:rStyle w:val="Hyperlink"/>
                <w:noProof/>
              </w:rPr>
              <w:t>Known Issues</w:t>
            </w:r>
            <w:r w:rsidR="00984B80">
              <w:rPr>
                <w:noProof/>
                <w:webHidden/>
              </w:rPr>
              <w:tab/>
            </w:r>
            <w:r>
              <w:rPr>
                <w:noProof/>
                <w:webHidden/>
              </w:rPr>
              <w:fldChar w:fldCharType="begin"/>
            </w:r>
            <w:r w:rsidR="00984B80">
              <w:rPr>
                <w:noProof/>
                <w:webHidden/>
              </w:rPr>
              <w:instrText xml:space="preserve"> PAGEREF _Toc259544266 \h </w:instrText>
            </w:r>
            <w:r>
              <w:rPr>
                <w:noProof/>
                <w:webHidden/>
              </w:rPr>
            </w:r>
            <w:r>
              <w:rPr>
                <w:noProof/>
                <w:webHidden/>
              </w:rPr>
              <w:fldChar w:fldCharType="separate"/>
            </w:r>
            <w:r w:rsidR="00984B80">
              <w:rPr>
                <w:noProof/>
                <w:webHidden/>
              </w:rPr>
              <w:t>10</w:t>
            </w:r>
            <w:r>
              <w:rPr>
                <w:noProof/>
                <w:webHidden/>
              </w:rPr>
              <w:fldChar w:fldCharType="end"/>
            </w:r>
          </w:hyperlink>
        </w:p>
        <w:p w:rsidR="00984B80" w:rsidRDefault="00B9607F">
          <w:pPr>
            <w:pStyle w:val="TOC3"/>
            <w:tabs>
              <w:tab w:val="right" w:leader="dot" w:pos="9016"/>
            </w:tabs>
            <w:rPr>
              <w:rFonts w:eastAsiaTheme="minorEastAsia"/>
              <w:noProof/>
              <w:lang w:eastAsia="en-ZA"/>
            </w:rPr>
          </w:pPr>
          <w:hyperlink w:anchor="_Toc259544267" w:history="1">
            <w:r w:rsidR="00984B80" w:rsidRPr="00ED7235">
              <w:rPr>
                <w:rStyle w:val="Hyperlink"/>
                <w:noProof/>
              </w:rPr>
              <w:t>Example Configuration</w:t>
            </w:r>
            <w:r w:rsidR="00984B80">
              <w:rPr>
                <w:noProof/>
                <w:webHidden/>
              </w:rPr>
              <w:tab/>
            </w:r>
            <w:r>
              <w:rPr>
                <w:noProof/>
                <w:webHidden/>
              </w:rPr>
              <w:fldChar w:fldCharType="begin"/>
            </w:r>
            <w:r w:rsidR="00984B80">
              <w:rPr>
                <w:noProof/>
                <w:webHidden/>
              </w:rPr>
              <w:instrText xml:space="preserve"> PAGEREF _Toc259544267 \h </w:instrText>
            </w:r>
            <w:r>
              <w:rPr>
                <w:noProof/>
                <w:webHidden/>
              </w:rPr>
            </w:r>
            <w:r>
              <w:rPr>
                <w:noProof/>
                <w:webHidden/>
              </w:rPr>
              <w:fldChar w:fldCharType="separate"/>
            </w:r>
            <w:r w:rsidR="00984B80">
              <w:rPr>
                <w:noProof/>
                <w:webHidden/>
              </w:rPr>
              <w:t>10</w:t>
            </w:r>
            <w:r>
              <w:rPr>
                <w:noProof/>
                <w:webHidden/>
              </w:rPr>
              <w:fldChar w:fldCharType="end"/>
            </w:r>
          </w:hyperlink>
        </w:p>
        <w:p w:rsidR="00984B80" w:rsidRDefault="00B9607F">
          <w:pPr>
            <w:pStyle w:val="TOC1"/>
            <w:tabs>
              <w:tab w:val="right" w:leader="dot" w:pos="9016"/>
            </w:tabs>
            <w:rPr>
              <w:rFonts w:eastAsiaTheme="minorEastAsia"/>
              <w:noProof/>
              <w:lang w:eastAsia="en-ZA"/>
            </w:rPr>
          </w:pPr>
          <w:hyperlink w:anchor="_Toc259544268" w:history="1">
            <w:r w:rsidR="00984B80" w:rsidRPr="00ED7235">
              <w:rPr>
                <w:rStyle w:val="Hyperlink"/>
                <w:noProof/>
              </w:rPr>
              <w:t>Appendix</w:t>
            </w:r>
            <w:r w:rsidR="00984B80">
              <w:rPr>
                <w:noProof/>
                <w:webHidden/>
              </w:rPr>
              <w:tab/>
            </w:r>
            <w:r>
              <w:rPr>
                <w:noProof/>
                <w:webHidden/>
              </w:rPr>
              <w:fldChar w:fldCharType="begin"/>
            </w:r>
            <w:r w:rsidR="00984B80">
              <w:rPr>
                <w:noProof/>
                <w:webHidden/>
              </w:rPr>
              <w:instrText xml:space="preserve"> PAGEREF _Toc259544268 \h </w:instrText>
            </w:r>
            <w:r>
              <w:rPr>
                <w:noProof/>
                <w:webHidden/>
              </w:rPr>
            </w:r>
            <w:r>
              <w:rPr>
                <w:noProof/>
                <w:webHidden/>
              </w:rPr>
              <w:fldChar w:fldCharType="separate"/>
            </w:r>
            <w:r w:rsidR="00984B80">
              <w:rPr>
                <w:noProof/>
                <w:webHidden/>
              </w:rPr>
              <w:t>12</w:t>
            </w:r>
            <w:r>
              <w:rPr>
                <w:noProof/>
                <w:webHidden/>
              </w:rPr>
              <w:fldChar w:fldCharType="end"/>
            </w:r>
          </w:hyperlink>
        </w:p>
        <w:p w:rsidR="00984B80" w:rsidRDefault="00B9607F">
          <w:pPr>
            <w:pStyle w:val="TOC2"/>
            <w:tabs>
              <w:tab w:val="right" w:leader="dot" w:pos="9016"/>
            </w:tabs>
            <w:rPr>
              <w:rFonts w:eastAsiaTheme="minorEastAsia"/>
              <w:noProof/>
              <w:lang w:eastAsia="en-ZA"/>
            </w:rPr>
          </w:pPr>
          <w:hyperlink w:anchor="_Toc259544269" w:history="1">
            <w:r w:rsidR="00984B80" w:rsidRPr="00ED7235">
              <w:rPr>
                <w:rStyle w:val="Hyperlink"/>
                <w:noProof/>
              </w:rPr>
              <w:t>Complete WIT Configuration Example</w:t>
            </w:r>
            <w:r w:rsidR="00984B80">
              <w:rPr>
                <w:noProof/>
                <w:webHidden/>
              </w:rPr>
              <w:tab/>
            </w:r>
            <w:r>
              <w:rPr>
                <w:noProof/>
                <w:webHidden/>
              </w:rPr>
              <w:fldChar w:fldCharType="begin"/>
            </w:r>
            <w:r w:rsidR="00984B80">
              <w:rPr>
                <w:noProof/>
                <w:webHidden/>
              </w:rPr>
              <w:instrText xml:space="preserve"> PAGEREF _Toc259544269 \h </w:instrText>
            </w:r>
            <w:r>
              <w:rPr>
                <w:noProof/>
                <w:webHidden/>
              </w:rPr>
            </w:r>
            <w:r>
              <w:rPr>
                <w:noProof/>
                <w:webHidden/>
              </w:rPr>
              <w:fldChar w:fldCharType="separate"/>
            </w:r>
            <w:r w:rsidR="00984B80">
              <w:rPr>
                <w:noProof/>
                <w:webHidden/>
              </w:rPr>
              <w:t>12</w:t>
            </w:r>
            <w:r>
              <w:rPr>
                <w:noProof/>
                <w:webHidden/>
              </w:rPr>
              <w:fldChar w:fldCharType="end"/>
            </w:r>
          </w:hyperlink>
        </w:p>
        <w:p w:rsidR="00984B80" w:rsidRDefault="00B9607F">
          <w:pPr>
            <w:pStyle w:val="TOC2"/>
            <w:tabs>
              <w:tab w:val="right" w:leader="dot" w:pos="9016"/>
            </w:tabs>
            <w:rPr>
              <w:rFonts w:eastAsiaTheme="minorEastAsia"/>
              <w:noProof/>
              <w:lang w:eastAsia="en-ZA"/>
            </w:rPr>
          </w:pPr>
          <w:hyperlink w:anchor="_Toc259544270" w:history="1">
            <w:r w:rsidR="00984B80" w:rsidRPr="00ED7235">
              <w:rPr>
                <w:rStyle w:val="Hyperlink"/>
                <w:noProof/>
              </w:rPr>
              <w:t>Complete VC Configuration Example</w:t>
            </w:r>
            <w:r w:rsidR="00984B80">
              <w:rPr>
                <w:noProof/>
                <w:webHidden/>
              </w:rPr>
              <w:tab/>
            </w:r>
            <w:r>
              <w:rPr>
                <w:noProof/>
                <w:webHidden/>
              </w:rPr>
              <w:fldChar w:fldCharType="begin"/>
            </w:r>
            <w:r w:rsidR="00984B80">
              <w:rPr>
                <w:noProof/>
                <w:webHidden/>
              </w:rPr>
              <w:instrText xml:space="preserve"> PAGEREF _Toc259544270 \h </w:instrText>
            </w:r>
            <w:r>
              <w:rPr>
                <w:noProof/>
                <w:webHidden/>
              </w:rPr>
            </w:r>
            <w:r>
              <w:rPr>
                <w:noProof/>
                <w:webHidden/>
              </w:rPr>
              <w:fldChar w:fldCharType="separate"/>
            </w:r>
            <w:r w:rsidR="00984B80">
              <w:rPr>
                <w:noProof/>
                <w:webHidden/>
              </w:rPr>
              <w:t>13</w:t>
            </w:r>
            <w:r>
              <w:rPr>
                <w:noProof/>
                <w:webHidden/>
              </w:rPr>
              <w:fldChar w:fldCharType="end"/>
            </w:r>
          </w:hyperlink>
        </w:p>
        <w:p w:rsidR="006F3B85" w:rsidRDefault="00B9607F">
          <w:r>
            <w:rPr>
              <w:b/>
              <w:bCs/>
              <w:noProof/>
            </w:rPr>
            <w:fldChar w:fldCharType="end"/>
          </w:r>
        </w:p>
      </w:sdtContent>
    </w:sdt>
    <w:p w:rsidR="006F3B85" w:rsidRDefault="00C26E8D" w:rsidP="00C26E8D">
      <w:pPr>
        <w:pStyle w:val="Heading1"/>
      </w:pPr>
      <w:bookmarkStart w:id="0" w:name="_Toc259544244"/>
      <w:r>
        <w:lastRenderedPageBreak/>
        <w:t>Version</w:t>
      </w:r>
      <w:r w:rsidR="00BC6FAD">
        <w:t xml:space="preserve"> Information</w:t>
      </w:r>
      <w:bookmarkEnd w:id="0"/>
    </w:p>
    <w:p w:rsidR="00BC6FAD" w:rsidRPr="00D50402" w:rsidRDefault="00BC6FAD" w:rsidP="00BC6FAD">
      <w:pPr>
        <w:rPr>
          <w:sz w:val="16"/>
        </w:rPr>
      </w:pPr>
      <w:r w:rsidRPr="00D50402">
        <w:rPr>
          <w:sz w:val="16"/>
        </w:rPr>
        <w:t>Version 0.1</w:t>
      </w:r>
    </w:p>
    <w:p w:rsidR="00BC6FAD" w:rsidRPr="00D50402" w:rsidRDefault="00BC6FAD" w:rsidP="00BC6FAD">
      <w:pPr>
        <w:pStyle w:val="ListParagraph"/>
        <w:numPr>
          <w:ilvl w:val="0"/>
          <w:numId w:val="14"/>
        </w:numPr>
        <w:rPr>
          <w:sz w:val="16"/>
        </w:rPr>
      </w:pPr>
      <w:r w:rsidRPr="00D50402">
        <w:rPr>
          <w:sz w:val="16"/>
        </w:rPr>
        <w:t>Author: Robert MacLean</w:t>
      </w:r>
    </w:p>
    <w:p w:rsidR="00BC6FAD" w:rsidRPr="00D50402" w:rsidRDefault="00BC6FAD" w:rsidP="00BC6FAD">
      <w:pPr>
        <w:pStyle w:val="ListParagraph"/>
        <w:numPr>
          <w:ilvl w:val="0"/>
          <w:numId w:val="14"/>
        </w:numPr>
        <w:rPr>
          <w:sz w:val="16"/>
        </w:rPr>
      </w:pPr>
      <w:r w:rsidRPr="00D50402">
        <w:rPr>
          <w:sz w:val="16"/>
        </w:rPr>
        <w:t>Date: 11 March 2010</w:t>
      </w:r>
    </w:p>
    <w:p w:rsidR="000B5312" w:rsidRPr="00D50402" w:rsidRDefault="00BC6FAD" w:rsidP="00BC6FAD">
      <w:pPr>
        <w:pStyle w:val="ListParagraph"/>
        <w:numPr>
          <w:ilvl w:val="0"/>
          <w:numId w:val="14"/>
        </w:numPr>
        <w:rPr>
          <w:sz w:val="16"/>
        </w:rPr>
      </w:pPr>
      <w:r w:rsidRPr="00D50402">
        <w:rPr>
          <w:sz w:val="16"/>
        </w:rPr>
        <w:t xml:space="preserve">Notes: </w:t>
      </w:r>
    </w:p>
    <w:p w:rsidR="00BC6FAD" w:rsidRPr="00D50402" w:rsidRDefault="00BC6FAD" w:rsidP="000B5312">
      <w:pPr>
        <w:pStyle w:val="ListParagraph"/>
        <w:numPr>
          <w:ilvl w:val="1"/>
          <w:numId w:val="14"/>
        </w:numPr>
        <w:rPr>
          <w:sz w:val="16"/>
        </w:rPr>
      </w:pPr>
      <w:r w:rsidRPr="00D50402">
        <w:rPr>
          <w:sz w:val="16"/>
        </w:rPr>
        <w:t>First draft</w:t>
      </w:r>
    </w:p>
    <w:p w:rsidR="00BC6FAD" w:rsidRPr="00D50402" w:rsidRDefault="00BC6FAD" w:rsidP="00BC6FAD">
      <w:pPr>
        <w:rPr>
          <w:sz w:val="16"/>
        </w:rPr>
      </w:pPr>
      <w:r w:rsidRPr="00D50402">
        <w:rPr>
          <w:sz w:val="16"/>
        </w:rPr>
        <w:t>Version 0.2</w:t>
      </w:r>
    </w:p>
    <w:p w:rsidR="00BC6FAD" w:rsidRPr="00D50402" w:rsidRDefault="00BC6FAD" w:rsidP="00BC6FAD">
      <w:pPr>
        <w:pStyle w:val="ListParagraph"/>
        <w:numPr>
          <w:ilvl w:val="0"/>
          <w:numId w:val="15"/>
        </w:numPr>
        <w:rPr>
          <w:sz w:val="16"/>
        </w:rPr>
      </w:pPr>
      <w:r w:rsidRPr="00D50402">
        <w:rPr>
          <w:sz w:val="16"/>
        </w:rPr>
        <w:t>Author: Robert MacLean</w:t>
      </w:r>
    </w:p>
    <w:p w:rsidR="00BC6FAD" w:rsidRPr="00D50402" w:rsidRDefault="00BC6FAD" w:rsidP="00BC6FAD">
      <w:pPr>
        <w:pStyle w:val="ListParagraph"/>
        <w:numPr>
          <w:ilvl w:val="0"/>
          <w:numId w:val="15"/>
        </w:numPr>
        <w:rPr>
          <w:sz w:val="16"/>
        </w:rPr>
      </w:pPr>
      <w:r w:rsidRPr="00D50402">
        <w:rPr>
          <w:sz w:val="16"/>
        </w:rPr>
        <w:t>Date: 14 March 2010</w:t>
      </w:r>
    </w:p>
    <w:p w:rsidR="000B5312" w:rsidRPr="00D50402" w:rsidRDefault="00BC6FAD" w:rsidP="00BC6FAD">
      <w:pPr>
        <w:pStyle w:val="ListParagraph"/>
        <w:numPr>
          <w:ilvl w:val="0"/>
          <w:numId w:val="15"/>
        </w:numPr>
        <w:rPr>
          <w:sz w:val="16"/>
        </w:rPr>
      </w:pPr>
      <w:r w:rsidRPr="00D50402">
        <w:rPr>
          <w:sz w:val="16"/>
        </w:rPr>
        <w:t xml:space="preserve">Notes: </w:t>
      </w:r>
    </w:p>
    <w:p w:rsidR="00BC6FAD" w:rsidRPr="00D50402" w:rsidRDefault="00BC6FAD" w:rsidP="000B5312">
      <w:pPr>
        <w:pStyle w:val="ListParagraph"/>
        <w:numPr>
          <w:ilvl w:val="1"/>
          <w:numId w:val="15"/>
        </w:numPr>
        <w:rPr>
          <w:sz w:val="16"/>
        </w:rPr>
      </w:pPr>
      <w:r w:rsidRPr="00D50402">
        <w:rPr>
          <w:sz w:val="16"/>
        </w:rPr>
        <w:t>Incorporated feedback from Willy-Peter Schaub.</w:t>
      </w:r>
    </w:p>
    <w:p w:rsidR="0098552D" w:rsidRPr="00D50402" w:rsidRDefault="0098552D" w:rsidP="0098552D">
      <w:pPr>
        <w:rPr>
          <w:sz w:val="16"/>
        </w:rPr>
      </w:pPr>
      <w:r w:rsidRPr="00D50402">
        <w:rPr>
          <w:sz w:val="16"/>
        </w:rPr>
        <w:t>Version 0.3</w:t>
      </w:r>
    </w:p>
    <w:p w:rsidR="0098552D" w:rsidRPr="00D50402" w:rsidRDefault="0098552D" w:rsidP="0098552D">
      <w:pPr>
        <w:pStyle w:val="ListParagraph"/>
        <w:numPr>
          <w:ilvl w:val="0"/>
          <w:numId w:val="15"/>
        </w:numPr>
        <w:rPr>
          <w:sz w:val="16"/>
        </w:rPr>
      </w:pPr>
      <w:r w:rsidRPr="00D50402">
        <w:rPr>
          <w:sz w:val="16"/>
        </w:rPr>
        <w:t>Author: Robert MacLean</w:t>
      </w:r>
    </w:p>
    <w:p w:rsidR="0098552D" w:rsidRPr="00D50402" w:rsidRDefault="0098552D" w:rsidP="0098552D">
      <w:pPr>
        <w:pStyle w:val="ListParagraph"/>
        <w:numPr>
          <w:ilvl w:val="0"/>
          <w:numId w:val="15"/>
        </w:numPr>
        <w:rPr>
          <w:sz w:val="16"/>
        </w:rPr>
      </w:pPr>
      <w:r w:rsidRPr="00D50402">
        <w:rPr>
          <w:sz w:val="16"/>
        </w:rPr>
        <w:t>Date: 15 March 2010</w:t>
      </w:r>
    </w:p>
    <w:p w:rsidR="000B5312" w:rsidRPr="00D50402" w:rsidRDefault="0098552D" w:rsidP="0098552D">
      <w:pPr>
        <w:pStyle w:val="ListParagraph"/>
        <w:numPr>
          <w:ilvl w:val="0"/>
          <w:numId w:val="15"/>
        </w:numPr>
        <w:rPr>
          <w:sz w:val="16"/>
        </w:rPr>
      </w:pPr>
      <w:r w:rsidRPr="00D50402">
        <w:rPr>
          <w:sz w:val="16"/>
        </w:rPr>
        <w:t xml:space="preserve">Notes: </w:t>
      </w:r>
    </w:p>
    <w:p w:rsidR="0098552D" w:rsidRPr="00D50402" w:rsidRDefault="0098552D" w:rsidP="000B5312">
      <w:pPr>
        <w:pStyle w:val="ListParagraph"/>
        <w:numPr>
          <w:ilvl w:val="1"/>
          <w:numId w:val="15"/>
        </w:numPr>
        <w:rPr>
          <w:sz w:val="16"/>
        </w:rPr>
      </w:pPr>
      <w:r w:rsidRPr="00D50402">
        <w:rPr>
          <w:sz w:val="16"/>
        </w:rPr>
        <w:t>Added list of supported and unsupported actions.</w:t>
      </w:r>
    </w:p>
    <w:p w:rsidR="00793F03" w:rsidRPr="00D50402" w:rsidRDefault="00793F03" w:rsidP="00793F03">
      <w:pPr>
        <w:rPr>
          <w:sz w:val="16"/>
        </w:rPr>
      </w:pPr>
      <w:r w:rsidRPr="00D50402">
        <w:rPr>
          <w:sz w:val="16"/>
        </w:rPr>
        <w:t>Version 0.4</w:t>
      </w:r>
    </w:p>
    <w:p w:rsidR="00793F03" w:rsidRPr="00D50402" w:rsidRDefault="00793F03" w:rsidP="00793F03">
      <w:pPr>
        <w:pStyle w:val="ListParagraph"/>
        <w:numPr>
          <w:ilvl w:val="0"/>
          <w:numId w:val="15"/>
        </w:numPr>
        <w:rPr>
          <w:sz w:val="16"/>
        </w:rPr>
      </w:pPr>
      <w:r w:rsidRPr="00D50402">
        <w:rPr>
          <w:sz w:val="16"/>
        </w:rPr>
        <w:t>Author: Robert MacLean</w:t>
      </w:r>
    </w:p>
    <w:p w:rsidR="00793F03" w:rsidRPr="00D50402" w:rsidRDefault="00793F03" w:rsidP="00793F03">
      <w:pPr>
        <w:pStyle w:val="ListParagraph"/>
        <w:numPr>
          <w:ilvl w:val="0"/>
          <w:numId w:val="15"/>
        </w:numPr>
        <w:rPr>
          <w:sz w:val="16"/>
        </w:rPr>
      </w:pPr>
      <w:r w:rsidRPr="00D50402">
        <w:rPr>
          <w:sz w:val="16"/>
        </w:rPr>
        <w:t>Date: 16 March 2010</w:t>
      </w:r>
    </w:p>
    <w:p w:rsidR="000B5312" w:rsidRPr="00D50402" w:rsidRDefault="00793F03" w:rsidP="00793F03">
      <w:pPr>
        <w:pStyle w:val="ListParagraph"/>
        <w:numPr>
          <w:ilvl w:val="0"/>
          <w:numId w:val="15"/>
        </w:numPr>
        <w:rPr>
          <w:sz w:val="16"/>
        </w:rPr>
      </w:pPr>
      <w:r w:rsidRPr="00D50402">
        <w:rPr>
          <w:sz w:val="16"/>
        </w:rPr>
        <w:t xml:space="preserve">Notes: </w:t>
      </w:r>
    </w:p>
    <w:p w:rsidR="00793F03" w:rsidRPr="00D50402" w:rsidRDefault="00793F03" w:rsidP="000B5312">
      <w:pPr>
        <w:pStyle w:val="ListParagraph"/>
        <w:numPr>
          <w:ilvl w:val="1"/>
          <w:numId w:val="15"/>
        </w:numPr>
        <w:rPr>
          <w:sz w:val="16"/>
        </w:rPr>
      </w:pPr>
      <w:r w:rsidRPr="00D50402">
        <w:rPr>
          <w:sz w:val="16"/>
        </w:rPr>
        <w:t>Incorporated feedback from Zayd Kara.</w:t>
      </w:r>
    </w:p>
    <w:p w:rsidR="00193401" w:rsidRPr="00D50402" w:rsidRDefault="00193401" w:rsidP="00193401">
      <w:pPr>
        <w:rPr>
          <w:sz w:val="16"/>
        </w:rPr>
      </w:pPr>
      <w:r w:rsidRPr="00D50402">
        <w:rPr>
          <w:sz w:val="16"/>
        </w:rPr>
        <w:t>Version 0.5</w:t>
      </w:r>
    </w:p>
    <w:p w:rsidR="00193401" w:rsidRPr="00D50402" w:rsidRDefault="00193401" w:rsidP="00193401">
      <w:pPr>
        <w:pStyle w:val="ListParagraph"/>
        <w:numPr>
          <w:ilvl w:val="0"/>
          <w:numId w:val="15"/>
        </w:numPr>
        <w:rPr>
          <w:sz w:val="16"/>
        </w:rPr>
      </w:pPr>
      <w:r w:rsidRPr="00D50402">
        <w:rPr>
          <w:sz w:val="16"/>
        </w:rPr>
        <w:t>Author: Robert MacLean</w:t>
      </w:r>
    </w:p>
    <w:p w:rsidR="00193401" w:rsidRPr="00D50402" w:rsidRDefault="00193401" w:rsidP="00193401">
      <w:pPr>
        <w:pStyle w:val="ListParagraph"/>
        <w:numPr>
          <w:ilvl w:val="0"/>
          <w:numId w:val="15"/>
        </w:numPr>
        <w:rPr>
          <w:sz w:val="16"/>
        </w:rPr>
      </w:pPr>
      <w:r w:rsidRPr="00D50402">
        <w:rPr>
          <w:sz w:val="16"/>
        </w:rPr>
        <w:t>Date: 19 March 2010</w:t>
      </w:r>
    </w:p>
    <w:p w:rsidR="000B5312" w:rsidRPr="00D50402" w:rsidRDefault="00193401" w:rsidP="00193401">
      <w:pPr>
        <w:pStyle w:val="ListParagraph"/>
        <w:numPr>
          <w:ilvl w:val="0"/>
          <w:numId w:val="15"/>
        </w:numPr>
        <w:rPr>
          <w:sz w:val="16"/>
        </w:rPr>
      </w:pPr>
      <w:r w:rsidRPr="00D50402">
        <w:rPr>
          <w:sz w:val="16"/>
        </w:rPr>
        <w:t xml:space="preserve">Notes: </w:t>
      </w:r>
    </w:p>
    <w:p w:rsidR="00193401" w:rsidRPr="00D50402" w:rsidRDefault="00193401" w:rsidP="000B5312">
      <w:pPr>
        <w:pStyle w:val="ListParagraph"/>
        <w:numPr>
          <w:ilvl w:val="1"/>
          <w:numId w:val="15"/>
        </w:numPr>
        <w:rPr>
          <w:sz w:val="16"/>
        </w:rPr>
      </w:pPr>
      <w:r w:rsidRPr="00D50402">
        <w:rPr>
          <w:sz w:val="16"/>
        </w:rPr>
        <w:t>Incorporated feedback from Willy-Peter Schaub.</w:t>
      </w:r>
    </w:p>
    <w:p w:rsidR="00D03534" w:rsidRPr="00D50402" w:rsidRDefault="00D03534" w:rsidP="00D03534">
      <w:pPr>
        <w:rPr>
          <w:sz w:val="16"/>
        </w:rPr>
      </w:pPr>
      <w:r w:rsidRPr="00D50402">
        <w:rPr>
          <w:sz w:val="16"/>
        </w:rPr>
        <w:t>Version 0.6</w:t>
      </w:r>
    </w:p>
    <w:p w:rsidR="00D03534" w:rsidRPr="00D50402" w:rsidRDefault="00D03534" w:rsidP="00D03534">
      <w:pPr>
        <w:pStyle w:val="ListParagraph"/>
        <w:numPr>
          <w:ilvl w:val="0"/>
          <w:numId w:val="15"/>
        </w:numPr>
        <w:rPr>
          <w:sz w:val="16"/>
        </w:rPr>
      </w:pPr>
      <w:r w:rsidRPr="00D50402">
        <w:rPr>
          <w:sz w:val="16"/>
        </w:rPr>
        <w:t>Author: Robert MacLean</w:t>
      </w:r>
    </w:p>
    <w:p w:rsidR="00D03534" w:rsidRPr="00D50402" w:rsidRDefault="00D03534" w:rsidP="00D03534">
      <w:pPr>
        <w:pStyle w:val="ListParagraph"/>
        <w:numPr>
          <w:ilvl w:val="0"/>
          <w:numId w:val="15"/>
        </w:numPr>
        <w:rPr>
          <w:sz w:val="16"/>
        </w:rPr>
      </w:pPr>
      <w:r w:rsidRPr="00D50402">
        <w:rPr>
          <w:sz w:val="16"/>
        </w:rPr>
        <w:t>Date: 20 March 2010</w:t>
      </w:r>
    </w:p>
    <w:p w:rsidR="000B5312" w:rsidRPr="00D50402" w:rsidRDefault="00D03534" w:rsidP="00D03534">
      <w:pPr>
        <w:pStyle w:val="ListParagraph"/>
        <w:numPr>
          <w:ilvl w:val="0"/>
          <w:numId w:val="15"/>
        </w:numPr>
        <w:rPr>
          <w:sz w:val="16"/>
        </w:rPr>
      </w:pPr>
      <w:r w:rsidRPr="00D50402">
        <w:rPr>
          <w:sz w:val="16"/>
        </w:rPr>
        <w:t xml:space="preserve">Notes: </w:t>
      </w:r>
    </w:p>
    <w:p w:rsidR="00D03534" w:rsidRPr="00D50402" w:rsidRDefault="00D03534" w:rsidP="000B5312">
      <w:pPr>
        <w:pStyle w:val="ListParagraph"/>
        <w:numPr>
          <w:ilvl w:val="1"/>
          <w:numId w:val="15"/>
        </w:numPr>
        <w:rPr>
          <w:sz w:val="16"/>
        </w:rPr>
      </w:pPr>
      <w:r w:rsidRPr="00D50402">
        <w:rPr>
          <w:sz w:val="16"/>
        </w:rPr>
        <w:t>Updated to latest code changes.</w:t>
      </w:r>
    </w:p>
    <w:p w:rsidR="000B5312" w:rsidRPr="00D50402" w:rsidRDefault="000B5312" w:rsidP="000B5312">
      <w:pPr>
        <w:rPr>
          <w:sz w:val="16"/>
        </w:rPr>
      </w:pPr>
      <w:r w:rsidRPr="00D50402">
        <w:rPr>
          <w:sz w:val="16"/>
        </w:rPr>
        <w:t>Version 0.7</w:t>
      </w:r>
    </w:p>
    <w:p w:rsidR="000B5312" w:rsidRPr="00D50402" w:rsidRDefault="000B5312" w:rsidP="000B5312">
      <w:pPr>
        <w:pStyle w:val="ListParagraph"/>
        <w:numPr>
          <w:ilvl w:val="0"/>
          <w:numId w:val="15"/>
        </w:numPr>
        <w:rPr>
          <w:sz w:val="16"/>
        </w:rPr>
      </w:pPr>
      <w:r w:rsidRPr="00D50402">
        <w:rPr>
          <w:sz w:val="16"/>
        </w:rPr>
        <w:t>Author: Robert MacLean</w:t>
      </w:r>
    </w:p>
    <w:p w:rsidR="000B5312" w:rsidRPr="00D50402" w:rsidRDefault="000B5312" w:rsidP="000B5312">
      <w:pPr>
        <w:pStyle w:val="ListParagraph"/>
        <w:numPr>
          <w:ilvl w:val="0"/>
          <w:numId w:val="15"/>
        </w:numPr>
        <w:rPr>
          <w:sz w:val="16"/>
        </w:rPr>
      </w:pPr>
      <w:r w:rsidRPr="00D50402">
        <w:rPr>
          <w:sz w:val="16"/>
        </w:rPr>
        <w:t>Date: 20 April 2010</w:t>
      </w:r>
    </w:p>
    <w:p w:rsidR="000B5312" w:rsidRPr="00D50402" w:rsidRDefault="000B5312" w:rsidP="000B5312">
      <w:pPr>
        <w:pStyle w:val="ListParagraph"/>
        <w:numPr>
          <w:ilvl w:val="0"/>
          <w:numId w:val="15"/>
        </w:numPr>
        <w:rPr>
          <w:sz w:val="16"/>
        </w:rPr>
      </w:pPr>
      <w:r w:rsidRPr="00D50402">
        <w:rPr>
          <w:sz w:val="16"/>
        </w:rPr>
        <w:t xml:space="preserve">Notes: </w:t>
      </w:r>
    </w:p>
    <w:p w:rsidR="000B5312" w:rsidRPr="00D50402" w:rsidRDefault="000B5312" w:rsidP="000B5312">
      <w:pPr>
        <w:pStyle w:val="ListParagraph"/>
        <w:numPr>
          <w:ilvl w:val="1"/>
          <w:numId w:val="15"/>
        </w:numPr>
        <w:rPr>
          <w:sz w:val="16"/>
        </w:rPr>
      </w:pPr>
      <w:r w:rsidRPr="00D50402">
        <w:rPr>
          <w:sz w:val="16"/>
        </w:rPr>
        <w:t xml:space="preserve">Updated to latest code changes. </w:t>
      </w:r>
    </w:p>
    <w:p w:rsidR="000B5312" w:rsidRPr="00D50402" w:rsidRDefault="000B5312" w:rsidP="000B5312">
      <w:pPr>
        <w:pStyle w:val="ListParagraph"/>
        <w:numPr>
          <w:ilvl w:val="1"/>
          <w:numId w:val="15"/>
        </w:numPr>
        <w:rPr>
          <w:sz w:val="16"/>
        </w:rPr>
      </w:pPr>
      <w:r w:rsidRPr="00D50402">
        <w:rPr>
          <w:sz w:val="16"/>
        </w:rPr>
        <w:t>Removed Outstanding Features section.</w:t>
      </w:r>
    </w:p>
    <w:p w:rsidR="000B5312" w:rsidRPr="00D50402" w:rsidRDefault="000B5312" w:rsidP="000B5312">
      <w:pPr>
        <w:pStyle w:val="ListParagraph"/>
        <w:numPr>
          <w:ilvl w:val="1"/>
          <w:numId w:val="15"/>
        </w:numPr>
        <w:rPr>
          <w:sz w:val="16"/>
        </w:rPr>
      </w:pPr>
      <w:r w:rsidRPr="00D50402">
        <w:rPr>
          <w:sz w:val="16"/>
        </w:rPr>
        <w:t>Added known issues to version control section.</w:t>
      </w:r>
    </w:p>
    <w:p w:rsidR="000B5312" w:rsidRPr="00D50402" w:rsidRDefault="000B5312" w:rsidP="000B5312">
      <w:pPr>
        <w:pStyle w:val="ListParagraph"/>
        <w:numPr>
          <w:ilvl w:val="1"/>
          <w:numId w:val="15"/>
        </w:numPr>
        <w:rPr>
          <w:sz w:val="16"/>
        </w:rPr>
      </w:pPr>
      <w:r w:rsidRPr="00D50402">
        <w:rPr>
          <w:sz w:val="16"/>
        </w:rPr>
        <w:t>Document cleanup.</w:t>
      </w:r>
    </w:p>
    <w:p w:rsidR="000B5312" w:rsidRDefault="000B5312" w:rsidP="000B5312"/>
    <w:p w:rsidR="000B5312" w:rsidRPr="00BC6FAD" w:rsidRDefault="000B5312" w:rsidP="000B5312"/>
    <w:p w:rsidR="00C51671" w:rsidRDefault="00C51671">
      <w:pPr>
        <w:rPr>
          <w:rFonts w:asciiTheme="majorHAnsi" w:eastAsiaTheme="majorEastAsia" w:hAnsiTheme="majorHAnsi" w:cstheme="majorBidi"/>
          <w:b/>
          <w:bCs/>
          <w:color w:val="365F91" w:themeColor="accent1" w:themeShade="BF"/>
          <w:sz w:val="28"/>
          <w:szCs w:val="28"/>
        </w:rPr>
      </w:pPr>
      <w:r>
        <w:br w:type="page"/>
      </w:r>
      <w:bookmarkStart w:id="1" w:name="_GoBack"/>
      <w:bookmarkEnd w:id="1"/>
    </w:p>
    <w:p w:rsidR="00F11323" w:rsidRDefault="00F11323" w:rsidP="00A62FCE">
      <w:pPr>
        <w:pStyle w:val="Heading1"/>
      </w:pPr>
      <w:bookmarkStart w:id="2" w:name="_Toc259544245"/>
      <w:r>
        <w:lastRenderedPageBreak/>
        <w:t>Overture</w:t>
      </w:r>
      <w:bookmarkEnd w:id="2"/>
    </w:p>
    <w:p w:rsidR="00FF74C6" w:rsidRDefault="00F11323">
      <w:r>
        <w:t xml:space="preserve">The </w:t>
      </w:r>
      <w:r w:rsidR="00AE0424">
        <w:t xml:space="preserve">goal of the </w:t>
      </w:r>
      <w:r>
        <w:t>SharePoint T</w:t>
      </w:r>
      <w:r w:rsidR="00D556E8">
        <w:t>FS Integration Platform</w:t>
      </w:r>
      <w:r>
        <w:t xml:space="preserve"> adapters </w:t>
      </w:r>
      <w:r w:rsidR="00AE0424">
        <w:t xml:space="preserve">is to </w:t>
      </w:r>
      <w:r>
        <w:t xml:space="preserve">provide a simple way to keep a SharePoint environment in sync with another environment using the </w:t>
      </w:r>
      <w:r w:rsidR="00D556E8">
        <w:t>TFS Integration Platform</w:t>
      </w:r>
      <w:r>
        <w:t xml:space="preserve">. This document tries to give you a head start into the usage and some of the implementation details of the adapters which will give you an idea of what </w:t>
      </w:r>
      <w:r w:rsidR="00FF74C6">
        <w:t>are</w:t>
      </w:r>
      <w:r>
        <w:t xml:space="preserve"> possible with them.</w:t>
      </w:r>
      <w:r w:rsidR="00FF74C6">
        <w:t xml:space="preserve"> There are two adapters one handling work items (WIT) and the other handling version control (VC). </w:t>
      </w:r>
    </w:p>
    <w:p w:rsidR="00793F03" w:rsidRDefault="00793F03" w:rsidP="00793F03">
      <w:pPr>
        <w:pStyle w:val="Heading2"/>
      </w:pPr>
      <w:bookmarkStart w:id="3" w:name="_Toc259544246"/>
      <w:r>
        <w:t>Prerequisites</w:t>
      </w:r>
      <w:bookmarkEnd w:id="3"/>
    </w:p>
    <w:p w:rsidR="00793F03" w:rsidRPr="00793F03" w:rsidRDefault="00793F03" w:rsidP="00793F03">
      <w:r>
        <w:t>This document is aimed at people who are implementing the TFS Integration Platform with the SharePoint adapters and as such makes the assumption that you, the reader, have read the TFS Integration Platform documentation and are familiar with the basic concepts and terminology used.</w:t>
      </w:r>
    </w:p>
    <w:p w:rsidR="00793F03" w:rsidRDefault="00793F03" w:rsidP="00793F03">
      <w:pPr>
        <w:pStyle w:val="Heading2"/>
      </w:pPr>
      <w:bookmarkStart w:id="4" w:name="_Toc259544247"/>
      <w:r>
        <w:t>Overview of Adapters</w:t>
      </w:r>
      <w:bookmarkEnd w:id="4"/>
    </w:p>
    <w:p w:rsidR="00FF42FE" w:rsidRDefault="00FF74C6">
      <w:r>
        <w:t>These adapters work against both Windows SharePoint Services (WSS) and Microsoft Office SharePoint Server (MOSS). Both the VC and WIT adapter do basically the same thing, they enable data to be read from SharePoint and data to be written to SharePoint.</w:t>
      </w:r>
      <w:r w:rsidR="00D2360C">
        <w:t xml:space="preserve"> </w:t>
      </w:r>
    </w:p>
    <w:p w:rsidR="00FF74C6" w:rsidRDefault="00FF42FE">
      <w:r>
        <w:t xml:space="preserve">In other integration solutions we do not refer to source or target systems, which refer to a system which is used for just reading or writing. In </w:t>
      </w:r>
      <w:r w:rsidR="00D42756">
        <w:t>TFSIP</w:t>
      </w:r>
      <w:r>
        <w:t xml:space="preserve"> we talk about left and right systems as reading and writing can occur during a single run and the SharePoint adapters can handle both in a single run.</w:t>
      </w:r>
    </w:p>
    <w:p w:rsidR="00193401" w:rsidRDefault="00B20802" w:rsidP="00193401">
      <w:pPr>
        <w:keepNext/>
      </w:pPr>
      <w:r>
        <w:rPr>
          <w:noProof/>
          <w:lang w:val="en-US"/>
        </w:rPr>
        <w:drawing>
          <wp:inline distT="0" distB="0" distL="0" distR="0">
            <wp:extent cx="5731510" cy="658266"/>
            <wp:effectExtent l="0" t="0" r="0" b="0"/>
            <wp:docPr id="1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31510" cy="658266"/>
                    </a:xfrm>
                    <a:prstGeom prst="rect">
                      <a:avLst/>
                    </a:prstGeom>
                  </pic:spPr>
                </pic:pic>
              </a:graphicData>
            </a:graphic>
          </wp:inline>
        </w:drawing>
      </w:r>
    </w:p>
    <w:p w:rsidR="00FF42FE" w:rsidRDefault="00193401" w:rsidP="00193401">
      <w:pPr>
        <w:pStyle w:val="Caption"/>
      </w:pPr>
      <w:r>
        <w:t xml:space="preserve">Figure </w:t>
      </w:r>
      <w:fldSimple w:instr=" SEQ Figure \* ARABIC ">
        <w:r w:rsidR="008A342C">
          <w:rPr>
            <w:noProof/>
          </w:rPr>
          <w:t>1</w:t>
        </w:r>
      </w:fldSimple>
      <w:r>
        <w:t>: TFS Integration Platform</w:t>
      </w:r>
      <w:r>
        <w:rPr>
          <w:noProof/>
        </w:rPr>
        <w:t xml:space="preserve"> as the middle ground between two systems.</w:t>
      </w:r>
    </w:p>
    <w:p w:rsidR="00AE0424" w:rsidRDefault="00AE0424" w:rsidP="00AE0424">
      <w:r>
        <w:t>It is important to note that these adapters are still under development and so some features are not yet complete to enable full synchronisation, however in their current state they do support the fundamentals for synchronisation such as adding, updating and reading from or to SharePoint.</w:t>
      </w:r>
    </w:p>
    <w:p w:rsidR="00C51671" w:rsidRDefault="00C51671">
      <w:pPr>
        <w:rPr>
          <w:rFonts w:asciiTheme="majorHAnsi" w:eastAsiaTheme="majorEastAsia" w:hAnsiTheme="majorHAnsi" w:cstheme="majorBidi"/>
          <w:b/>
          <w:bCs/>
          <w:color w:val="365F91" w:themeColor="accent1" w:themeShade="BF"/>
          <w:sz w:val="28"/>
          <w:szCs w:val="28"/>
        </w:rPr>
      </w:pPr>
      <w:r>
        <w:br w:type="page"/>
      </w:r>
    </w:p>
    <w:p w:rsidR="00FF42FE" w:rsidRDefault="00FF42FE" w:rsidP="00A62FCE">
      <w:pPr>
        <w:pStyle w:val="Heading1"/>
      </w:pPr>
      <w:bookmarkStart w:id="5" w:name="_Toc259544248"/>
      <w:r>
        <w:lastRenderedPageBreak/>
        <w:t>Composition</w:t>
      </w:r>
      <w:bookmarkEnd w:id="5"/>
      <w:r>
        <w:t xml:space="preserve"> </w:t>
      </w:r>
    </w:p>
    <w:p w:rsidR="00FF42FE" w:rsidRDefault="00A62FCE">
      <w:r>
        <w:t xml:space="preserve">Both adapters use the same basic building blocks, in that they use the SharePoint web service model to read and write to SharePoint. This enables both the adapters to work from any machine on the network, or in other words the </w:t>
      </w:r>
      <w:r w:rsidR="00D556E8">
        <w:t>TFS Integration Platform</w:t>
      </w:r>
      <w:r>
        <w:t xml:space="preserve"> does not need to run on the SharePoint server. The WIT adapter uses just the Lists web service while the VC adap</w:t>
      </w:r>
      <w:r w:rsidR="007963B2">
        <w:t xml:space="preserve">ter uses the Lists and </w:t>
      </w:r>
      <w:r>
        <w:t xml:space="preserve">Copy </w:t>
      </w:r>
      <w:r w:rsidR="007963B2">
        <w:t>web services</w:t>
      </w:r>
      <w:r>
        <w:t>.</w:t>
      </w:r>
    </w:p>
    <w:p w:rsidR="00193401" w:rsidRDefault="007963B2" w:rsidP="00193401">
      <w:pPr>
        <w:keepNext/>
      </w:pPr>
      <w:r>
        <w:rPr>
          <w:noProof/>
          <w:lang w:val="en-US"/>
        </w:rPr>
        <w:drawing>
          <wp:inline distT="0" distB="0" distL="0" distR="0">
            <wp:extent cx="6206490" cy="33102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6490" cy="3310255"/>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Lst>
                  </pic:spPr>
                </pic:pic>
              </a:graphicData>
            </a:graphic>
          </wp:inline>
        </w:drawing>
      </w:r>
    </w:p>
    <w:p w:rsidR="002D01CE" w:rsidRDefault="00193401" w:rsidP="00193401">
      <w:pPr>
        <w:pStyle w:val="Caption"/>
      </w:pPr>
      <w:r>
        <w:t xml:space="preserve">Figure </w:t>
      </w:r>
      <w:fldSimple w:instr=" SEQ Figure \* ARABIC ">
        <w:r w:rsidR="008A342C">
          <w:rPr>
            <w:noProof/>
          </w:rPr>
          <w:t>2</w:t>
        </w:r>
      </w:fldSimple>
      <w:r>
        <w:t>: The layers of communication between SharePoint, the Platform and the adapters.</w:t>
      </w:r>
    </w:p>
    <w:p w:rsidR="00407125" w:rsidRDefault="00407125" w:rsidP="00407125">
      <w:pPr>
        <w:pStyle w:val="Heading2"/>
      </w:pPr>
      <w:bookmarkStart w:id="6" w:name="_Toc259544249"/>
      <w:r>
        <w:t>VC</w:t>
      </w:r>
      <w:bookmarkEnd w:id="6"/>
    </w:p>
    <w:p w:rsidR="00D64F77" w:rsidRDefault="00407125" w:rsidP="00435E11">
      <w:r>
        <w:t>The version control adapter allows for version controlled files and folders to be read and written to SharePoint.</w:t>
      </w:r>
      <w:r w:rsidR="00D64F77">
        <w:t xml:space="preserve"> </w:t>
      </w:r>
    </w:p>
    <w:p w:rsidR="0036082D" w:rsidRDefault="00D64F77" w:rsidP="00D64F77">
      <w:pPr>
        <w:pStyle w:val="Heading3"/>
      </w:pPr>
      <w:bookmarkStart w:id="7" w:name="_Toc259544250"/>
      <w:r>
        <w:t>Supported actions against SharePoint</w:t>
      </w:r>
      <w:bookmarkEnd w:id="7"/>
    </w:p>
    <w:p w:rsidR="00BE1D36" w:rsidRPr="00BE1D36" w:rsidRDefault="00BE1D36" w:rsidP="00BE1D36">
      <w:r>
        <w:t>The adapter supports the following actions which can be performed against SharePoint (i.e. SharePoint as a target).</w:t>
      </w:r>
    </w:p>
    <w:p w:rsidR="00D64F77" w:rsidRDefault="00D64F77" w:rsidP="00D64F77">
      <w:pPr>
        <w:pStyle w:val="ListParagraph"/>
        <w:numPr>
          <w:ilvl w:val="0"/>
          <w:numId w:val="16"/>
        </w:numPr>
      </w:pPr>
      <w:r>
        <w:t>Add new file to SharePoint</w:t>
      </w:r>
    </w:p>
    <w:p w:rsidR="00D64F77" w:rsidRDefault="00D64F77" w:rsidP="00D64F77">
      <w:pPr>
        <w:pStyle w:val="ListParagraph"/>
        <w:numPr>
          <w:ilvl w:val="0"/>
          <w:numId w:val="16"/>
        </w:numPr>
      </w:pPr>
      <w:r>
        <w:t xml:space="preserve">Update file in SharePoint. </w:t>
      </w:r>
    </w:p>
    <w:p w:rsidR="00D64F77" w:rsidRDefault="00D64F77" w:rsidP="00D64F77">
      <w:pPr>
        <w:pStyle w:val="ListParagraph"/>
        <w:numPr>
          <w:ilvl w:val="0"/>
          <w:numId w:val="16"/>
        </w:numPr>
      </w:pPr>
      <w:r>
        <w:t xml:space="preserve">Delete file in SharePoint. </w:t>
      </w:r>
    </w:p>
    <w:p w:rsidR="00D64F77" w:rsidRDefault="00D64F77" w:rsidP="00D64F77">
      <w:pPr>
        <w:pStyle w:val="Heading3"/>
      </w:pPr>
      <w:bookmarkStart w:id="8" w:name="_Toc259544251"/>
      <w:r>
        <w:t>Not supported actions against SharePoint</w:t>
      </w:r>
      <w:bookmarkEnd w:id="8"/>
    </w:p>
    <w:p w:rsidR="00BE1D36" w:rsidRPr="00BE1D36" w:rsidRDefault="00BE1D36" w:rsidP="00BE1D36">
      <w:r>
        <w:t>The following actions are not support and are currently not planned to be implemented in a future release.</w:t>
      </w:r>
    </w:p>
    <w:p w:rsidR="00BE1D36" w:rsidRDefault="00D64F77" w:rsidP="00BE1D36">
      <w:pPr>
        <w:pStyle w:val="ListParagraph"/>
        <w:numPr>
          <w:ilvl w:val="0"/>
          <w:numId w:val="18"/>
        </w:numPr>
      </w:pPr>
      <w:r>
        <w:t>Branching</w:t>
      </w:r>
      <w:r w:rsidR="00BE1D36">
        <w:t>.</w:t>
      </w:r>
    </w:p>
    <w:p w:rsidR="00D64F77" w:rsidRDefault="00D64F77" w:rsidP="00D64F77">
      <w:pPr>
        <w:pStyle w:val="ListParagraph"/>
        <w:numPr>
          <w:ilvl w:val="0"/>
          <w:numId w:val="18"/>
        </w:numPr>
      </w:pPr>
      <w:r>
        <w:t>Labelling</w:t>
      </w:r>
      <w:r w:rsidR="00BE1D36">
        <w:t>.</w:t>
      </w:r>
    </w:p>
    <w:p w:rsidR="0063218E" w:rsidRDefault="0063218E" w:rsidP="00D64F77">
      <w:pPr>
        <w:pStyle w:val="ListParagraph"/>
        <w:numPr>
          <w:ilvl w:val="0"/>
          <w:numId w:val="18"/>
        </w:numPr>
      </w:pPr>
      <w:r>
        <w:t>Undelete.</w:t>
      </w:r>
    </w:p>
    <w:p w:rsidR="00F350CC" w:rsidRDefault="00F350CC" w:rsidP="00D64F77">
      <w:pPr>
        <w:pStyle w:val="ListParagraph"/>
        <w:numPr>
          <w:ilvl w:val="0"/>
          <w:numId w:val="18"/>
        </w:numPr>
      </w:pPr>
      <w:r>
        <w:t>Renaming.</w:t>
      </w:r>
    </w:p>
    <w:p w:rsidR="00BE1D36" w:rsidRDefault="00BE1D36" w:rsidP="00BE1D36">
      <w:r>
        <w:lastRenderedPageBreak/>
        <w:t>Branching and labelling are not supported as SharePoint has no concept close enough to them which can be used in all scenarios and would make sense for a public distributable. However in specific scenarios folders or alternative SharePoint lists, but this is rather left for the user implementing this  to decide if they was to implement and how to implement so it works in their environment.</w:t>
      </w:r>
    </w:p>
    <w:p w:rsidR="00BE1D36" w:rsidRPr="00D64F77" w:rsidRDefault="00BE1D36" w:rsidP="00BE1D36">
      <w:r>
        <w:t>Undelete is not supported as working with the SharePoint recycle bin requires additional privileges and we cannot guarantee the file will still exist even in the recycle bin.</w:t>
      </w:r>
    </w:p>
    <w:p w:rsidR="00D64F77" w:rsidRDefault="00D64F77" w:rsidP="00D64F77">
      <w:pPr>
        <w:pStyle w:val="Heading3"/>
      </w:pPr>
      <w:bookmarkStart w:id="9" w:name="_Toc259544252"/>
      <w:r>
        <w:t>Supported actions from SharePoint</w:t>
      </w:r>
      <w:bookmarkEnd w:id="9"/>
    </w:p>
    <w:p w:rsidR="00BE1D36" w:rsidRPr="00BE1D36" w:rsidRDefault="00BE1D36" w:rsidP="00BE1D36">
      <w:r>
        <w:t>The following actions from SharePoint, i.e. SharePoint as the source, are supported:</w:t>
      </w:r>
    </w:p>
    <w:p w:rsidR="00D64F77" w:rsidRDefault="00D64F77" w:rsidP="00D64F77">
      <w:pPr>
        <w:pStyle w:val="ListParagraph"/>
        <w:numPr>
          <w:ilvl w:val="0"/>
          <w:numId w:val="17"/>
        </w:numPr>
      </w:pPr>
      <w:r>
        <w:t>Add new file to target system.</w:t>
      </w:r>
    </w:p>
    <w:p w:rsidR="00D64F77" w:rsidRDefault="00D64F77" w:rsidP="00D64F77">
      <w:pPr>
        <w:pStyle w:val="ListParagraph"/>
        <w:numPr>
          <w:ilvl w:val="0"/>
          <w:numId w:val="17"/>
        </w:numPr>
      </w:pPr>
      <w:r>
        <w:t>Update file in target system.</w:t>
      </w:r>
    </w:p>
    <w:p w:rsidR="0063218E" w:rsidRDefault="0063218E" w:rsidP="0063218E">
      <w:pPr>
        <w:pStyle w:val="Heading3"/>
      </w:pPr>
      <w:bookmarkStart w:id="10" w:name="_Toc259544253"/>
      <w:r>
        <w:t xml:space="preserve">Not supported actions </w:t>
      </w:r>
      <w:r w:rsidR="00BE1D36">
        <w:t xml:space="preserve">from </w:t>
      </w:r>
      <w:r>
        <w:t>SharePoint</w:t>
      </w:r>
      <w:bookmarkEnd w:id="10"/>
    </w:p>
    <w:p w:rsidR="00BE1D36" w:rsidRPr="00BE1D36" w:rsidRDefault="00BE1D36" w:rsidP="00BE1D36">
      <w:r>
        <w:t>The following actions ar</w:t>
      </w:r>
      <w:r w:rsidR="004B2846">
        <w:t>e not supported from SharePoint to a target system:</w:t>
      </w:r>
    </w:p>
    <w:p w:rsidR="0063218E" w:rsidRDefault="0063218E" w:rsidP="00D64F77">
      <w:pPr>
        <w:pStyle w:val="ListParagraph"/>
        <w:numPr>
          <w:ilvl w:val="0"/>
          <w:numId w:val="17"/>
        </w:numPr>
      </w:pPr>
      <w:r>
        <w:t>Delete file in target system.</w:t>
      </w:r>
    </w:p>
    <w:p w:rsidR="0063218E" w:rsidRDefault="0063218E" w:rsidP="00D64F77">
      <w:pPr>
        <w:pStyle w:val="ListParagraph"/>
        <w:numPr>
          <w:ilvl w:val="0"/>
          <w:numId w:val="17"/>
        </w:numPr>
      </w:pPr>
      <w:r>
        <w:t>Branching.</w:t>
      </w:r>
    </w:p>
    <w:p w:rsidR="0063218E" w:rsidRDefault="0063218E" w:rsidP="00D64F77">
      <w:pPr>
        <w:pStyle w:val="ListParagraph"/>
        <w:numPr>
          <w:ilvl w:val="0"/>
          <w:numId w:val="17"/>
        </w:numPr>
      </w:pPr>
      <w:r>
        <w:t xml:space="preserve">Labelling. </w:t>
      </w:r>
    </w:p>
    <w:p w:rsidR="0063218E" w:rsidRDefault="0063218E" w:rsidP="00D64F77">
      <w:pPr>
        <w:pStyle w:val="ListParagraph"/>
        <w:numPr>
          <w:ilvl w:val="0"/>
          <w:numId w:val="17"/>
        </w:numPr>
      </w:pPr>
      <w:r>
        <w:t>Undelete.</w:t>
      </w:r>
    </w:p>
    <w:p w:rsidR="00F350CC" w:rsidRDefault="00F350CC" w:rsidP="00D64F77">
      <w:pPr>
        <w:pStyle w:val="ListParagraph"/>
        <w:numPr>
          <w:ilvl w:val="0"/>
          <w:numId w:val="17"/>
        </w:numPr>
      </w:pPr>
      <w:r>
        <w:t>Renaming.</w:t>
      </w:r>
    </w:p>
    <w:p w:rsidR="004B2846" w:rsidRPr="00D64F77" w:rsidRDefault="004B2846" w:rsidP="004B2846">
      <w:r>
        <w:t>There is no efficient want to detect a file deletion or undeletion from the SharePoint web services. Branching and labelling do not have a similar concept in SharePoint, so it would be up to the user to implement these specifically for their environment if it would be needed.</w:t>
      </w:r>
    </w:p>
    <w:p w:rsidR="00407125" w:rsidRDefault="00407125" w:rsidP="00407125">
      <w:pPr>
        <w:pStyle w:val="Heading2"/>
      </w:pPr>
      <w:bookmarkStart w:id="11" w:name="_Toc259544254"/>
      <w:r>
        <w:t>WIT</w:t>
      </w:r>
      <w:bookmarkEnd w:id="11"/>
    </w:p>
    <w:p w:rsidR="0036082D" w:rsidRDefault="009C611E" w:rsidP="0036082D">
      <w:r>
        <w:t xml:space="preserve">The WIT adapter allows for SharePoint lists, regardless of type of list, to be synchronised. </w:t>
      </w:r>
      <w:r w:rsidR="0036082D">
        <w:t xml:space="preserve">The </w:t>
      </w:r>
      <w:r w:rsidR="005C7D68">
        <w:t xml:space="preserve">current implementation of </w:t>
      </w:r>
      <w:r w:rsidR="0036082D">
        <w:t xml:space="preserve">adapter only handles </w:t>
      </w:r>
      <w:r w:rsidR="005C7D68">
        <w:t>inserts and updates of tasks within SharePoint, deletions and adding of attachments are planned for a later release</w:t>
      </w:r>
      <w:r w:rsidR="0036082D">
        <w:t>.</w:t>
      </w:r>
    </w:p>
    <w:p w:rsidR="0063218E" w:rsidRDefault="0063218E" w:rsidP="0063218E">
      <w:pPr>
        <w:pStyle w:val="Heading3"/>
      </w:pPr>
      <w:bookmarkStart w:id="12" w:name="_Toc259544255"/>
      <w:r>
        <w:t>Supported actions against SharePoint</w:t>
      </w:r>
      <w:bookmarkEnd w:id="12"/>
    </w:p>
    <w:p w:rsidR="00BE1D36" w:rsidRPr="00BE1D36" w:rsidRDefault="00BE1D36" w:rsidP="00BE1D36">
      <w:r>
        <w:t>The adapter supports the following actions which can be performed against SharePoint (i.e. SharePoint as a target).</w:t>
      </w:r>
    </w:p>
    <w:p w:rsidR="0063218E" w:rsidRDefault="0063218E" w:rsidP="0063218E">
      <w:pPr>
        <w:pStyle w:val="ListParagraph"/>
        <w:numPr>
          <w:ilvl w:val="0"/>
          <w:numId w:val="16"/>
        </w:numPr>
      </w:pPr>
      <w:r>
        <w:t>Add new work item to SharePoint</w:t>
      </w:r>
      <w:r w:rsidR="0072592B">
        <w:t>.</w:t>
      </w:r>
    </w:p>
    <w:p w:rsidR="0063218E" w:rsidRDefault="0063218E" w:rsidP="0063218E">
      <w:pPr>
        <w:pStyle w:val="ListParagraph"/>
        <w:numPr>
          <w:ilvl w:val="0"/>
          <w:numId w:val="16"/>
        </w:numPr>
      </w:pPr>
      <w:r>
        <w:t xml:space="preserve">Update work item in SharePoint. </w:t>
      </w:r>
    </w:p>
    <w:p w:rsidR="0063218E" w:rsidRDefault="0063218E" w:rsidP="0063218E">
      <w:pPr>
        <w:pStyle w:val="ListParagraph"/>
        <w:numPr>
          <w:ilvl w:val="0"/>
          <w:numId w:val="16"/>
        </w:numPr>
      </w:pPr>
      <w:r>
        <w:t>Delete work item in SharePoint</w:t>
      </w:r>
      <w:r w:rsidR="0072592B">
        <w:t>.</w:t>
      </w:r>
    </w:p>
    <w:p w:rsidR="00193401" w:rsidRDefault="00193401">
      <w:pPr>
        <w:rPr>
          <w:rFonts w:asciiTheme="majorHAnsi" w:eastAsiaTheme="majorEastAsia" w:hAnsiTheme="majorHAnsi" w:cstheme="majorBidi"/>
          <w:b/>
          <w:bCs/>
          <w:color w:val="4F81BD" w:themeColor="accent1"/>
        </w:rPr>
      </w:pPr>
      <w:r>
        <w:br w:type="page"/>
      </w:r>
    </w:p>
    <w:p w:rsidR="0063218E" w:rsidRDefault="0063218E" w:rsidP="0063218E">
      <w:pPr>
        <w:pStyle w:val="Heading3"/>
      </w:pPr>
      <w:bookmarkStart w:id="13" w:name="_Toc259544256"/>
      <w:r>
        <w:lastRenderedPageBreak/>
        <w:t>Not supported actions against SharePoint</w:t>
      </w:r>
      <w:bookmarkEnd w:id="13"/>
    </w:p>
    <w:p w:rsidR="00BE1D36" w:rsidRPr="00BE1D36" w:rsidRDefault="00BE1D36" w:rsidP="00BE1D36">
      <w:r>
        <w:t>The following actions are not support and are currently not planned to be implemented in a future release.</w:t>
      </w:r>
    </w:p>
    <w:p w:rsidR="00C51671" w:rsidRPr="00193401" w:rsidRDefault="0063218E" w:rsidP="00193401">
      <w:pPr>
        <w:pStyle w:val="ListParagraph"/>
        <w:numPr>
          <w:ilvl w:val="0"/>
          <w:numId w:val="18"/>
        </w:numPr>
        <w:rPr>
          <w:rFonts w:asciiTheme="majorHAnsi" w:eastAsiaTheme="majorEastAsia" w:hAnsiTheme="majorHAnsi" w:cstheme="majorBidi"/>
          <w:b/>
          <w:bCs/>
          <w:color w:val="4F81BD" w:themeColor="accent1"/>
        </w:rPr>
      </w:pPr>
      <w:r>
        <w:t>Undelete.</w:t>
      </w:r>
    </w:p>
    <w:p w:rsidR="0063218E" w:rsidRDefault="0063218E" w:rsidP="0063218E">
      <w:pPr>
        <w:pStyle w:val="Heading3"/>
      </w:pPr>
      <w:bookmarkStart w:id="14" w:name="_Toc259544257"/>
      <w:r>
        <w:t>Supported actions from SharePoint</w:t>
      </w:r>
      <w:bookmarkEnd w:id="14"/>
    </w:p>
    <w:p w:rsidR="00BE1D36" w:rsidRPr="00BE1D36" w:rsidRDefault="00BE1D36" w:rsidP="00BE1D36">
      <w:r>
        <w:t>The following actions from SharePoint, i.e. SharePoint as the source, are supported:</w:t>
      </w:r>
    </w:p>
    <w:p w:rsidR="0063218E" w:rsidRDefault="0063218E" w:rsidP="0063218E">
      <w:pPr>
        <w:pStyle w:val="ListParagraph"/>
        <w:numPr>
          <w:ilvl w:val="0"/>
          <w:numId w:val="17"/>
        </w:numPr>
      </w:pPr>
      <w:r>
        <w:t>Add new work item to target system.</w:t>
      </w:r>
    </w:p>
    <w:p w:rsidR="0063218E" w:rsidRDefault="0063218E" w:rsidP="0063218E">
      <w:pPr>
        <w:pStyle w:val="ListParagraph"/>
        <w:numPr>
          <w:ilvl w:val="0"/>
          <w:numId w:val="17"/>
        </w:numPr>
      </w:pPr>
      <w:r>
        <w:t>Update work item in target system.</w:t>
      </w:r>
    </w:p>
    <w:p w:rsidR="0063218E" w:rsidRDefault="0063218E" w:rsidP="0063218E">
      <w:pPr>
        <w:pStyle w:val="Heading3"/>
      </w:pPr>
      <w:bookmarkStart w:id="15" w:name="_Toc259544258"/>
      <w:r>
        <w:t>Not supported actions from SharePoint</w:t>
      </w:r>
      <w:bookmarkEnd w:id="15"/>
    </w:p>
    <w:p w:rsidR="004B2846" w:rsidRPr="004B2846" w:rsidRDefault="004B2846" w:rsidP="004B2846">
      <w:r>
        <w:t>The following actions are not supported from SharePoint to a target system:</w:t>
      </w:r>
    </w:p>
    <w:p w:rsidR="0063218E" w:rsidRDefault="0063218E" w:rsidP="0063218E">
      <w:pPr>
        <w:pStyle w:val="ListParagraph"/>
        <w:numPr>
          <w:ilvl w:val="0"/>
          <w:numId w:val="17"/>
        </w:numPr>
      </w:pPr>
      <w:r>
        <w:t>Delete work item in target system.</w:t>
      </w:r>
    </w:p>
    <w:p w:rsidR="004B2846" w:rsidRDefault="004B2846" w:rsidP="004B2846">
      <w:r w:rsidRPr="004B2846">
        <w:t xml:space="preserve">There is no efficient want to detect a </w:t>
      </w:r>
      <w:r>
        <w:t>work item</w:t>
      </w:r>
      <w:r w:rsidRPr="004B2846">
        <w:t xml:space="preserve"> deletion from the SharePoint web services. </w:t>
      </w:r>
    </w:p>
    <w:p w:rsidR="00A62FCE" w:rsidRDefault="00A62FCE" w:rsidP="00A62FCE">
      <w:pPr>
        <w:pStyle w:val="Heading1"/>
      </w:pPr>
      <w:bookmarkStart w:id="16" w:name="_Toc259544259"/>
      <w:r>
        <w:t>Deployment</w:t>
      </w:r>
      <w:bookmarkEnd w:id="16"/>
    </w:p>
    <w:p w:rsidR="003424B0" w:rsidRDefault="003424B0" w:rsidP="003424B0">
      <w:r>
        <w:t>Deployment</w:t>
      </w:r>
      <w:r w:rsidR="005C7D68">
        <w:t xml:space="preserve"> of the adapters is simple;</w:t>
      </w:r>
      <w:r>
        <w:t xml:space="preserve"> first copy the assemblies to the </w:t>
      </w:r>
      <w:r w:rsidR="005C7D68">
        <w:t xml:space="preserve">plugin </w:t>
      </w:r>
      <w:r>
        <w:t xml:space="preserve">folder </w:t>
      </w:r>
      <w:r w:rsidR="005C7D68">
        <w:t xml:space="preserve">for the TFS Integration Platform </w:t>
      </w:r>
      <w:r>
        <w:t xml:space="preserve">and second edit the configuration. </w:t>
      </w:r>
    </w:p>
    <w:p w:rsidR="00193401" w:rsidRDefault="00193401" w:rsidP="00193401">
      <w:pPr>
        <w:keepNext/>
      </w:pPr>
      <w:r>
        <w:rPr>
          <w:noProof/>
          <w:lang w:val="en-US"/>
        </w:rPr>
        <w:drawing>
          <wp:inline distT="0" distB="0" distL="0" distR="0">
            <wp:extent cx="3584448" cy="2687187"/>
            <wp:effectExtent l="0" t="0" r="0" b="0"/>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90455" cy="2691690"/>
                    </a:xfrm>
                    <a:prstGeom prst="rect">
                      <a:avLst/>
                    </a:prstGeom>
                  </pic:spPr>
                </pic:pic>
              </a:graphicData>
            </a:graphic>
          </wp:inline>
        </w:drawing>
      </w:r>
    </w:p>
    <w:p w:rsidR="00193401" w:rsidRPr="003424B0" w:rsidRDefault="00193401" w:rsidP="00193401">
      <w:pPr>
        <w:pStyle w:val="Caption"/>
      </w:pPr>
      <w:r>
        <w:t xml:space="preserve">Figure </w:t>
      </w:r>
      <w:fldSimple w:instr=" SEQ Figure \* ARABIC ">
        <w:r w:rsidR="008A342C">
          <w:rPr>
            <w:noProof/>
          </w:rPr>
          <w:t>3</w:t>
        </w:r>
      </w:fldSimple>
      <w:r>
        <w:t>: The adapters in the plugins folder.</w:t>
      </w:r>
    </w:p>
    <w:p w:rsidR="00193401" w:rsidRDefault="00193401">
      <w:pPr>
        <w:rPr>
          <w:rFonts w:asciiTheme="majorHAnsi" w:eastAsiaTheme="majorEastAsia" w:hAnsiTheme="majorHAnsi" w:cstheme="majorBidi"/>
          <w:b/>
          <w:bCs/>
          <w:color w:val="4F81BD" w:themeColor="accent1"/>
          <w:sz w:val="26"/>
          <w:szCs w:val="26"/>
        </w:rPr>
      </w:pPr>
      <w:r>
        <w:br w:type="page"/>
      </w:r>
    </w:p>
    <w:p w:rsidR="003424B0" w:rsidRPr="009B472B" w:rsidRDefault="003424B0" w:rsidP="009B472B">
      <w:pPr>
        <w:pStyle w:val="Heading2"/>
      </w:pPr>
      <w:bookmarkStart w:id="17" w:name="_Toc259544260"/>
      <w:r w:rsidRPr="009B472B">
        <w:lastRenderedPageBreak/>
        <w:t>Common</w:t>
      </w:r>
      <w:r w:rsidR="00157AEE" w:rsidRPr="009B472B">
        <w:t xml:space="preserve"> Configuration</w:t>
      </w:r>
      <w:bookmarkEnd w:id="17"/>
    </w:p>
    <w:p w:rsidR="00354089" w:rsidRDefault="002D01CE" w:rsidP="002D01CE">
      <w:r>
        <w:t xml:space="preserve">Both adapters share some basic configuration parameters, in particular for the </w:t>
      </w:r>
      <w:r w:rsidR="00354089">
        <w:t>migration source configuration</w:t>
      </w:r>
      <w:r>
        <w:t xml:space="preserve">. </w:t>
      </w:r>
      <w:r w:rsidR="00C831EA">
        <w:t xml:space="preserve">The line number referred to in the list </w:t>
      </w:r>
      <w:r w:rsidR="00CB40F5">
        <w:t>before</w:t>
      </w:r>
      <w:r w:rsidR="00C831EA">
        <w:t xml:space="preserve"> relates to the line number in the example.</w:t>
      </w:r>
    </w:p>
    <w:p w:rsidR="00354089" w:rsidRDefault="00354089" w:rsidP="00354089">
      <w:pPr>
        <w:pStyle w:val="ListParagraph"/>
        <w:numPr>
          <w:ilvl w:val="0"/>
          <w:numId w:val="5"/>
        </w:numPr>
      </w:pPr>
      <w:r>
        <w:t>InternalUniqueId</w:t>
      </w:r>
    </w:p>
    <w:p w:rsidR="00354089" w:rsidRDefault="00354089" w:rsidP="00354089">
      <w:pPr>
        <w:pStyle w:val="ListParagraph"/>
      </w:pPr>
      <w:r>
        <w:t>Type: GUID</w:t>
      </w:r>
    </w:p>
    <w:p w:rsidR="00354089" w:rsidRDefault="00354089" w:rsidP="00354089">
      <w:pPr>
        <w:pStyle w:val="ListParagraph"/>
      </w:pPr>
      <w:r>
        <w:t>Value: Anything as long as it is unique</w:t>
      </w:r>
    </w:p>
    <w:p w:rsidR="00C831EA" w:rsidRDefault="00C831EA" w:rsidP="00354089">
      <w:pPr>
        <w:pStyle w:val="ListParagraph"/>
      </w:pPr>
      <w:r>
        <w:t>Line: 1</w:t>
      </w:r>
    </w:p>
    <w:p w:rsidR="00354089" w:rsidRDefault="00354089" w:rsidP="00354089">
      <w:pPr>
        <w:pStyle w:val="ListParagraph"/>
        <w:numPr>
          <w:ilvl w:val="0"/>
          <w:numId w:val="5"/>
        </w:numPr>
      </w:pPr>
      <w:r>
        <w:t>Friendly Name</w:t>
      </w:r>
    </w:p>
    <w:p w:rsidR="00354089" w:rsidRDefault="00354089" w:rsidP="00354089">
      <w:pPr>
        <w:pStyle w:val="ListParagraph"/>
      </w:pPr>
      <w:r>
        <w:t>Type: String</w:t>
      </w:r>
    </w:p>
    <w:p w:rsidR="00354089" w:rsidRDefault="00354089" w:rsidP="00354089">
      <w:pPr>
        <w:pStyle w:val="ListParagraph"/>
      </w:pPr>
      <w:r>
        <w:t>Value: Anything</w:t>
      </w:r>
    </w:p>
    <w:p w:rsidR="00C831EA" w:rsidRDefault="00C831EA" w:rsidP="00C831EA">
      <w:pPr>
        <w:pStyle w:val="ListParagraph"/>
      </w:pPr>
      <w:r>
        <w:t>Line: 1</w:t>
      </w:r>
    </w:p>
    <w:p w:rsidR="00354089" w:rsidRDefault="00354089" w:rsidP="00354089">
      <w:pPr>
        <w:pStyle w:val="ListParagraph"/>
        <w:numPr>
          <w:ilvl w:val="0"/>
          <w:numId w:val="5"/>
        </w:numPr>
      </w:pPr>
      <w:r>
        <w:t>ServerIdentifier</w:t>
      </w:r>
    </w:p>
    <w:p w:rsidR="00354089" w:rsidRDefault="00354089" w:rsidP="00354089">
      <w:pPr>
        <w:pStyle w:val="ListParagraph"/>
      </w:pPr>
      <w:r>
        <w:t>Type: String</w:t>
      </w:r>
    </w:p>
    <w:p w:rsidR="00354089" w:rsidRDefault="00354089" w:rsidP="00354089">
      <w:pPr>
        <w:pStyle w:val="ListParagraph"/>
      </w:pPr>
      <w:r>
        <w:t>Value: Anything</w:t>
      </w:r>
    </w:p>
    <w:p w:rsidR="00C831EA" w:rsidRDefault="00C831EA" w:rsidP="00354089">
      <w:pPr>
        <w:pStyle w:val="ListParagraph"/>
      </w:pPr>
      <w:r>
        <w:t>Line: 1</w:t>
      </w:r>
    </w:p>
    <w:p w:rsidR="00354089" w:rsidRDefault="00354089" w:rsidP="00354089">
      <w:pPr>
        <w:pStyle w:val="ListParagraph"/>
        <w:numPr>
          <w:ilvl w:val="0"/>
          <w:numId w:val="5"/>
        </w:numPr>
      </w:pPr>
      <w:r>
        <w:t>ServerUrl</w:t>
      </w:r>
    </w:p>
    <w:p w:rsidR="00354089" w:rsidRDefault="00354089" w:rsidP="00354089">
      <w:pPr>
        <w:pStyle w:val="ListParagraph"/>
      </w:pPr>
      <w:r>
        <w:t>Type: String</w:t>
      </w:r>
    </w:p>
    <w:p w:rsidR="00354089" w:rsidRDefault="00354089" w:rsidP="00354089">
      <w:pPr>
        <w:pStyle w:val="ListParagraph"/>
      </w:pPr>
      <w:r>
        <w:t>Value: The URL to the web application within SharePoint.</w:t>
      </w:r>
    </w:p>
    <w:p w:rsidR="00C831EA" w:rsidRDefault="00C831EA" w:rsidP="00354089">
      <w:pPr>
        <w:pStyle w:val="ListParagraph"/>
      </w:pPr>
      <w:r>
        <w:t>Line: 1</w:t>
      </w:r>
    </w:p>
    <w:p w:rsidR="00354089" w:rsidRDefault="00354089" w:rsidP="00354089">
      <w:pPr>
        <w:pStyle w:val="ListParagraph"/>
        <w:numPr>
          <w:ilvl w:val="0"/>
          <w:numId w:val="5"/>
        </w:numPr>
      </w:pPr>
      <w:r>
        <w:t>SourceIdentifier</w:t>
      </w:r>
    </w:p>
    <w:p w:rsidR="00354089" w:rsidRDefault="00354089" w:rsidP="00354089">
      <w:pPr>
        <w:pStyle w:val="ListParagraph"/>
      </w:pPr>
      <w:r>
        <w:t>Type: String</w:t>
      </w:r>
    </w:p>
    <w:p w:rsidR="00354089" w:rsidRDefault="00354089" w:rsidP="00354089">
      <w:pPr>
        <w:pStyle w:val="ListParagraph"/>
      </w:pPr>
      <w:r>
        <w:t>Value: The name of the list or document library you want to synchronise with.</w:t>
      </w:r>
    </w:p>
    <w:p w:rsidR="00C831EA" w:rsidRDefault="00C831EA" w:rsidP="00354089">
      <w:pPr>
        <w:pStyle w:val="ListParagraph"/>
      </w:pPr>
      <w:r>
        <w:t>Line: 1</w:t>
      </w:r>
    </w:p>
    <w:p w:rsidR="00354089" w:rsidRDefault="00354089" w:rsidP="00354089">
      <w:pPr>
        <w:pStyle w:val="ListParagraph"/>
        <w:numPr>
          <w:ilvl w:val="0"/>
          <w:numId w:val="5"/>
        </w:numPr>
      </w:pPr>
      <w:r>
        <w:t>ProviderReferenceName</w:t>
      </w:r>
    </w:p>
    <w:p w:rsidR="00354089" w:rsidRDefault="00354089" w:rsidP="00354089">
      <w:pPr>
        <w:pStyle w:val="ListParagraph"/>
      </w:pPr>
      <w:r>
        <w:t>Type: GUID</w:t>
      </w:r>
    </w:p>
    <w:p w:rsidR="00354089" w:rsidRDefault="00354089" w:rsidP="00354089">
      <w:pPr>
        <w:pStyle w:val="ListParagraph"/>
      </w:pPr>
      <w:r>
        <w:t xml:space="preserve">Value: The identifier for the adapter. For WIT that is </w:t>
      </w:r>
      <w:r w:rsidRPr="00354089">
        <w:t>585fc30c-f8fb-4d5c-80de-796f0b3553ef</w:t>
      </w:r>
      <w:r>
        <w:t xml:space="preserve"> and for VC that is </w:t>
      </w:r>
      <w:r w:rsidRPr="00354089">
        <w:t>7f3f91b2-758a-4b3c-bba8-ce34ae1d48ee</w:t>
      </w:r>
      <w:r>
        <w:t>.</w:t>
      </w:r>
    </w:p>
    <w:p w:rsidR="00C831EA" w:rsidRDefault="00C831EA" w:rsidP="00354089">
      <w:pPr>
        <w:pStyle w:val="ListParagraph"/>
      </w:pPr>
      <w:r>
        <w:t>Line: 1</w:t>
      </w:r>
    </w:p>
    <w:p w:rsidR="00354089" w:rsidRDefault="00354089" w:rsidP="00354089">
      <w:pPr>
        <w:pStyle w:val="ListParagraph"/>
        <w:numPr>
          <w:ilvl w:val="0"/>
          <w:numId w:val="5"/>
        </w:numPr>
      </w:pPr>
      <w:r>
        <w:t>CustomSettings</w:t>
      </w:r>
    </w:p>
    <w:p w:rsidR="00354089" w:rsidRDefault="00354089" w:rsidP="00354089">
      <w:pPr>
        <w:pStyle w:val="ListParagraph"/>
        <w:numPr>
          <w:ilvl w:val="1"/>
          <w:numId w:val="6"/>
        </w:numPr>
      </w:pPr>
      <w:r>
        <w:t>username</w:t>
      </w:r>
    </w:p>
    <w:p w:rsidR="00354089" w:rsidRDefault="00354089" w:rsidP="00354089">
      <w:pPr>
        <w:pStyle w:val="ListParagraph"/>
        <w:ind w:left="1440"/>
      </w:pPr>
      <w:r>
        <w:t>Type: String</w:t>
      </w:r>
    </w:p>
    <w:p w:rsidR="00354089" w:rsidRDefault="00354089" w:rsidP="00354089">
      <w:pPr>
        <w:pStyle w:val="ListParagraph"/>
        <w:ind w:left="1440"/>
      </w:pPr>
      <w:r>
        <w:t>Value: The username used to login to SharePoint.</w:t>
      </w:r>
    </w:p>
    <w:p w:rsidR="00C831EA" w:rsidRDefault="00C831EA" w:rsidP="00354089">
      <w:pPr>
        <w:pStyle w:val="ListParagraph"/>
        <w:ind w:left="1440"/>
      </w:pPr>
      <w:r>
        <w:t>Line: 3</w:t>
      </w:r>
    </w:p>
    <w:p w:rsidR="00354089" w:rsidRDefault="00354089" w:rsidP="00354089">
      <w:pPr>
        <w:pStyle w:val="ListParagraph"/>
        <w:numPr>
          <w:ilvl w:val="1"/>
          <w:numId w:val="6"/>
        </w:numPr>
      </w:pPr>
      <w:r>
        <w:t>Password</w:t>
      </w:r>
    </w:p>
    <w:p w:rsidR="00354089" w:rsidRDefault="00354089" w:rsidP="00354089">
      <w:pPr>
        <w:pStyle w:val="ListParagraph"/>
        <w:ind w:left="1440"/>
      </w:pPr>
      <w:r>
        <w:t>Type: String</w:t>
      </w:r>
    </w:p>
    <w:p w:rsidR="00354089" w:rsidRDefault="00354089" w:rsidP="00354089">
      <w:pPr>
        <w:pStyle w:val="ListParagraph"/>
        <w:ind w:left="1440"/>
      </w:pPr>
      <w:r>
        <w:t xml:space="preserve">Value: The password used to login to SharePoint. </w:t>
      </w:r>
    </w:p>
    <w:p w:rsidR="00C831EA" w:rsidRDefault="00C831EA" w:rsidP="00354089">
      <w:pPr>
        <w:pStyle w:val="ListParagraph"/>
        <w:ind w:left="1440"/>
      </w:pPr>
      <w:r>
        <w:t>Line 4:</w:t>
      </w:r>
    </w:p>
    <w:p w:rsidR="00193401" w:rsidRDefault="00193401">
      <w:pPr>
        <w:rPr>
          <w:rFonts w:asciiTheme="majorHAnsi" w:eastAsiaTheme="majorEastAsia" w:hAnsiTheme="majorHAnsi" w:cstheme="majorBidi"/>
          <w:b/>
          <w:bCs/>
          <w:color w:val="4F81BD" w:themeColor="accent1"/>
        </w:rPr>
      </w:pPr>
      <w:r>
        <w:br w:type="page"/>
      </w:r>
    </w:p>
    <w:p w:rsidR="00354089" w:rsidRDefault="00354089" w:rsidP="00354089">
      <w:pPr>
        <w:pStyle w:val="Heading3"/>
      </w:pPr>
      <w:bookmarkStart w:id="18" w:name="_Toc259544261"/>
      <w:r>
        <w:lastRenderedPageBreak/>
        <w:t>Example</w:t>
      </w:r>
      <w:r w:rsidR="00695015">
        <w:t xml:space="preserve"> Configuration</w:t>
      </w:r>
      <w:bookmarkEnd w:id="18"/>
    </w:p>
    <w:p w:rsidR="007B762D" w:rsidRPr="007B762D" w:rsidRDefault="00354089" w:rsidP="007B762D">
      <w:pPr>
        <w:pStyle w:val="Code"/>
      </w:pPr>
      <w:r w:rsidRPr="007B762D">
        <w:t>&lt;</w:t>
      </w:r>
      <w:r w:rsidRPr="00A53244">
        <w:rPr>
          <w:b/>
          <w:color w:val="1F497D" w:themeColor="text2"/>
        </w:rPr>
        <w:t>MigrationSource</w:t>
      </w:r>
      <w:r w:rsidRPr="007B762D">
        <w:t xml:space="preserve"> </w:t>
      </w:r>
      <w:r w:rsidRPr="00C831EA">
        <w:rPr>
          <w:b/>
        </w:rPr>
        <w:t>InternalUniqueId</w:t>
      </w:r>
      <w:r w:rsidRPr="007B762D">
        <w:t>="00000000-0000-0000-3000-000000000001"</w:t>
      </w:r>
      <w:r w:rsidR="007B762D" w:rsidRPr="007B762D">
        <w:t xml:space="preserve"> </w:t>
      </w:r>
      <w:r w:rsidRPr="00C831EA">
        <w:rPr>
          <w:b/>
        </w:rPr>
        <w:t>FriendlyName</w:t>
      </w:r>
      <w:r w:rsidRPr="007B762D">
        <w:t>="WSS WIT"</w:t>
      </w:r>
      <w:r w:rsidR="007B762D" w:rsidRPr="007B762D">
        <w:t xml:space="preserve"> </w:t>
      </w:r>
      <w:r w:rsidRPr="00C831EA">
        <w:rPr>
          <w:b/>
        </w:rPr>
        <w:t>ServerIdentifier</w:t>
      </w:r>
      <w:r w:rsidRPr="007B762D">
        <w:t>="SharePoint"</w:t>
      </w:r>
      <w:r w:rsidR="007B762D" w:rsidRPr="007B762D">
        <w:t xml:space="preserve"> </w:t>
      </w:r>
      <w:r w:rsidRPr="00C831EA">
        <w:rPr>
          <w:b/>
        </w:rPr>
        <w:t>ServerUrl</w:t>
      </w:r>
      <w:r w:rsidRPr="007B762D">
        <w:t>="http://localhost:40414"</w:t>
      </w:r>
      <w:r w:rsidR="007B762D" w:rsidRPr="007B762D">
        <w:t xml:space="preserve"> </w:t>
      </w:r>
      <w:r w:rsidRPr="00C831EA">
        <w:rPr>
          <w:b/>
        </w:rPr>
        <w:t>SourceIdentifier</w:t>
      </w:r>
      <w:r w:rsidRPr="007B762D">
        <w:t>="Tasks"</w:t>
      </w:r>
      <w:r w:rsidR="007B762D" w:rsidRPr="007B762D">
        <w:t xml:space="preserve"> </w:t>
      </w:r>
      <w:r w:rsidRPr="00C831EA">
        <w:rPr>
          <w:b/>
        </w:rPr>
        <w:t>ProviderReferenceName</w:t>
      </w:r>
      <w:r w:rsidRPr="007B762D">
        <w:t>="585fc30c-f8fb-4d5c-80de-796f0b3553ef"&gt;</w:t>
      </w:r>
    </w:p>
    <w:p w:rsidR="00354089" w:rsidRPr="007B762D" w:rsidRDefault="007B762D" w:rsidP="007B762D">
      <w:pPr>
        <w:pStyle w:val="Code"/>
      </w:pPr>
      <w:r>
        <w:t xml:space="preserve">  </w:t>
      </w:r>
      <w:r w:rsidR="00354089" w:rsidRPr="007B762D">
        <w:t>&lt;</w:t>
      </w:r>
      <w:r w:rsidR="00354089" w:rsidRPr="00A53244">
        <w:rPr>
          <w:b/>
          <w:color w:val="1F497D" w:themeColor="text2"/>
        </w:rPr>
        <w:t>CustomSettings</w:t>
      </w:r>
      <w:r w:rsidR="00354089" w:rsidRPr="007B762D">
        <w:t>&gt;</w:t>
      </w:r>
    </w:p>
    <w:p w:rsidR="00354089" w:rsidRPr="007B762D" w:rsidRDefault="007B762D" w:rsidP="007B762D">
      <w:pPr>
        <w:pStyle w:val="Code"/>
      </w:pPr>
      <w:r>
        <w:t xml:space="preserve">    </w:t>
      </w:r>
      <w:r w:rsidR="00354089" w:rsidRPr="007B762D">
        <w:t>&lt;</w:t>
      </w:r>
      <w:r w:rsidR="00354089" w:rsidRPr="00A53244">
        <w:rPr>
          <w:b/>
          <w:color w:val="1F497D" w:themeColor="text2"/>
        </w:rPr>
        <w:t>CustomSetting</w:t>
      </w:r>
      <w:r w:rsidR="00354089" w:rsidRPr="007B762D">
        <w:t xml:space="preserve"> </w:t>
      </w:r>
      <w:r w:rsidR="00354089" w:rsidRPr="00C831EA">
        <w:rPr>
          <w:b/>
        </w:rPr>
        <w:t>SettingKey</w:t>
      </w:r>
      <w:r w:rsidR="00354089" w:rsidRPr="007B762D">
        <w:t xml:space="preserve">="username" </w:t>
      </w:r>
      <w:r w:rsidR="00354089" w:rsidRPr="00C831EA">
        <w:rPr>
          <w:b/>
        </w:rPr>
        <w:t>SettingValue</w:t>
      </w:r>
      <w:r w:rsidR="00354089" w:rsidRPr="007B762D">
        <w:t>="administrator" /&gt;</w:t>
      </w:r>
    </w:p>
    <w:p w:rsidR="00354089" w:rsidRPr="007B762D" w:rsidRDefault="007B762D" w:rsidP="007B762D">
      <w:pPr>
        <w:pStyle w:val="Code"/>
      </w:pPr>
      <w:r>
        <w:t xml:space="preserve">    </w:t>
      </w:r>
      <w:r w:rsidR="00354089" w:rsidRPr="007B762D">
        <w:t>&lt;</w:t>
      </w:r>
      <w:r w:rsidR="00354089" w:rsidRPr="00A53244">
        <w:rPr>
          <w:b/>
          <w:color w:val="1F497D" w:themeColor="text2"/>
        </w:rPr>
        <w:t>CustomSetting</w:t>
      </w:r>
      <w:r w:rsidR="00354089" w:rsidRPr="007B762D">
        <w:t xml:space="preserve"> </w:t>
      </w:r>
      <w:r w:rsidR="00354089" w:rsidRPr="00C831EA">
        <w:rPr>
          <w:b/>
        </w:rPr>
        <w:t>SettingKey</w:t>
      </w:r>
      <w:r w:rsidR="00354089" w:rsidRPr="007B762D">
        <w:t xml:space="preserve">="password" </w:t>
      </w:r>
      <w:r w:rsidR="00354089" w:rsidRPr="00C831EA">
        <w:rPr>
          <w:b/>
        </w:rPr>
        <w:t>SettingValue</w:t>
      </w:r>
      <w:r w:rsidR="00354089" w:rsidRPr="007B762D">
        <w:t>="P@ssw0rd" /&gt;</w:t>
      </w:r>
    </w:p>
    <w:p w:rsidR="00354089" w:rsidRPr="007B762D" w:rsidRDefault="007B762D" w:rsidP="007B762D">
      <w:pPr>
        <w:pStyle w:val="Code"/>
      </w:pPr>
      <w:r>
        <w:t xml:space="preserve">  </w:t>
      </w:r>
      <w:r w:rsidR="00354089" w:rsidRPr="007B762D">
        <w:t>&lt;/</w:t>
      </w:r>
      <w:r w:rsidR="00354089" w:rsidRPr="00A53244">
        <w:rPr>
          <w:b/>
          <w:color w:val="1F497D" w:themeColor="text2"/>
        </w:rPr>
        <w:t>CustomSettings</w:t>
      </w:r>
      <w:r w:rsidR="00354089" w:rsidRPr="007B762D">
        <w:t>&gt;</w:t>
      </w:r>
    </w:p>
    <w:p w:rsidR="00354089" w:rsidRPr="007B762D" w:rsidRDefault="00354089" w:rsidP="007B762D">
      <w:pPr>
        <w:pStyle w:val="Code"/>
      </w:pPr>
      <w:r w:rsidRPr="007B762D">
        <w:t>&lt;/</w:t>
      </w:r>
      <w:r w:rsidRPr="00A53244">
        <w:rPr>
          <w:b/>
          <w:color w:val="1F497D" w:themeColor="text2"/>
        </w:rPr>
        <w:t>MigrationSource</w:t>
      </w:r>
      <w:r w:rsidRPr="007B762D">
        <w:t>&gt;</w:t>
      </w:r>
    </w:p>
    <w:p w:rsidR="003474DA" w:rsidRDefault="003424B0" w:rsidP="00157AEE">
      <w:pPr>
        <w:pStyle w:val="Heading2"/>
      </w:pPr>
      <w:bookmarkStart w:id="19" w:name="_Toc259544262"/>
      <w:r>
        <w:t>WIT Specific</w:t>
      </w:r>
      <w:bookmarkEnd w:id="19"/>
    </w:p>
    <w:p w:rsidR="00A53244" w:rsidRDefault="00A53244" w:rsidP="00A53244">
      <w:r>
        <w:t>The work item adapter has no specific configuration. It does require the above common settings and as with any work item adapter a valid field map is required.</w:t>
      </w:r>
    </w:p>
    <w:p w:rsidR="00695015" w:rsidRDefault="00695015" w:rsidP="00695015">
      <w:pPr>
        <w:pStyle w:val="Heading3"/>
      </w:pPr>
      <w:bookmarkStart w:id="20" w:name="_Toc259544263"/>
      <w:r>
        <w:t>Field Map</w:t>
      </w:r>
      <w:bookmarkEnd w:id="20"/>
    </w:p>
    <w:p w:rsidR="00695015" w:rsidRDefault="00695015" w:rsidP="00A53244">
      <w:r>
        <w:t xml:space="preserve">The names for the SharePoint fields are based off of the internal names with the </w:t>
      </w:r>
      <w:r w:rsidRPr="00695015">
        <w:rPr>
          <w:i/>
        </w:rPr>
        <w:t>ows_</w:t>
      </w:r>
      <w:r>
        <w:t xml:space="preserve"> prefix removed, </w:t>
      </w:r>
      <w:r w:rsidRPr="00695015">
        <w:rPr>
          <w:i/>
        </w:rPr>
        <w:t>_</w:t>
      </w:r>
      <w:r>
        <w:t xml:space="preserve"> removed and </w:t>
      </w:r>
      <w:r w:rsidRPr="00695015">
        <w:rPr>
          <w:i/>
        </w:rPr>
        <w:t>x0020</w:t>
      </w:r>
      <w:r>
        <w:t xml:space="preserve"> removed. </w:t>
      </w:r>
    </w:p>
    <w:tbl>
      <w:tblPr>
        <w:tblStyle w:val="LightList-Accent1"/>
        <w:tblW w:w="0" w:type="auto"/>
        <w:tblLook w:val="0020"/>
      </w:tblPr>
      <w:tblGrid>
        <w:gridCol w:w="4621"/>
        <w:gridCol w:w="4621"/>
      </w:tblGrid>
      <w:tr w:rsidR="00695015" w:rsidTr="00700F57">
        <w:trPr>
          <w:cnfStyle w:val="100000000000"/>
        </w:trPr>
        <w:tc>
          <w:tcPr>
            <w:cnfStyle w:val="000010000000"/>
            <w:tcW w:w="4621" w:type="dxa"/>
          </w:tcPr>
          <w:p w:rsidR="00695015" w:rsidRDefault="00695015" w:rsidP="00695015">
            <w:r>
              <w:t>SharePoint Name</w:t>
            </w:r>
          </w:p>
        </w:tc>
        <w:tc>
          <w:tcPr>
            <w:tcW w:w="4621" w:type="dxa"/>
          </w:tcPr>
          <w:p w:rsidR="00695015" w:rsidRDefault="00695015" w:rsidP="00695015">
            <w:pPr>
              <w:cnfStyle w:val="100000000000"/>
            </w:pPr>
            <w:r>
              <w:t>Field Map Name</w:t>
            </w:r>
          </w:p>
        </w:tc>
      </w:tr>
      <w:tr w:rsidR="00695015" w:rsidTr="00700F57">
        <w:trPr>
          <w:cnfStyle w:val="000000100000"/>
        </w:trPr>
        <w:tc>
          <w:tcPr>
            <w:cnfStyle w:val="000010000000"/>
            <w:tcW w:w="4621" w:type="dxa"/>
          </w:tcPr>
          <w:p w:rsidR="00695015" w:rsidRDefault="00695015" w:rsidP="00695015">
            <w:r>
              <w:t>ows_GUID</w:t>
            </w:r>
          </w:p>
        </w:tc>
        <w:tc>
          <w:tcPr>
            <w:tcW w:w="4621" w:type="dxa"/>
          </w:tcPr>
          <w:p w:rsidR="00695015" w:rsidRDefault="00695015" w:rsidP="00695015">
            <w:pPr>
              <w:cnfStyle w:val="000000100000"/>
            </w:pPr>
            <w:r>
              <w:t>GUID</w:t>
            </w:r>
          </w:p>
        </w:tc>
      </w:tr>
      <w:tr w:rsidR="00695015" w:rsidTr="00700F57">
        <w:tc>
          <w:tcPr>
            <w:cnfStyle w:val="000010000000"/>
            <w:tcW w:w="4621" w:type="dxa"/>
          </w:tcPr>
          <w:p w:rsidR="00695015" w:rsidRDefault="00695015" w:rsidP="00695015">
            <w:r>
              <w:t>ows_Title</w:t>
            </w:r>
          </w:p>
        </w:tc>
        <w:tc>
          <w:tcPr>
            <w:tcW w:w="4621" w:type="dxa"/>
          </w:tcPr>
          <w:p w:rsidR="00695015" w:rsidRDefault="00695015" w:rsidP="00695015">
            <w:pPr>
              <w:cnfStyle w:val="000000000000"/>
            </w:pPr>
            <w:r>
              <w:t>Title</w:t>
            </w:r>
          </w:p>
        </w:tc>
      </w:tr>
      <w:tr w:rsidR="00695015" w:rsidTr="00700F57">
        <w:trPr>
          <w:cnfStyle w:val="000000100000"/>
        </w:trPr>
        <w:tc>
          <w:tcPr>
            <w:cnfStyle w:val="000010000000"/>
            <w:tcW w:w="4621" w:type="dxa"/>
          </w:tcPr>
          <w:p w:rsidR="00695015" w:rsidRDefault="00695015" w:rsidP="00695015">
            <w:r>
              <w:t>ows__CopySource</w:t>
            </w:r>
          </w:p>
        </w:tc>
        <w:tc>
          <w:tcPr>
            <w:tcW w:w="4621" w:type="dxa"/>
          </w:tcPr>
          <w:p w:rsidR="00695015" w:rsidRDefault="00695015" w:rsidP="00695015">
            <w:pPr>
              <w:cnfStyle w:val="000000100000"/>
            </w:pPr>
            <w:r>
              <w:t>CopySource</w:t>
            </w:r>
          </w:p>
        </w:tc>
      </w:tr>
      <w:tr w:rsidR="00695015" w:rsidTr="00700F57">
        <w:tc>
          <w:tcPr>
            <w:cnfStyle w:val="000010000000"/>
            <w:tcW w:w="4621" w:type="dxa"/>
          </w:tcPr>
          <w:p w:rsidR="00695015" w:rsidRDefault="00695015" w:rsidP="00695015">
            <w:r w:rsidRPr="00695015">
              <w:t>ows_Last_x0020_Modified</w:t>
            </w:r>
          </w:p>
        </w:tc>
        <w:tc>
          <w:tcPr>
            <w:tcW w:w="4621" w:type="dxa"/>
          </w:tcPr>
          <w:p w:rsidR="00695015" w:rsidRDefault="00695015" w:rsidP="00695015">
            <w:pPr>
              <w:cnfStyle w:val="000000000000"/>
            </w:pPr>
            <w:r>
              <w:t>LastModified</w:t>
            </w:r>
          </w:p>
        </w:tc>
      </w:tr>
    </w:tbl>
    <w:p w:rsidR="00695015" w:rsidRPr="00695015" w:rsidRDefault="00695015" w:rsidP="00695015"/>
    <w:p w:rsidR="003474DA" w:rsidRDefault="003474DA" w:rsidP="00157AEE">
      <w:pPr>
        <w:pStyle w:val="Heading3"/>
      </w:pPr>
      <w:bookmarkStart w:id="21" w:name="_Toc259544264"/>
      <w:r>
        <w:t>Example</w:t>
      </w:r>
      <w:r w:rsidR="00695015">
        <w:t xml:space="preserve"> Configuration</w:t>
      </w:r>
      <w:bookmarkEnd w:id="21"/>
    </w:p>
    <w:p w:rsidR="003474DA" w:rsidRDefault="003474DA" w:rsidP="003474DA">
      <w:pPr>
        <w:pStyle w:val="Code"/>
        <w:numPr>
          <w:ilvl w:val="0"/>
          <w:numId w:val="11"/>
        </w:numPr>
      </w:pPr>
      <w:r>
        <w:t>&lt;</w:t>
      </w:r>
      <w:r w:rsidRPr="00A53244">
        <w:rPr>
          <w:b/>
          <w:color w:val="1F497D" w:themeColor="text2"/>
        </w:rPr>
        <w:t>Session</w:t>
      </w:r>
      <w:r>
        <w:t xml:space="preserve"> </w:t>
      </w:r>
      <w:r w:rsidRPr="00A53244">
        <w:rPr>
          <w:b/>
        </w:rPr>
        <w:t>SessionUniqueId</w:t>
      </w:r>
      <w:r>
        <w:t xml:space="preserve">="00000000-0000-8000-0000-000000000001" </w:t>
      </w:r>
      <w:r w:rsidRPr="00A53244">
        <w:rPr>
          <w:b/>
        </w:rPr>
        <w:t>FriendlyName</w:t>
      </w:r>
      <w:r>
        <w:t xml:space="preserve">="WIT session" </w:t>
      </w:r>
      <w:r w:rsidRPr="00A53244">
        <w:rPr>
          <w:b/>
        </w:rPr>
        <w:t>LeftMigrationSourceUniqueId</w:t>
      </w:r>
      <w:r>
        <w:t xml:space="preserve">="00000000-0000-0000-3000-000000000001" </w:t>
      </w:r>
      <w:r w:rsidRPr="00A53244">
        <w:rPr>
          <w:b/>
        </w:rPr>
        <w:t>RightMigrationSourceUniqueId</w:t>
      </w:r>
      <w:r>
        <w:t xml:space="preserve">="00000000-0000-0000-1000-000000000001" </w:t>
      </w:r>
      <w:r w:rsidRPr="00A53244">
        <w:rPr>
          <w:b/>
        </w:rPr>
        <w:t>SessionType</w:t>
      </w:r>
      <w:r>
        <w:t>="WorkItemTracking"&gt;</w:t>
      </w:r>
    </w:p>
    <w:p w:rsidR="003474DA" w:rsidRDefault="003474DA" w:rsidP="003474DA">
      <w:pPr>
        <w:pStyle w:val="Code"/>
      </w:pPr>
      <w:r>
        <w:t xml:space="preserve">  &lt;</w:t>
      </w:r>
      <w:r w:rsidRPr="00A53244">
        <w:rPr>
          <w:b/>
          <w:color w:val="1F497D" w:themeColor="text2"/>
        </w:rPr>
        <w:t>CustomSettings</w:t>
      </w:r>
      <w:r>
        <w:t>&gt;</w:t>
      </w:r>
    </w:p>
    <w:p w:rsidR="003474DA" w:rsidRDefault="003474DA" w:rsidP="003474DA">
      <w:pPr>
        <w:pStyle w:val="Code"/>
      </w:pPr>
      <w:r>
        <w:t xml:space="preserve">    &lt;</w:t>
      </w:r>
      <w:r w:rsidRPr="00A53244">
        <w:rPr>
          <w:b/>
          <w:color w:val="1F497D" w:themeColor="text2"/>
        </w:rPr>
        <w:t>SettingXml</w:t>
      </w:r>
      <w:r>
        <w:t>&gt;</w:t>
      </w:r>
    </w:p>
    <w:p w:rsidR="003474DA" w:rsidRDefault="003474DA" w:rsidP="003474DA">
      <w:pPr>
        <w:pStyle w:val="Code"/>
      </w:pPr>
      <w:r>
        <w:t xml:space="preserve">      &lt;</w:t>
      </w:r>
      <w:r w:rsidRPr="00A53244">
        <w:rPr>
          <w:b/>
          <w:color w:val="1F497D" w:themeColor="text2"/>
        </w:rPr>
        <w:t>WITSessionCustomSetting</w:t>
      </w:r>
      <w:r>
        <w:t>&gt;</w:t>
      </w:r>
    </w:p>
    <w:p w:rsidR="003474DA" w:rsidRDefault="003474DA" w:rsidP="003474DA">
      <w:pPr>
        <w:pStyle w:val="Code"/>
      </w:pPr>
      <w:r>
        <w:t xml:space="preserve">        &lt;</w:t>
      </w:r>
      <w:r w:rsidRPr="00A53244">
        <w:rPr>
          <w:b/>
          <w:color w:val="1F497D" w:themeColor="text2"/>
        </w:rPr>
        <w:t>WorkItemTypes</w:t>
      </w:r>
      <w:r>
        <w:t>&gt;</w:t>
      </w:r>
    </w:p>
    <w:p w:rsidR="003474DA" w:rsidRDefault="003474DA" w:rsidP="003474DA">
      <w:pPr>
        <w:pStyle w:val="Code"/>
      </w:pPr>
      <w:r>
        <w:t xml:space="preserve">          &lt;</w:t>
      </w:r>
      <w:r w:rsidRPr="00A53244">
        <w:rPr>
          <w:b/>
          <w:color w:val="1F497D" w:themeColor="text2"/>
        </w:rPr>
        <w:t>WorkItemType</w:t>
      </w:r>
      <w:r>
        <w:t xml:space="preserve"> </w:t>
      </w:r>
      <w:r w:rsidRPr="00A53244">
        <w:rPr>
          <w:b/>
        </w:rPr>
        <w:t>LeftWorkItemTypeName</w:t>
      </w:r>
      <w:r>
        <w:t xml:space="preserve">="SharePointItem" </w:t>
      </w:r>
      <w:r w:rsidRPr="00A53244">
        <w:rPr>
          <w:b/>
        </w:rPr>
        <w:t>RightWorkItemTypeName</w:t>
      </w:r>
      <w:r>
        <w:t xml:space="preserve">="Task" </w:t>
      </w:r>
      <w:r w:rsidRPr="00A53244">
        <w:rPr>
          <w:b/>
        </w:rPr>
        <w:t>fieldMap</w:t>
      </w:r>
      <w:r>
        <w:t>="SharePointFieldMap" /&gt;</w:t>
      </w:r>
    </w:p>
    <w:p w:rsidR="003474DA" w:rsidRDefault="003474DA" w:rsidP="003474DA">
      <w:pPr>
        <w:pStyle w:val="Code"/>
      </w:pPr>
      <w:r>
        <w:t xml:space="preserve">        &lt;/</w:t>
      </w:r>
      <w:r w:rsidRPr="00A53244">
        <w:rPr>
          <w:b/>
          <w:color w:val="1F497D" w:themeColor="text2"/>
        </w:rPr>
        <w:t>WorkItemTypes</w:t>
      </w:r>
      <w:r>
        <w:t xml:space="preserve">&gt;  </w:t>
      </w:r>
    </w:p>
    <w:p w:rsidR="003474DA" w:rsidRDefault="003474DA" w:rsidP="003474DA">
      <w:pPr>
        <w:pStyle w:val="Code"/>
      </w:pPr>
      <w:r>
        <w:t xml:space="preserve">        &lt;</w:t>
      </w:r>
      <w:r w:rsidRPr="00A53244">
        <w:rPr>
          <w:b/>
          <w:color w:val="1F497D" w:themeColor="text2"/>
        </w:rPr>
        <w:t>FieldMaps</w:t>
      </w:r>
      <w:r>
        <w:t>&gt;</w:t>
      </w:r>
    </w:p>
    <w:p w:rsidR="003474DA" w:rsidRDefault="003474DA" w:rsidP="003474DA">
      <w:pPr>
        <w:pStyle w:val="Code"/>
      </w:pPr>
      <w:r>
        <w:t xml:space="preserve">          &lt;</w:t>
      </w:r>
      <w:r w:rsidRPr="00A53244">
        <w:rPr>
          <w:b/>
          <w:color w:val="1F497D" w:themeColor="text2"/>
        </w:rPr>
        <w:t>FieldMap</w:t>
      </w:r>
      <w:r>
        <w:t xml:space="preserve"> </w:t>
      </w:r>
      <w:r w:rsidRPr="00A53244">
        <w:rPr>
          <w:b/>
        </w:rPr>
        <w:t>name</w:t>
      </w:r>
      <w:r>
        <w:t xml:space="preserve">="SharePointFieldMap"&gt;  </w:t>
      </w:r>
    </w:p>
    <w:p w:rsidR="003474DA" w:rsidRDefault="003474DA" w:rsidP="003474DA">
      <w:pPr>
        <w:pStyle w:val="Code"/>
      </w:pPr>
      <w:r>
        <w:t xml:space="preserve">            &lt;</w:t>
      </w:r>
      <w:r w:rsidRPr="00A53244">
        <w:rPr>
          <w:b/>
          <w:color w:val="1F497D" w:themeColor="text2"/>
        </w:rPr>
        <w:t>MappedFields</w:t>
      </w:r>
      <w:r>
        <w:t>&gt;</w:t>
      </w:r>
    </w:p>
    <w:p w:rsidR="003474DA" w:rsidRDefault="003474DA" w:rsidP="003474DA">
      <w:pPr>
        <w:pStyle w:val="Code"/>
      </w:pPr>
      <w:r>
        <w:t xml:space="preserve">              &lt;</w:t>
      </w:r>
      <w:r w:rsidRPr="00A53244">
        <w:rPr>
          <w:b/>
          <w:color w:val="1F497D" w:themeColor="text2"/>
        </w:rPr>
        <w:t>MappedField</w:t>
      </w:r>
      <w:r>
        <w:t xml:space="preserve"> </w:t>
      </w:r>
      <w:r w:rsidRPr="00A53244">
        <w:rPr>
          <w:b/>
        </w:rPr>
        <w:t>LeftName</w:t>
      </w:r>
      <w:r>
        <w:t xml:space="preserve">="Title" </w:t>
      </w:r>
      <w:r w:rsidRPr="00A53244">
        <w:rPr>
          <w:b/>
        </w:rPr>
        <w:t>RightName</w:t>
      </w:r>
      <w:r>
        <w:t xml:space="preserve">="System.Title" </w:t>
      </w:r>
      <w:r w:rsidRPr="00A53244">
        <w:rPr>
          <w:b/>
        </w:rPr>
        <w:t>MapFromSide</w:t>
      </w:r>
      <w:r>
        <w:t>="Left"/&gt;</w:t>
      </w:r>
    </w:p>
    <w:p w:rsidR="003474DA" w:rsidRDefault="003474DA" w:rsidP="003474DA">
      <w:pPr>
        <w:pStyle w:val="Code"/>
      </w:pPr>
      <w:r>
        <w:t xml:space="preserve">              &lt;</w:t>
      </w:r>
      <w:r w:rsidRPr="00A53244">
        <w:rPr>
          <w:b/>
          <w:color w:val="1F497D" w:themeColor="text2"/>
        </w:rPr>
        <w:t>MappedField</w:t>
      </w:r>
      <w:r>
        <w:t xml:space="preserve"> </w:t>
      </w:r>
      <w:r w:rsidRPr="00A53244">
        <w:rPr>
          <w:b/>
        </w:rPr>
        <w:t>LeftName</w:t>
      </w:r>
      <w:r>
        <w:t xml:space="preserve">="Description" </w:t>
      </w:r>
      <w:r w:rsidRPr="00A53244">
        <w:rPr>
          <w:b/>
        </w:rPr>
        <w:t>RightName</w:t>
      </w:r>
      <w:r>
        <w:t xml:space="preserve">="System.Description" </w:t>
      </w:r>
      <w:r w:rsidRPr="00A53244">
        <w:rPr>
          <w:b/>
        </w:rPr>
        <w:t>MapFromSide</w:t>
      </w:r>
      <w:r>
        <w:t>="Left"/&gt;</w:t>
      </w:r>
    </w:p>
    <w:p w:rsidR="003474DA" w:rsidRDefault="003474DA" w:rsidP="003474DA">
      <w:pPr>
        <w:pStyle w:val="Code"/>
      </w:pPr>
      <w:r>
        <w:t xml:space="preserve">              &lt;</w:t>
      </w:r>
      <w:r w:rsidRPr="00A53244">
        <w:rPr>
          <w:b/>
          <w:color w:val="1F497D" w:themeColor="text2"/>
        </w:rPr>
        <w:t>MappedField</w:t>
      </w:r>
      <w:r>
        <w:t xml:space="preserve"> </w:t>
      </w:r>
      <w:r w:rsidRPr="00A53244">
        <w:rPr>
          <w:b/>
        </w:rPr>
        <w:t>LeftName</w:t>
      </w:r>
      <w:r>
        <w:t xml:space="preserve">="Title" </w:t>
      </w:r>
      <w:r w:rsidRPr="00A53244">
        <w:rPr>
          <w:b/>
        </w:rPr>
        <w:t>RightName</w:t>
      </w:r>
      <w:r>
        <w:t xml:space="preserve">="System.Title" </w:t>
      </w:r>
      <w:r w:rsidRPr="00A53244">
        <w:rPr>
          <w:b/>
        </w:rPr>
        <w:t>MapFromSide</w:t>
      </w:r>
      <w:r>
        <w:t>="Right"/&gt;</w:t>
      </w:r>
    </w:p>
    <w:p w:rsidR="003474DA" w:rsidRDefault="003474DA" w:rsidP="003474DA">
      <w:pPr>
        <w:pStyle w:val="Code"/>
      </w:pPr>
      <w:r>
        <w:t xml:space="preserve">            &lt;/</w:t>
      </w:r>
      <w:r w:rsidRPr="00A53244">
        <w:rPr>
          <w:b/>
          <w:color w:val="1F497D" w:themeColor="text2"/>
        </w:rPr>
        <w:t>MappedFields</w:t>
      </w:r>
      <w:r>
        <w:t>&gt;</w:t>
      </w:r>
    </w:p>
    <w:p w:rsidR="003474DA" w:rsidRDefault="003474DA" w:rsidP="003474DA">
      <w:pPr>
        <w:pStyle w:val="Code"/>
      </w:pPr>
      <w:r>
        <w:t xml:space="preserve">          &lt;/</w:t>
      </w:r>
      <w:r w:rsidRPr="00A53244">
        <w:rPr>
          <w:b/>
          <w:color w:val="1F497D" w:themeColor="text2"/>
        </w:rPr>
        <w:t>FieldMap</w:t>
      </w:r>
      <w:r>
        <w:t>&gt;</w:t>
      </w:r>
      <w:r>
        <w:tab/>
      </w:r>
      <w:r>
        <w:tab/>
      </w:r>
      <w:r>
        <w:tab/>
      </w:r>
      <w:r>
        <w:tab/>
      </w:r>
      <w:r>
        <w:tab/>
      </w:r>
      <w:r>
        <w:tab/>
      </w:r>
      <w:r>
        <w:tab/>
      </w:r>
      <w:r>
        <w:tab/>
      </w:r>
    </w:p>
    <w:p w:rsidR="003474DA" w:rsidRDefault="003474DA" w:rsidP="003474DA">
      <w:pPr>
        <w:pStyle w:val="Code"/>
      </w:pPr>
      <w:r>
        <w:t xml:space="preserve">        &lt;/</w:t>
      </w:r>
      <w:r w:rsidRPr="00A53244">
        <w:rPr>
          <w:b/>
          <w:color w:val="1F497D" w:themeColor="text2"/>
        </w:rPr>
        <w:t>FieldMaps</w:t>
      </w:r>
      <w:r>
        <w:t>&gt;</w:t>
      </w:r>
      <w:r>
        <w:tab/>
      </w:r>
      <w:r>
        <w:tab/>
      </w:r>
      <w:r>
        <w:tab/>
      </w:r>
      <w:r>
        <w:tab/>
      </w:r>
      <w:r>
        <w:tab/>
      </w:r>
      <w:r>
        <w:tab/>
      </w:r>
      <w:r>
        <w:tab/>
      </w:r>
    </w:p>
    <w:p w:rsidR="003474DA" w:rsidRDefault="003474DA" w:rsidP="003474DA">
      <w:pPr>
        <w:pStyle w:val="Code"/>
      </w:pPr>
      <w:r>
        <w:t xml:space="preserve">      &lt;/</w:t>
      </w:r>
      <w:r w:rsidRPr="00A53244">
        <w:rPr>
          <w:b/>
          <w:color w:val="1F497D" w:themeColor="text2"/>
        </w:rPr>
        <w:t>WITSessionCustomSetting</w:t>
      </w:r>
      <w:r>
        <w:t>&gt;</w:t>
      </w:r>
    </w:p>
    <w:p w:rsidR="003474DA" w:rsidRDefault="003474DA" w:rsidP="003474DA">
      <w:pPr>
        <w:pStyle w:val="Code"/>
      </w:pPr>
      <w:r>
        <w:t xml:space="preserve">    &lt;/</w:t>
      </w:r>
      <w:r w:rsidRPr="00A53244">
        <w:rPr>
          <w:b/>
          <w:color w:val="1F497D" w:themeColor="text2"/>
        </w:rPr>
        <w:t>SettingXml</w:t>
      </w:r>
      <w:r>
        <w:t>&gt;</w:t>
      </w:r>
    </w:p>
    <w:p w:rsidR="003474DA" w:rsidRDefault="003474DA" w:rsidP="003474DA">
      <w:pPr>
        <w:pStyle w:val="Code"/>
      </w:pPr>
      <w:r>
        <w:t xml:space="preserve">  &lt;/</w:t>
      </w:r>
      <w:r w:rsidRPr="00A53244">
        <w:rPr>
          <w:b/>
          <w:color w:val="1F497D" w:themeColor="text2"/>
        </w:rPr>
        <w:t>CustomSettings</w:t>
      </w:r>
      <w:r>
        <w:t>&gt;</w:t>
      </w:r>
    </w:p>
    <w:p w:rsidR="003474DA" w:rsidRDefault="003474DA" w:rsidP="003474DA">
      <w:pPr>
        <w:pStyle w:val="Code"/>
      </w:pPr>
      <w:r>
        <w:t xml:space="preserve">  &lt;</w:t>
      </w:r>
      <w:r w:rsidRPr="00A53244">
        <w:rPr>
          <w:b/>
          <w:color w:val="1F497D" w:themeColor="text2"/>
        </w:rPr>
        <w:t>Filters</w:t>
      </w:r>
      <w:r>
        <w:t>&gt;</w:t>
      </w:r>
    </w:p>
    <w:p w:rsidR="003474DA" w:rsidRDefault="003474DA" w:rsidP="003474DA">
      <w:pPr>
        <w:pStyle w:val="Code"/>
      </w:pPr>
      <w:r>
        <w:lastRenderedPageBreak/>
        <w:t xml:space="preserve">    &lt;</w:t>
      </w:r>
      <w:r w:rsidRPr="00A53244">
        <w:rPr>
          <w:b/>
          <w:color w:val="1F497D" w:themeColor="text2"/>
        </w:rPr>
        <w:t>FilterPair</w:t>
      </w:r>
      <w:r>
        <w:t>&gt;</w:t>
      </w:r>
    </w:p>
    <w:p w:rsidR="003474DA" w:rsidRDefault="003474DA" w:rsidP="003474DA">
      <w:pPr>
        <w:pStyle w:val="Code"/>
      </w:pPr>
      <w:r>
        <w:t xml:space="preserve">      &lt;</w:t>
      </w:r>
      <w:r w:rsidRPr="00A53244">
        <w:rPr>
          <w:b/>
          <w:color w:val="1F497D" w:themeColor="text2"/>
        </w:rPr>
        <w:t>FilterItem</w:t>
      </w:r>
      <w:r>
        <w:t xml:space="preserve"> </w:t>
      </w:r>
      <w:r w:rsidRPr="00A53244">
        <w:rPr>
          <w:b/>
        </w:rPr>
        <w:t>MigrationSourceUniqueId</w:t>
      </w:r>
      <w:r>
        <w:t xml:space="preserve">="00000000-0000-0000-3000-000000000001" </w:t>
      </w:r>
      <w:r w:rsidRPr="00A53244">
        <w:rPr>
          <w:b/>
        </w:rPr>
        <w:t>FilterString</w:t>
      </w:r>
      <w:r>
        <w:t>="" /&gt;</w:t>
      </w:r>
    </w:p>
    <w:p w:rsidR="003474DA" w:rsidRDefault="003474DA" w:rsidP="003474DA">
      <w:pPr>
        <w:pStyle w:val="Code"/>
      </w:pPr>
      <w:r>
        <w:t xml:space="preserve">      &lt;</w:t>
      </w:r>
      <w:r w:rsidRPr="00A53244">
        <w:rPr>
          <w:b/>
          <w:color w:val="1F497D" w:themeColor="text2"/>
        </w:rPr>
        <w:t>FilterItem</w:t>
      </w:r>
      <w:r>
        <w:t xml:space="preserve"> </w:t>
      </w:r>
      <w:r w:rsidRPr="00A53244">
        <w:rPr>
          <w:b/>
        </w:rPr>
        <w:t>MigrationSourceUniqueId</w:t>
      </w:r>
      <w:r>
        <w:t xml:space="preserve">="00000000-0000-0000-1000-000000000001" </w:t>
      </w:r>
      <w:r w:rsidRPr="00A53244">
        <w:rPr>
          <w:b/>
        </w:rPr>
        <w:t>FilterString</w:t>
      </w:r>
      <w:r>
        <w:t>="" /&gt;</w:t>
      </w:r>
    </w:p>
    <w:p w:rsidR="003474DA" w:rsidRDefault="003474DA" w:rsidP="003474DA">
      <w:pPr>
        <w:pStyle w:val="Code"/>
      </w:pPr>
      <w:r>
        <w:t xml:space="preserve">    &lt;/</w:t>
      </w:r>
      <w:r w:rsidRPr="00A53244">
        <w:rPr>
          <w:b/>
          <w:color w:val="1F497D" w:themeColor="text2"/>
        </w:rPr>
        <w:t>FilterPair</w:t>
      </w:r>
      <w:r>
        <w:t>&gt;</w:t>
      </w:r>
    </w:p>
    <w:p w:rsidR="003474DA" w:rsidRDefault="003474DA" w:rsidP="003474DA">
      <w:pPr>
        <w:pStyle w:val="Code"/>
      </w:pPr>
      <w:r>
        <w:t xml:space="preserve">  &lt;/</w:t>
      </w:r>
      <w:r w:rsidRPr="00A53244">
        <w:rPr>
          <w:b/>
          <w:color w:val="1F497D" w:themeColor="text2"/>
        </w:rPr>
        <w:t>Filters</w:t>
      </w:r>
      <w:r>
        <w:t>&gt;</w:t>
      </w:r>
    </w:p>
    <w:p w:rsidR="003474DA" w:rsidRPr="003474DA" w:rsidRDefault="003474DA" w:rsidP="003474DA">
      <w:pPr>
        <w:pStyle w:val="Code"/>
      </w:pPr>
      <w:r>
        <w:t>&lt;/</w:t>
      </w:r>
      <w:r w:rsidRPr="00A53244">
        <w:rPr>
          <w:b/>
          <w:color w:val="1F497D" w:themeColor="text2"/>
        </w:rPr>
        <w:t>Session</w:t>
      </w:r>
      <w:r>
        <w:t>&gt;</w:t>
      </w:r>
    </w:p>
    <w:p w:rsidR="003424B0" w:rsidRDefault="003424B0" w:rsidP="00157AEE">
      <w:pPr>
        <w:pStyle w:val="Heading2"/>
      </w:pPr>
      <w:bookmarkStart w:id="22" w:name="_Toc259544265"/>
      <w:r>
        <w:t>VC Specific</w:t>
      </w:r>
      <w:bookmarkEnd w:id="22"/>
    </w:p>
    <w:p w:rsidR="00383D49" w:rsidRDefault="004614B4" w:rsidP="004614B4">
      <w:r>
        <w:t xml:space="preserve">The version control adapter requires </w:t>
      </w:r>
      <w:r w:rsidR="00F748CB">
        <w:t xml:space="preserve">the common configuration as indicated above as well as the filter pairs to be correctly setup up. The SharePoint instance of the filter pair should point to the URI of the document library root within SharePoint. See line 7 in </w:t>
      </w:r>
      <w:r w:rsidR="00DB6298">
        <w:t>the example configuration below and note that the URL does have a trailing slash, which is required.</w:t>
      </w:r>
    </w:p>
    <w:p w:rsidR="001928BE" w:rsidRDefault="001928BE" w:rsidP="001928BE">
      <w:pPr>
        <w:pStyle w:val="Heading3"/>
      </w:pPr>
      <w:r w:rsidRPr="001928BE">
        <w:t>sharepoint-write.log</w:t>
      </w:r>
    </w:p>
    <w:p w:rsidR="001928BE" w:rsidRDefault="001928BE" w:rsidP="001928BE">
      <w:r>
        <w:t xml:space="preserve">The VC adapter maintains a log file in the same folder as the process which started it named, sharepoint-write.log. This file maintains information on files which have been written to SharePoint from other sources and is vital for the successful running of the version control adapter. </w:t>
      </w:r>
    </w:p>
    <w:p w:rsidR="001928BE" w:rsidRDefault="001928BE" w:rsidP="001928BE">
      <w:r>
        <w:t xml:space="preserve">If you need to do an </w:t>
      </w:r>
      <w:r w:rsidRPr="001928BE">
        <w:rPr>
          <w:i/>
        </w:rPr>
        <w:t>over the wall</w:t>
      </w:r>
      <w:r>
        <w:rPr>
          <w:i/>
        </w:rPr>
        <w:t xml:space="preserve"> </w:t>
      </w:r>
      <w:r>
        <w:t>sync, in other words a sync which is done once to disk and then moved and loaded from disk, for example if you have two disconnected systems, then this file must move with the rest of the data.</w:t>
      </w:r>
    </w:p>
    <w:p w:rsidR="001928BE" w:rsidRPr="001928BE" w:rsidRDefault="001928BE" w:rsidP="001928BE">
      <w:r>
        <w:t>If you need to restart the sync forgetting all previous work, then this file must be deleted so that the adapter can start fresh. If you are restarting a sync to just continue an existing process then this file should not be removed.</w:t>
      </w:r>
    </w:p>
    <w:p w:rsidR="00F350CC" w:rsidRDefault="00F350CC" w:rsidP="00F350CC">
      <w:pPr>
        <w:pStyle w:val="Heading3"/>
      </w:pPr>
      <w:bookmarkStart w:id="23" w:name="_Toc259544266"/>
      <w:r>
        <w:t>Known Issues</w:t>
      </w:r>
      <w:bookmarkEnd w:id="23"/>
    </w:p>
    <w:p w:rsidR="00CB2FFC" w:rsidRPr="00CB2FFC" w:rsidRDefault="00CB2FFC" w:rsidP="00CB2FFC">
      <w:pPr>
        <w:pStyle w:val="Heading4"/>
      </w:pPr>
      <w:r>
        <w:t>Child Folder Creation</w:t>
      </w:r>
    </w:p>
    <w:p w:rsidR="008A342C" w:rsidRDefault="008A342C" w:rsidP="008A342C">
      <w:r>
        <w:t xml:space="preserve">When working with the SharePoint version control adapter and the TFS version control adapter a folder with the same name as the library will be created in the library in SharePoint. For example if your library is called </w:t>
      </w:r>
      <w:r>
        <w:rPr>
          <w:i/>
        </w:rPr>
        <w:t>Shared Documents</w:t>
      </w:r>
      <w:r>
        <w:t xml:space="preserve"> you will have a folder named </w:t>
      </w:r>
      <w:r>
        <w:rPr>
          <w:i/>
        </w:rPr>
        <w:t>Shared Documents</w:t>
      </w:r>
      <w:r>
        <w:t xml:space="preserve"> (as in the image below).</w:t>
      </w:r>
    </w:p>
    <w:p w:rsidR="008A342C" w:rsidRDefault="008A342C" w:rsidP="008A342C">
      <w:pPr>
        <w:keepNext/>
      </w:pPr>
      <w:r>
        <w:rPr>
          <w:noProof/>
          <w:lang w:val="en-US"/>
        </w:rPr>
        <w:drawing>
          <wp:inline distT="0" distB="0" distL="0" distR="0">
            <wp:extent cx="1470355" cy="1491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017" t="18378" r="66444" b="53055"/>
                    <a:stretch/>
                  </pic:blipFill>
                  <pic:spPr bwMode="auto">
                    <a:xfrm>
                      <a:off x="0" y="0"/>
                      <a:ext cx="1469336" cy="149017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A342C" w:rsidRDefault="008A342C" w:rsidP="008A342C">
      <w:pPr>
        <w:pStyle w:val="Caption"/>
      </w:pPr>
      <w:r>
        <w:t xml:space="preserve">Figure </w:t>
      </w:r>
      <w:fldSimple w:instr=" SEQ Figure \* ARABIC ">
        <w:r>
          <w:rPr>
            <w:noProof/>
          </w:rPr>
          <w:t>4</w:t>
        </w:r>
      </w:fldSimple>
      <w:r>
        <w:t>: Shared Documents example</w:t>
      </w:r>
    </w:p>
    <w:p w:rsidR="008A342C" w:rsidRDefault="008A342C" w:rsidP="008A342C">
      <w:r>
        <w:t>This is caused by a known issue in the TFS adapter which sends the root path through first. The SharePoint adapter has no way to know that it is not a valid folder and so creates it. This has no impact on any other process, nor will it be sync’d back to TFS.</w:t>
      </w:r>
    </w:p>
    <w:p w:rsidR="00CB2FFC" w:rsidRDefault="00AA3DCF" w:rsidP="00AA3DCF">
      <w:pPr>
        <w:pStyle w:val="Heading4"/>
      </w:pPr>
      <w:r w:rsidRPr="00AA3DCF">
        <w:lastRenderedPageBreak/>
        <w:t>Fail to translate VC server path</w:t>
      </w:r>
    </w:p>
    <w:p w:rsidR="00AA3DCF" w:rsidRDefault="00AA3DCF" w:rsidP="00AA3DCF">
      <w:r>
        <w:t xml:space="preserve">You may find that the process fails with the first file with the error message </w:t>
      </w:r>
      <w:r w:rsidRPr="00AA3DCF">
        <w:rPr>
          <w:i/>
        </w:rPr>
        <w:t>Fail to translate VC server path</w:t>
      </w:r>
      <w:r>
        <w:rPr>
          <w:i/>
        </w:rPr>
        <w:t xml:space="preserve">. </w:t>
      </w:r>
      <w:r>
        <w:t>This is caused between a mismatch between the filter string and the URL which SharePoint is providing, in particular the hostname portion.</w:t>
      </w:r>
    </w:p>
    <w:p w:rsidR="00AA3DCF" w:rsidRPr="00AA3DCF" w:rsidRDefault="00AA3DCF" w:rsidP="00AA3DCF">
      <w:r>
        <w:t>It is best to make sure the same hostname is used universally in the configuration and this is also a hostname which is configured in the SharePoint Central Administration.</w:t>
      </w:r>
    </w:p>
    <w:p w:rsidR="00383D49" w:rsidRDefault="00383D49" w:rsidP="00157AEE">
      <w:pPr>
        <w:pStyle w:val="Heading3"/>
      </w:pPr>
      <w:bookmarkStart w:id="24" w:name="_Toc259544267"/>
      <w:r>
        <w:t>Example</w:t>
      </w:r>
      <w:r w:rsidR="00695015">
        <w:t xml:space="preserve"> Configuration</w:t>
      </w:r>
      <w:bookmarkEnd w:id="24"/>
    </w:p>
    <w:p w:rsidR="00147345" w:rsidRDefault="00147345" w:rsidP="00147345">
      <w:pPr>
        <w:pStyle w:val="Code"/>
        <w:numPr>
          <w:ilvl w:val="0"/>
          <w:numId w:val="10"/>
        </w:numPr>
      </w:pPr>
      <w:r>
        <w:t>&lt;</w:t>
      </w:r>
      <w:r w:rsidRPr="002E473A">
        <w:rPr>
          <w:b/>
          <w:color w:val="1F497D" w:themeColor="text2"/>
        </w:rPr>
        <w:t>Session</w:t>
      </w:r>
      <w:r>
        <w:t xml:space="preserve"> </w:t>
      </w:r>
      <w:r w:rsidRPr="002E473A">
        <w:rPr>
          <w:b/>
        </w:rPr>
        <w:t>SessionUniqueId</w:t>
      </w:r>
      <w:r>
        <w:t xml:space="preserve">="00000000-0000-2000-0000-000000000001" </w:t>
      </w:r>
      <w:r w:rsidRPr="002E473A">
        <w:rPr>
          <w:b/>
        </w:rPr>
        <w:t>FriendlyName</w:t>
      </w:r>
      <w:r>
        <w:t xml:space="preserve">="Version Control Session" </w:t>
      </w:r>
      <w:r w:rsidRPr="002E473A">
        <w:rPr>
          <w:b/>
        </w:rPr>
        <w:t>LeftMigrationSourceUniqueId</w:t>
      </w:r>
      <w:r>
        <w:t xml:space="preserve">="00000000-0000-0000-4000-000000000001" </w:t>
      </w:r>
      <w:r w:rsidRPr="002E473A">
        <w:rPr>
          <w:b/>
        </w:rPr>
        <w:t>RightMigrationSourceUniqueId</w:t>
      </w:r>
      <w:r>
        <w:t xml:space="preserve">="00000000-0000-0000-2000-000000000001" </w:t>
      </w:r>
      <w:r w:rsidRPr="002E473A">
        <w:rPr>
          <w:b/>
        </w:rPr>
        <w:t>SessionType</w:t>
      </w:r>
      <w:r>
        <w:t>="VersionControl"&gt;</w:t>
      </w:r>
    </w:p>
    <w:p w:rsidR="00147345" w:rsidRDefault="00147345" w:rsidP="00147345">
      <w:pPr>
        <w:pStyle w:val="Code"/>
      </w:pPr>
      <w:r>
        <w:t xml:space="preserve">  &lt;</w:t>
      </w:r>
      <w:r w:rsidRPr="002E473A">
        <w:rPr>
          <w:b/>
          <w:color w:val="1F497D" w:themeColor="text2"/>
        </w:rPr>
        <w:t>CustomSettings</w:t>
      </w:r>
      <w:r>
        <w:t>&gt;</w:t>
      </w:r>
    </w:p>
    <w:p w:rsidR="00147345" w:rsidRDefault="00147345" w:rsidP="00147345">
      <w:pPr>
        <w:pStyle w:val="Code"/>
      </w:pPr>
      <w:r>
        <w:t xml:space="preserve">    &lt;</w:t>
      </w:r>
      <w:r w:rsidRPr="002E473A">
        <w:rPr>
          <w:b/>
          <w:color w:val="1F497D" w:themeColor="text2"/>
        </w:rPr>
        <w:t>SettingXml</w:t>
      </w:r>
      <w:r>
        <w:t>/&gt;</w:t>
      </w:r>
    </w:p>
    <w:p w:rsidR="00147345" w:rsidRDefault="00147345" w:rsidP="00147345">
      <w:pPr>
        <w:pStyle w:val="Code"/>
      </w:pPr>
      <w:r>
        <w:t xml:space="preserve">  &lt;/</w:t>
      </w:r>
      <w:r w:rsidRPr="002E473A">
        <w:rPr>
          <w:b/>
          <w:color w:val="1F497D" w:themeColor="text2"/>
        </w:rPr>
        <w:t>CustomSettings</w:t>
      </w:r>
      <w:r>
        <w:t>&gt;</w:t>
      </w:r>
    </w:p>
    <w:p w:rsidR="00147345" w:rsidRDefault="00147345" w:rsidP="00147345">
      <w:pPr>
        <w:pStyle w:val="Code"/>
      </w:pPr>
      <w:r>
        <w:t xml:space="preserve">  &lt;</w:t>
      </w:r>
      <w:r w:rsidRPr="002E473A">
        <w:rPr>
          <w:b/>
          <w:color w:val="1F497D" w:themeColor="text2"/>
        </w:rPr>
        <w:t>Filters</w:t>
      </w:r>
      <w:r>
        <w:t>&gt;</w:t>
      </w:r>
    </w:p>
    <w:p w:rsidR="00147345" w:rsidRDefault="00147345" w:rsidP="00147345">
      <w:pPr>
        <w:pStyle w:val="Code"/>
      </w:pPr>
      <w:r>
        <w:t xml:space="preserve">    &lt;</w:t>
      </w:r>
      <w:r w:rsidRPr="002E473A">
        <w:rPr>
          <w:b/>
          <w:color w:val="1F497D" w:themeColor="text2"/>
        </w:rPr>
        <w:t>FilterPair</w:t>
      </w:r>
      <w:r>
        <w:t>&gt;</w:t>
      </w:r>
    </w:p>
    <w:p w:rsidR="00147345" w:rsidRDefault="00147345" w:rsidP="00AA3DCF">
      <w:pPr>
        <w:pStyle w:val="Code"/>
      </w:pPr>
      <w:r>
        <w:t xml:space="preserve">      &lt;</w:t>
      </w:r>
      <w:r w:rsidRPr="002E473A">
        <w:rPr>
          <w:b/>
          <w:color w:val="1F497D" w:themeColor="text2"/>
        </w:rPr>
        <w:t>FilterItem</w:t>
      </w:r>
      <w:r>
        <w:t xml:space="preserve"> </w:t>
      </w:r>
      <w:r w:rsidRPr="002E473A">
        <w:rPr>
          <w:b/>
        </w:rPr>
        <w:t>MigrationSourceUniqueId</w:t>
      </w:r>
      <w:r>
        <w:t xml:space="preserve">="00000000-0000-0000-4000-000000000001" </w:t>
      </w:r>
      <w:r w:rsidRPr="002E473A">
        <w:rPr>
          <w:b/>
        </w:rPr>
        <w:t>FilterString</w:t>
      </w:r>
      <w:r w:rsidR="00510CC4">
        <w:t>="</w:t>
      </w:r>
      <w:r w:rsidR="00AA3DCF" w:rsidRPr="00AA3DCF">
        <w:t>http://win-4h0xp59sn75:40414/Shared%20Documents/</w:t>
      </w:r>
      <w:r>
        <w:t>" /&gt;</w:t>
      </w:r>
    </w:p>
    <w:p w:rsidR="00147345" w:rsidRDefault="00147345" w:rsidP="00147345">
      <w:pPr>
        <w:pStyle w:val="Code"/>
      </w:pPr>
      <w:r>
        <w:t xml:space="preserve">      &lt;</w:t>
      </w:r>
      <w:r w:rsidRPr="002E473A">
        <w:rPr>
          <w:b/>
          <w:color w:val="1F497D" w:themeColor="text2"/>
        </w:rPr>
        <w:t>FilterItem</w:t>
      </w:r>
      <w:r>
        <w:t xml:space="preserve"> </w:t>
      </w:r>
      <w:r w:rsidRPr="002E473A">
        <w:rPr>
          <w:b/>
        </w:rPr>
        <w:t>MigrationSourceUniqueId</w:t>
      </w:r>
      <w:r>
        <w:t xml:space="preserve">="00000000-0000-0000-2000-000000000001" </w:t>
      </w:r>
      <w:r w:rsidRPr="002E473A">
        <w:rPr>
          <w:b/>
        </w:rPr>
        <w:t>FilterString</w:t>
      </w:r>
      <w:r>
        <w:t>="$/POC" /&gt;</w:t>
      </w:r>
    </w:p>
    <w:p w:rsidR="00147345" w:rsidRDefault="00147345" w:rsidP="00147345">
      <w:pPr>
        <w:pStyle w:val="Code"/>
      </w:pPr>
      <w:r>
        <w:t xml:space="preserve">    &lt;/</w:t>
      </w:r>
      <w:r w:rsidRPr="002E473A">
        <w:rPr>
          <w:b/>
          <w:color w:val="1F497D" w:themeColor="text2"/>
        </w:rPr>
        <w:t>FilterPair</w:t>
      </w:r>
      <w:r>
        <w:t>&gt;</w:t>
      </w:r>
    </w:p>
    <w:p w:rsidR="00147345" w:rsidRDefault="00147345" w:rsidP="00147345">
      <w:pPr>
        <w:pStyle w:val="Code"/>
      </w:pPr>
      <w:r>
        <w:t xml:space="preserve">  &lt;/</w:t>
      </w:r>
      <w:r w:rsidRPr="002E473A">
        <w:rPr>
          <w:b/>
          <w:color w:val="1F497D" w:themeColor="text2"/>
        </w:rPr>
        <w:t>Filters</w:t>
      </w:r>
      <w:r>
        <w:t>&gt;</w:t>
      </w:r>
    </w:p>
    <w:p w:rsidR="00383D49" w:rsidRPr="00383D49" w:rsidRDefault="00147345" w:rsidP="00147345">
      <w:pPr>
        <w:pStyle w:val="Code"/>
      </w:pPr>
      <w:r>
        <w:t>&lt;/</w:t>
      </w:r>
      <w:r w:rsidRPr="002E473A">
        <w:rPr>
          <w:b/>
          <w:color w:val="1F497D" w:themeColor="text2"/>
        </w:rPr>
        <w:t>Session</w:t>
      </w:r>
      <w:r>
        <w:t>&gt;</w:t>
      </w:r>
    </w:p>
    <w:p w:rsidR="00C51671" w:rsidRDefault="00C51671">
      <w:pPr>
        <w:rPr>
          <w:rFonts w:asciiTheme="majorHAnsi" w:eastAsiaTheme="majorEastAsia" w:hAnsiTheme="majorHAnsi" w:cstheme="majorBidi"/>
          <w:b/>
          <w:bCs/>
          <w:color w:val="365F91" w:themeColor="accent1" w:themeShade="BF"/>
          <w:sz w:val="28"/>
          <w:szCs w:val="28"/>
        </w:rPr>
      </w:pPr>
      <w:r>
        <w:br w:type="page"/>
      </w:r>
    </w:p>
    <w:p w:rsidR="00A62FCE" w:rsidRDefault="00DC110A" w:rsidP="00A62FCE">
      <w:pPr>
        <w:pStyle w:val="Heading1"/>
      </w:pPr>
      <w:bookmarkStart w:id="25" w:name="_Toc259544268"/>
      <w:r>
        <w:lastRenderedPageBreak/>
        <w:t>Appendix</w:t>
      </w:r>
      <w:bookmarkEnd w:id="25"/>
    </w:p>
    <w:p w:rsidR="00A62FCE" w:rsidRDefault="00A62FCE" w:rsidP="00A62FCE">
      <w:pPr>
        <w:pStyle w:val="Heading2"/>
      </w:pPr>
      <w:bookmarkStart w:id="26" w:name="_Toc259544269"/>
      <w:r>
        <w:t>Complete WIT Configuration Example</w:t>
      </w:r>
      <w:bookmarkEnd w:id="26"/>
    </w:p>
    <w:p w:rsidR="00A83CA6" w:rsidRPr="00A83CA6" w:rsidRDefault="00A83CA6" w:rsidP="00A83CA6">
      <w:pPr>
        <w:pStyle w:val="Code"/>
        <w:numPr>
          <w:ilvl w:val="0"/>
          <w:numId w:val="13"/>
        </w:numPr>
      </w:pPr>
      <w:r w:rsidRPr="00A83CA6">
        <w:t>&lt;?</w:t>
      </w:r>
      <w:r w:rsidRPr="00C10F07">
        <w:rPr>
          <w:b/>
          <w:color w:val="1F497D" w:themeColor="text2"/>
        </w:rPr>
        <w:t>xml</w:t>
      </w:r>
      <w:r w:rsidRPr="00A83CA6">
        <w:t xml:space="preserve"> </w:t>
      </w:r>
      <w:r w:rsidRPr="00C10F07">
        <w:rPr>
          <w:b/>
        </w:rPr>
        <w:t>version</w:t>
      </w:r>
      <w:r w:rsidRPr="00A83CA6">
        <w:t xml:space="preserve">="1.0" </w:t>
      </w:r>
      <w:r w:rsidRPr="00C10F07">
        <w:rPr>
          <w:b/>
        </w:rPr>
        <w:t>encoding</w:t>
      </w:r>
      <w:r w:rsidRPr="00A83CA6">
        <w:t>="utf-16"?&gt;</w:t>
      </w:r>
    </w:p>
    <w:p w:rsidR="00A83CA6" w:rsidRPr="00A83CA6" w:rsidRDefault="00A83CA6" w:rsidP="00A83CA6">
      <w:pPr>
        <w:pStyle w:val="Code"/>
      </w:pPr>
      <w:r w:rsidRPr="00A83CA6">
        <w:t>&lt;</w:t>
      </w:r>
      <w:r w:rsidRPr="00C10F07">
        <w:rPr>
          <w:b/>
          <w:color w:val="1F497D" w:themeColor="text2"/>
        </w:rPr>
        <w:t>Configuration</w:t>
      </w:r>
      <w:r w:rsidRPr="00A83CA6">
        <w:t xml:space="preserve"> </w:t>
      </w:r>
      <w:r w:rsidRPr="00C10F07">
        <w:rPr>
          <w:b/>
        </w:rPr>
        <w:t>UniqueId</w:t>
      </w:r>
      <w:r w:rsidRPr="00A83CA6">
        <w:t xml:space="preserve">="00000000-1234-0000-0000-000000000150" </w:t>
      </w:r>
      <w:r w:rsidRPr="00C10F07">
        <w:rPr>
          <w:b/>
        </w:rPr>
        <w:t>FriendlyName</w:t>
      </w:r>
      <w:r w:rsidRPr="00A83CA6">
        <w:t>="SharePoint Adapter Test Config"&gt;</w:t>
      </w:r>
    </w:p>
    <w:p w:rsidR="00A83CA6" w:rsidRPr="00A83CA6" w:rsidRDefault="00A83CA6" w:rsidP="00A83CA6">
      <w:pPr>
        <w:pStyle w:val="Code"/>
      </w:pPr>
      <w:r w:rsidRPr="00A83CA6">
        <w:t xml:space="preserve">  &lt;</w:t>
      </w:r>
      <w:r w:rsidRPr="00C10F07">
        <w:rPr>
          <w:b/>
          <w:color w:val="1F497D" w:themeColor="text2"/>
        </w:rPr>
        <w:t>Providers</w:t>
      </w:r>
      <w:r w:rsidRPr="00A83CA6">
        <w:t>&gt;</w:t>
      </w:r>
    </w:p>
    <w:p w:rsidR="00A83CA6" w:rsidRPr="00A83CA6" w:rsidRDefault="00A83CA6" w:rsidP="00A83CA6">
      <w:pPr>
        <w:pStyle w:val="Code"/>
      </w:pPr>
      <w:r w:rsidRPr="00A83CA6">
        <w:t xml:space="preserve">    &lt;</w:t>
      </w:r>
      <w:r w:rsidRPr="00C10F07">
        <w:rPr>
          <w:b/>
          <w:color w:val="1F497D" w:themeColor="text2"/>
        </w:rPr>
        <w:t>Provider</w:t>
      </w:r>
      <w:r w:rsidRPr="00A83CA6">
        <w:t xml:space="preserve"> </w:t>
      </w:r>
      <w:r w:rsidRPr="00C10F07">
        <w:rPr>
          <w:b/>
        </w:rPr>
        <w:t>FriendlyName</w:t>
      </w:r>
      <w:r w:rsidRPr="00A83CA6">
        <w:t xml:space="preserve">="TFS WIT Migration Provider" </w:t>
      </w:r>
      <w:r w:rsidRPr="00C10F07">
        <w:rPr>
          <w:b/>
        </w:rPr>
        <w:t>ReferenceName</w:t>
      </w:r>
      <w:r w:rsidRPr="00A83CA6">
        <w:t>="04201d39-6e47-416f-98b2-07f0013f8455" /&gt;</w:t>
      </w:r>
    </w:p>
    <w:p w:rsidR="00A83CA6" w:rsidRPr="00A83CA6" w:rsidRDefault="00A83CA6" w:rsidP="00A83CA6">
      <w:pPr>
        <w:pStyle w:val="Code"/>
      </w:pPr>
      <w:r w:rsidRPr="00A83CA6">
        <w:t xml:space="preserve">    &lt;</w:t>
      </w:r>
      <w:r w:rsidRPr="00C10F07">
        <w:rPr>
          <w:b/>
          <w:color w:val="1F497D" w:themeColor="text2"/>
        </w:rPr>
        <w:t>Provider</w:t>
      </w:r>
      <w:r w:rsidRPr="00A83CA6">
        <w:t xml:space="preserve"> </w:t>
      </w:r>
      <w:r w:rsidRPr="00C10F07">
        <w:rPr>
          <w:b/>
        </w:rPr>
        <w:t>FriendlyName</w:t>
      </w:r>
      <w:r w:rsidRPr="00A83CA6">
        <w:t xml:space="preserve">="SharePoint WIT Migration Provider" </w:t>
      </w:r>
      <w:r w:rsidRPr="00C10F07">
        <w:rPr>
          <w:b/>
        </w:rPr>
        <w:t>ReferenceName</w:t>
      </w:r>
      <w:r w:rsidRPr="00A83CA6">
        <w:t>="585fc30c-f8fb-4d5c-80de-796f0b3553ef" /&gt;</w:t>
      </w:r>
    </w:p>
    <w:p w:rsidR="00A83CA6" w:rsidRPr="00A83CA6" w:rsidRDefault="00A83CA6" w:rsidP="00A83CA6">
      <w:pPr>
        <w:pStyle w:val="Code"/>
      </w:pPr>
      <w:r w:rsidRPr="00A83CA6">
        <w:t xml:space="preserve">  &lt;/</w:t>
      </w:r>
      <w:r w:rsidRPr="00C10F07">
        <w:rPr>
          <w:b/>
          <w:color w:val="1F497D" w:themeColor="text2"/>
        </w:rPr>
        <w:t>Providers</w:t>
      </w:r>
      <w:r w:rsidRPr="00A83CA6">
        <w:t>&gt;</w:t>
      </w:r>
    </w:p>
    <w:p w:rsidR="00A83CA6" w:rsidRPr="00A83CA6" w:rsidRDefault="00A83CA6" w:rsidP="00A83CA6">
      <w:pPr>
        <w:pStyle w:val="Code"/>
      </w:pPr>
      <w:r w:rsidRPr="00A83CA6">
        <w:t xml:space="preserve">  &lt;</w:t>
      </w:r>
      <w:r w:rsidRPr="00C10F07">
        <w:rPr>
          <w:b/>
          <w:color w:val="1F497D" w:themeColor="text2"/>
        </w:rPr>
        <w:t>SessionGroup</w:t>
      </w:r>
      <w:r w:rsidRPr="00A83CA6">
        <w:t xml:space="preserve"> </w:t>
      </w:r>
      <w:r w:rsidRPr="00C10F07">
        <w:rPr>
          <w:b/>
        </w:rPr>
        <w:t>FriendlyName</w:t>
      </w:r>
      <w:r w:rsidRPr="00A83CA6">
        <w:t xml:space="preserve">="Session Group 0x0001" </w:t>
      </w:r>
      <w:r w:rsidRPr="00C10F07">
        <w:rPr>
          <w:b/>
        </w:rPr>
        <w:t>SessionGroupGUID</w:t>
      </w:r>
      <w:r w:rsidRPr="00A83CA6">
        <w:t>="00000000-0000-0000-0000-000001000001"&gt;</w:t>
      </w:r>
    </w:p>
    <w:p w:rsidR="00A83CA6" w:rsidRPr="00A83CA6" w:rsidRDefault="00A83CA6" w:rsidP="00A83CA6">
      <w:pPr>
        <w:pStyle w:val="Code"/>
      </w:pPr>
      <w:r w:rsidRPr="00A83CA6">
        <w:t xml:space="preserve">    &lt;</w:t>
      </w:r>
      <w:r w:rsidRPr="00C10F07">
        <w:rPr>
          <w:b/>
          <w:color w:val="1F497D" w:themeColor="text2"/>
        </w:rPr>
        <w:t>WorkFlowType</w:t>
      </w:r>
      <w:r w:rsidRPr="00A83CA6">
        <w:t xml:space="preserve"> </w:t>
      </w:r>
      <w:r w:rsidRPr="00C10F07">
        <w:rPr>
          <w:b/>
        </w:rPr>
        <w:t>Frequency</w:t>
      </w:r>
      <w:r w:rsidRPr="00A83CA6">
        <w:t xml:space="preserve">="ContinuousManual" </w:t>
      </w:r>
      <w:r w:rsidRPr="00C10F07">
        <w:rPr>
          <w:b/>
        </w:rPr>
        <w:t>DirectionOfFlow</w:t>
      </w:r>
      <w:r w:rsidRPr="00A83CA6">
        <w:t xml:space="preserve">="Bidirectional" </w:t>
      </w:r>
      <w:r w:rsidRPr="00C10F07">
        <w:rPr>
          <w:b/>
        </w:rPr>
        <w:t>SyncContext</w:t>
      </w:r>
      <w:r w:rsidRPr="00A83CA6">
        <w:t>="Unidirectional" /&gt;</w:t>
      </w:r>
    </w:p>
    <w:p w:rsidR="00A83CA6" w:rsidRPr="00A83CA6" w:rsidRDefault="00A83CA6" w:rsidP="00A83CA6">
      <w:pPr>
        <w:pStyle w:val="Code"/>
      </w:pPr>
      <w:r w:rsidRPr="00A83CA6">
        <w:t xml:space="preserve">      &lt;</w:t>
      </w:r>
      <w:r w:rsidRPr="00C10F07">
        <w:rPr>
          <w:b/>
          <w:color w:val="1F497D" w:themeColor="text2"/>
        </w:rPr>
        <w:t>MigrationSources</w:t>
      </w:r>
      <w:r w:rsidRPr="00A83CA6">
        <w:t>&gt;</w:t>
      </w:r>
    </w:p>
    <w:p w:rsidR="00A83CA6" w:rsidRPr="00A83CA6" w:rsidRDefault="00A83CA6" w:rsidP="00A83CA6">
      <w:pPr>
        <w:pStyle w:val="Code"/>
      </w:pPr>
      <w:r w:rsidRPr="00A83CA6">
        <w:t xml:space="preserve">        &lt;</w:t>
      </w:r>
      <w:r w:rsidRPr="00C10F07">
        <w:rPr>
          <w:b/>
          <w:color w:val="1F497D" w:themeColor="text2"/>
        </w:rPr>
        <w:t>MigrationSource</w:t>
      </w:r>
      <w:r w:rsidRPr="00A83CA6">
        <w:t xml:space="preserve"> </w:t>
      </w:r>
      <w:r w:rsidRPr="00C10F07">
        <w:rPr>
          <w:b/>
        </w:rPr>
        <w:t>InternalUniqueId</w:t>
      </w:r>
      <w:r w:rsidRPr="00A83CA6">
        <w:t xml:space="preserve">="00000000-0000-0000-1000-000000000001" </w:t>
      </w:r>
      <w:r w:rsidRPr="00C10F07">
        <w:rPr>
          <w:b/>
        </w:rPr>
        <w:t>FriendlyName</w:t>
      </w:r>
      <w:r w:rsidRPr="00A83CA6">
        <w:t xml:space="preserve">="TFS 2010 WIT" </w:t>
      </w:r>
      <w:r w:rsidRPr="00C10F07">
        <w:rPr>
          <w:b/>
        </w:rPr>
        <w:t>ServerIdentifier</w:t>
      </w:r>
      <w:r w:rsidRPr="00A83CA6">
        <w:t xml:space="preserve">="localhost tfs server" </w:t>
      </w:r>
      <w:r w:rsidRPr="00C10F07">
        <w:rPr>
          <w:b/>
        </w:rPr>
        <w:t>ServerUrl</w:t>
      </w:r>
      <w:r w:rsidRPr="00A83CA6">
        <w:t xml:space="preserve">="http://localhost:8080/tfs/defaultcollection" </w:t>
      </w:r>
      <w:r w:rsidRPr="00C10F07">
        <w:rPr>
          <w:b/>
        </w:rPr>
        <w:t>SourceIdentifier</w:t>
      </w:r>
      <w:r w:rsidRPr="00A83CA6">
        <w:t xml:space="preserve">="POC" </w:t>
      </w:r>
      <w:r w:rsidRPr="00C10F07">
        <w:rPr>
          <w:b/>
        </w:rPr>
        <w:t>ProviderReferenceName</w:t>
      </w:r>
      <w:r w:rsidRPr="00A83CA6">
        <w:t>="04201d39-6e47-416f-98b2-07f0013f8455"&gt;</w:t>
      </w:r>
    </w:p>
    <w:p w:rsidR="00A83CA6" w:rsidRPr="00A83CA6" w:rsidRDefault="00A83CA6" w:rsidP="00A83CA6">
      <w:pPr>
        <w:pStyle w:val="Code"/>
      </w:pPr>
      <w:r w:rsidRPr="00A83CA6">
        <w:t xml:space="preserve">          &lt;</w:t>
      </w:r>
      <w:r w:rsidRPr="00BA4764">
        <w:rPr>
          <w:b/>
          <w:color w:val="1F497D" w:themeColor="text2"/>
        </w:rPr>
        <w:t>CustomSettings</w:t>
      </w:r>
      <w:r w:rsidRPr="00A83CA6">
        <w:t xml:space="preserve"> /&gt;</w:t>
      </w:r>
    </w:p>
    <w:p w:rsidR="00A83CA6" w:rsidRPr="00A83CA6" w:rsidRDefault="00A83CA6" w:rsidP="00A83CA6">
      <w:pPr>
        <w:pStyle w:val="Code"/>
      </w:pPr>
      <w:r w:rsidRPr="00A83CA6">
        <w:t xml:space="preserve">        &lt;/</w:t>
      </w:r>
      <w:r w:rsidRPr="00BA4764">
        <w:rPr>
          <w:b/>
          <w:color w:val="1F497D" w:themeColor="text2"/>
        </w:rPr>
        <w:t>MigrationSource</w:t>
      </w:r>
      <w:r w:rsidRPr="00A83CA6">
        <w:t>&gt;</w:t>
      </w:r>
    </w:p>
    <w:p w:rsidR="00A83CA6" w:rsidRPr="00A83CA6" w:rsidRDefault="00A83CA6" w:rsidP="00A83CA6">
      <w:pPr>
        <w:pStyle w:val="Code"/>
      </w:pPr>
      <w:r w:rsidRPr="00A83CA6">
        <w:t xml:space="preserve">        &lt;</w:t>
      </w:r>
      <w:r w:rsidRPr="00BA4764">
        <w:rPr>
          <w:b/>
          <w:color w:val="1F497D" w:themeColor="text2"/>
        </w:rPr>
        <w:t>MigrationSource</w:t>
      </w:r>
      <w:r w:rsidRPr="00A83CA6">
        <w:t xml:space="preserve"> </w:t>
      </w:r>
      <w:r w:rsidRPr="00C10F07">
        <w:rPr>
          <w:b/>
        </w:rPr>
        <w:t>InternalUniqueId</w:t>
      </w:r>
      <w:r w:rsidRPr="00A83CA6">
        <w:t xml:space="preserve">="00000000-0000-0000-3000-000000000001" </w:t>
      </w:r>
      <w:r w:rsidRPr="00C10F07">
        <w:rPr>
          <w:b/>
        </w:rPr>
        <w:t>FriendlyName</w:t>
      </w:r>
      <w:r w:rsidRPr="00A83CA6">
        <w:t xml:space="preserve">="SharePoint WIT" </w:t>
      </w:r>
      <w:r w:rsidRPr="00C10F07">
        <w:rPr>
          <w:b/>
        </w:rPr>
        <w:t>ServerIdentifier</w:t>
      </w:r>
      <w:r w:rsidRPr="00A83CA6">
        <w:t xml:space="preserve">="SharePoint" </w:t>
      </w:r>
      <w:r w:rsidRPr="00C10F07">
        <w:rPr>
          <w:b/>
        </w:rPr>
        <w:t>ServerUrl</w:t>
      </w:r>
      <w:r w:rsidRPr="00A83CA6">
        <w:t xml:space="preserve">="http://localhost:40414" </w:t>
      </w:r>
      <w:r w:rsidRPr="00C10F07">
        <w:rPr>
          <w:b/>
        </w:rPr>
        <w:t>SourceIdentifier</w:t>
      </w:r>
      <w:r w:rsidRPr="00A83CA6">
        <w:t xml:space="preserve">="Tasks" </w:t>
      </w:r>
      <w:r w:rsidRPr="00C10F07">
        <w:rPr>
          <w:b/>
        </w:rPr>
        <w:t>ProviderReferenceName</w:t>
      </w:r>
      <w:r w:rsidRPr="00A83CA6">
        <w:t>="585fc30c-f8fb-4d5c-80de-796f0b3553ef"&gt;</w:t>
      </w:r>
    </w:p>
    <w:p w:rsidR="00A83CA6" w:rsidRPr="00A83CA6" w:rsidRDefault="00A83CA6" w:rsidP="00A83CA6">
      <w:pPr>
        <w:pStyle w:val="Code"/>
      </w:pPr>
      <w:r w:rsidRPr="00A83CA6">
        <w:t xml:space="preserve">          &lt;</w:t>
      </w:r>
      <w:r w:rsidRPr="00BA4764">
        <w:rPr>
          <w:b/>
          <w:color w:val="1F497D" w:themeColor="text2"/>
        </w:rPr>
        <w:t>CustomSettings</w:t>
      </w:r>
      <w:r w:rsidRPr="00A83CA6">
        <w:t>&gt;</w:t>
      </w:r>
    </w:p>
    <w:p w:rsidR="00A83CA6" w:rsidRPr="00A83CA6" w:rsidRDefault="00A83CA6" w:rsidP="00A83CA6">
      <w:pPr>
        <w:pStyle w:val="Code"/>
      </w:pPr>
      <w:r w:rsidRPr="00A83CA6">
        <w:t xml:space="preserve">            &lt;</w:t>
      </w:r>
      <w:r w:rsidRPr="00BA4764">
        <w:rPr>
          <w:b/>
          <w:color w:val="1F497D" w:themeColor="text2"/>
        </w:rPr>
        <w:t>CustomSetting</w:t>
      </w:r>
      <w:r w:rsidRPr="00A83CA6">
        <w:t xml:space="preserve"> </w:t>
      </w:r>
      <w:r w:rsidRPr="00C10F07">
        <w:rPr>
          <w:b/>
        </w:rPr>
        <w:t>SettingKey</w:t>
      </w:r>
      <w:r w:rsidRPr="00A83CA6">
        <w:t xml:space="preserve">="username" </w:t>
      </w:r>
      <w:r w:rsidRPr="00C10F07">
        <w:rPr>
          <w:b/>
        </w:rPr>
        <w:t>SettingValue</w:t>
      </w:r>
      <w:r w:rsidRPr="00A83CA6">
        <w:t>="administrator" /&gt;</w:t>
      </w:r>
    </w:p>
    <w:p w:rsidR="00A83CA6" w:rsidRPr="00A83CA6" w:rsidRDefault="00A83CA6" w:rsidP="00A83CA6">
      <w:pPr>
        <w:pStyle w:val="Code"/>
      </w:pPr>
      <w:r w:rsidRPr="00A83CA6">
        <w:t xml:space="preserve">            &lt;</w:t>
      </w:r>
      <w:r w:rsidRPr="00BA4764">
        <w:rPr>
          <w:b/>
          <w:color w:val="1F497D" w:themeColor="text2"/>
        </w:rPr>
        <w:t>CustomSetting</w:t>
      </w:r>
      <w:r w:rsidRPr="00A83CA6">
        <w:t xml:space="preserve"> </w:t>
      </w:r>
      <w:r w:rsidRPr="00C10F07">
        <w:rPr>
          <w:b/>
        </w:rPr>
        <w:t>SettingKey</w:t>
      </w:r>
      <w:r w:rsidRPr="00A83CA6">
        <w:t xml:space="preserve">="password" </w:t>
      </w:r>
      <w:r w:rsidRPr="00C10F07">
        <w:rPr>
          <w:b/>
        </w:rPr>
        <w:t>SettingValue</w:t>
      </w:r>
      <w:r w:rsidRPr="00A83CA6">
        <w:t>="P@ssw0rd" /&gt;</w:t>
      </w:r>
    </w:p>
    <w:p w:rsidR="00A83CA6" w:rsidRPr="00A83CA6" w:rsidRDefault="00A83CA6" w:rsidP="00A83CA6">
      <w:pPr>
        <w:pStyle w:val="Code"/>
      </w:pPr>
      <w:r w:rsidRPr="00A83CA6">
        <w:t xml:space="preserve">          &lt;/</w:t>
      </w:r>
      <w:r w:rsidRPr="00BA4764">
        <w:rPr>
          <w:b/>
          <w:color w:val="1F497D" w:themeColor="text2"/>
        </w:rPr>
        <w:t>CustomSettings</w:t>
      </w:r>
      <w:r w:rsidRPr="00A83CA6">
        <w:t>&gt;</w:t>
      </w:r>
    </w:p>
    <w:p w:rsidR="00A83CA6" w:rsidRPr="00A83CA6" w:rsidRDefault="00A83CA6" w:rsidP="00A83CA6">
      <w:pPr>
        <w:pStyle w:val="Code"/>
      </w:pPr>
      <w:r w:rsidRPr="00A83CA6">
        <w:t xml:space="preserve">        &lt;/</w:t>
      </w:r>
      <w:r w:rsidRPr="00BA4764">
        <w:rPr>
          <w:b/>
          <w:color w:val="1F497D" w:themeColor="text2"/>
        </w:rPr>
        <w:t>MigrationSource</w:t>
      </w:r>
      <w:r w:rsidRPr="00A83CA6">
        <w:t>&gt;</w:t>
      </w:r>
    </w:p>
    <w:p w:rsidR="00A83CA6" w:rsidRPr="00A83CA6" w:rsidRDefault="00A83CA6" w:rsidP="00A83CA6">
      <w:pPr>
        <w:pStyle w:val="Code"/>
      </w:pPr>
      <w:r w:rsidRPr="00A83CA6">
        <w:t xml:space="preserve">      &lt;/</w:t>
      </w:r>
      <w:r w:rsidRPr="00BA4764">
        <w:rPr>
          <w:b/>
          <w:color w:val="1F497D" w:themeColor="text2"/>
        </w:rPr>
        <w:t>MigrationSources</w:t>
      </w:r>
      <w:r w:rsidRPr="00A83CA6">
        <w:t>&gt;</w:t>
      </w:r>
    </w:p>
    <w:p w:rsidR="00A83CA6" w:rsidRPr="00A83CA6" w:rsidRDefault="00A83CA6" w:rsidP="00A83CA6">
      <w:pPr>
        <w:pStyle w:val="Code"/>
      </w:pPr>
      <w:r w:rsidRPr="00A83CA6">
        <w:t xml:space="preserve">      &lt;</w:t>
      </w:r>
      <w:r w:rsidRPr="00BA4764">
        <w:rPr>
          <w:b/>
          <w:color w:val="1F497D" w:themeColor="text2"/>
        </w:rPr>
        <w:t>Sessions</w:t>
      </w:r>
      <w:r w:rsidRPr="00A83CA6">
        <w:t>&gt;</w:t>
      </w:r>
    </w:p>
    <w:p w:rsidR="00A83CA6" w:rsidRPr="00A83CA6" w:rsidRDefault="00A83CA6" w:rsidP="00A83CA6">
      <w:pPr>
        <w:pStyle w:val="Code"/>
      </w:pPr>
      <w:r w:rsidRPr="00A83CA6">
        <w:t xml:space="preserve">        &lt;</w:t>
      </w:r>
      <w:r w:rsidRPr="00BA4764">
        <w:rPr>
          <w:b/>
          <w:color w:val="1F497D" w:themeColor="text2"/>
        </w:rPr>
        <w:t>Session</w:t>
      </w:r>
      <w:r w:rsidRPr="00A83CA6">
        <w:t xml:space="preserve"> </w:t>
      </w:r>
      <w:r w:rsidRPr="00C10F07">
        <w:rPr>
          <w:b/>
        </w:rPr>
        <w:t>SessionUniqueId</w:t>
      </w:r>
      <w:r w:rsidRPr="00A83CA6">
        <w:t xml:space="preserve">="00000000-0000-8000-0000-000000000001" </w:t>
      </w:r>
      <w:r w:rsidRPr="00C10F07">
        <w:rPr>
          <w:b/>
        </w:rPr>
        <w:t>FriendlyName</w:t>
      </w:r>
      <w:r w:rsidRPr="00A83CA6">
        <w:t xml:space="preserve">="WIT session" </w:t>
      </w:r>
      <w:r w:rsidRPr="00C10F07">
        <w:rPr>
          <w:b/>
        </w:rPr>
        <w:t>LeftMigrationSourceUniqueId</w:t>
      </w:r>
      <w:r w:rsidRPr="00A83CA6">
        <w:t xml:space="preserve">="00000000-0000-0000-3000-000000000001" </w:t>
      </w:r>
      <w:r w:rsidRPr="00C10F07">
        <w:rPr>
          <w:b/>
        </w:rPr>
        <w:t>RightMigrationSourceUniqueId</w:t>
      </w:r>
      <w:r w:rsidRPr="00A83CA6">
        <w:t xml:space="preserve">="00000000-0000-0000-1000-000000000001" </w:t>
      </w:r>
      <w:r w:rsidRPr="00C10F07">
        <w:rPr>
          <w:b/>
        </w:rPr>
        <w:t>SessionType</w:t>
      </w:r>
      <w:r w:rsidRPr="00A83CA6">
        <w:t>="WorkItemTracking"&gt;</w:t>
      </w:r>
    </w:p>
    <w:p w:rsidR="00A83CA6" w:rsidRPr="00A83CA6" w:rsidRDefault="00A83CA6" w:rsidP="00A83CA6">
      <w:pPr>
        <w:pStyle w:val="Code"/>
      </w:pPr>
      <w:r w:rsidRPr="00A83CA6">
        <w:t xml:space="preserve">        &lt;</w:t>
      </w:r>
      <w:r w:rsidRPr="00BA4764">
        <w:rPr>
          <w:b/>
          <w:color w:val="1F497D" w:themeColor="text2"/>
        </w:rPr>
        <w:t>CustomSettings</w:t>
      </w:r>
      <w:r w:rsidRPr="00A83CA6">
        <w:t>&gt;</w:t>
      </w:r>
    </w:p>
    <w:p w:rsidR="00A83CA6" w:rsidRPr="00A83CA6" w:rsidRDefault="00A83CA6" w:rsidP="00A83CA6">
      <w:pPr>
        <w:pStyle w:val="Code"/>
      </w:pPr>
      <w:r w:rsidRPr="00A83CA6">
        <w:t xml:space="preserve">          &lt;</w:t>
      </w:r>
      <w:r w:rsidRPr="00BA4764">
        <w:rPr>
          <w:b/>
          <w:color w:val="1F497D" w:themeColor="text2"/>
        </w:rPr>
        <w:t>SettingXml</w:t>
      </w:r>
      <w:r w:rsidRPr="00A83CA6">
        <w:t>&gt;</w:t>
      </w:r>
    </w:p>
    <w:p w:rsidR="00A83CA6" w:rsidRPr="00A83CA6" w:rsidRDefault="00A83CA6" w:rsidP="00A83CA6">
      <w:pPr>
        <w:pStyle w:val="Code"/>
      </w:pPr>
      <w:r w:rsidRPr="00A83CA6">
        <w:t xml:space="preserve">            &lt;</w:t>
      </w:r>
      <w:r w:rsidRPr="00BA4764">
        <w:rPr>
          <w:b/>
          <w:color w:val="1F497D" w:themeColor="text2"/>
        </w:rPr>
        <w:t>WITSessionCustomSetting</w:t>
      </w:r>
      <w:r w:rsidRPr="00A83CA6">
        <w:t>&gt;</w:t>
      </w:r>
    </w:p>
    <w:p w:rsidR="00A83CA6" w:rsidRPr="00A83CA6" w:rsidRDefault="00A83CA6" w:rsidP="00A83CA6">
      <w:pPr>
        <w:pStyle w:val="Code"/>
      </w:pPr>
      <w:r w:rsidRPr="00A83CA6">
        <w:t xml:space="preserve">              &lt;</w:t>
      </w:r>
      <w:r w:rsidRPr="00BA4764">
        <w:rPr>
          <w:b/>
          <w:color w:val="1F497D" w:themeColor="text2"/>
        </w:rPr>
        <w:t>WorkItemTypes</w:t>
      </w:r>
      <w:r w:rsidRPr="00A83CA6">
        <w:t>&gt;</w:t>
      </w:r>
    </w:p>
    <w:p w:rsidR="00A83CA6" w:rsidRPr="00A83CA6" w:rsidRDefault="00A83CA6" w:rsidP="00A83CA6">
      <w:pPr>
        <w:pStyle w:val="Code"/>
      </w:pPr>
      <w:r w:rsidRPr="00A83CA6">
        <w:t xml:space="preserve">                &lt;</w:t>
      </w:r>
      <w:r w:rsidRPr="00BA4764">
        <w:rPr>
          <w:b/>
          <w:color w:val="1F497D" w:themeColor="text2"/>
        </w:rPr>
        <w:t>WorkItemType</w:t>
      </w:r>
      <w:r w:rsidRPr="00A83CA6">
        <w:t xml:space="preserve"> </w:t>
      </w:r>
      <w:r w:rsidRPr="00C10F07">
        <w:rPr>
          <w:b/>
        </w:rPr>
        <w:t>LeftWorkItemTypeName</w:t>
      </w:r>
      <w:r w:rsidRPr="00A83CA6">
        <w:t xml:space="preserve">="SharePointItem" </w:t>
      </w:r>
      <w:r w:rsidRPr="00C10F07">
        <w:rPr>
          <w:b/>
        </w:rPr>
        <w:t>RightWorkItemTypeName</w:t>
      </w:r>
      <w:r w:rsidRPr="00A83CA6">
        <w:t xml:space="preserve">="Task" </w:t>
      </w:r>
      <w:r w:rsidRPr="00C10F07">
        <w:rPr>
          <w:b/>
        </w:rPr>
        <w:t>fieldMap</w:t>
      </w:r>
      <w:r w:rsidRPr="00A83CA6">
        <w:t>="SharePointFieldMap" /&gt;</w:t>
      </w:r>
    </w:p>
    <w:p w:rsidR="00A83CA6" w:rsidRPr="00A83CA6" w:rsidRDefault="00A83CA6" w:rsidP="00A83CA6">
      <w:pPr>
        <w:pStyle w:val="Code"/>
      </w:pPr>
      <w:r w:rsidRPr="00A83CA6">
        <w:t xml:space="preserve">              &lt;/</w:t>
      </w:r>
      <w:r w:rsidRPr="00BA4764">
        <w:rPr>
          <w:b/>
          <w:color w:val="1F497D" w:themeColor="text2"/>
        </w:rPr>
        <w:t>WorkItemTypes</w:t>
      </w:r>
      <w:r w:rsidRPr="00A83CA6">
        <w:t>&gt;</w:t>
      </w:r>
    </w:p>
    <w:p w:rsidR="00A83CA6" w:rsidRPr="00A83CA6" w:rsidRDefault="00A83CA6" w:rsidP="00A83CA6">
      <w:pPr>
        <w:pStyle w:val="Code"/>
      </w:pPr>
      <w:r w:rsidRPr="00A83CA6">
        <w:t xml:space="preserve">              &lt;</w:t>
      </w:r>
      <w:r w:rsidRPr="00BA4764">
        <w:rPr>
          <w:b/>
          <w:color w:val="1F497D" w:themeColor="text2"/>
        </w:rPr>
        <w:t>FieldMaps</w:t>
      </w:r>
      <w:r w:rsidRPr="00A83CA6">
        <w:t>&gt;</w:t>
      </w:r>
    </w:p>
    <w:p w:rsidR="00A83CA6" w:rsidRPr="00A83CA6" w:rsidRDefault="00A83CA6" w:rsidP="00A83CA6">
      <w:pPr>
        <w:pStyle w:val="Code"/>
      </w:pPr>
      <w:r w:rsidRPr="00A83CA6">
        <w:t xml:space="preserve">                &lt;</w:t>
      </w:r>
      <w:r w:rsidRPr="00BA4764">
        <w:rPr>
          <w:b/>
          <w:color w:val="1F497D" w:themeColor="text2"/>
        </w:rPr>
        <w:t>FieldMap</w:t>
      </w:r>
      <w:r w:rsidRPr="00A83CA6">
        <w:t xml:space="preserve"> </w:t>
      </w:r>
      <w:r w:rsidRPr="00C10F07">
        <w:rPr>
          <w:b/>
        </w:rPr>
        <w:t>name</w:t>
      </w:r>
      <w:r w:rsidRPr="00A83CA6">
        <w:t>="SharePointFieldMap"&gt;</w:t>
      </w:r>
    </w:p>
    <w:p w:rsidR="00A83CA6" w:rsidRPr="00A83CA6" w:rsidRDefault="00A83CA6" w:rsidP="00A83CA6">
      <w:pPr>
        <w:pStyle w:val="Code"/>
      </w:pPr>
      <w:r w:rsidRPr="00A83CA6">
        <w:t xml:space="preserve">                  &lt;</w:t>
      </w:r>
      <w:r w:rsidRPr="00BA4764">
        <w:rPr>
          <w:b/>
          <w:color w:val="1F497D" w:themeColor="text2"/>
        </w:rPr>
        <w:t>MappedFields</w:t>
      </w:r>
      <w:r w:rsidRPr="00A83CA6">
        <w:t>&gt;</w:t>
      </w:r>
    </w:p>
    <w:p w:rsidR="00A83CA6" w:rsidRPr="00A83CA6" w:rsidRDefault="00A83CA6" w:rsidP="00A83CA6">
      <w:pPr>
        <w:pStyle w:val="Code"/>
      </w:pPr>
      <w:r w:rsidRPr="00A83CA6">
        <w:t xml:space="preserve">                    &lt;</w:t>
      </w:r>
      <w:r w:rsidRPr="00BA4764">
        <w:rPr>
          <w:b/>
          <w:color w:val="1F497D" w:themeColor="text2"/>
        </w:rPr>
        <w:t>MappedField</w:t>
      </w:r>
      <w:r w:rsidRPr="00A83CA6">
        <w:t xml:space="preserve"> </w:t>
      </w:r>
      <w:r w:rsidRPr="00C10F07">
        <w:rPr>
          <w:b/>
        </w:rPr>
        <w:t>LeftName</w:t>
      </w:r>
      <w:r w:rsidRPr="00A83CA6">
        <w:t xml:space="preserve">="Title" </w:t>
      </w:r>
      <w:r w:rsidRPr="00C10F07">
        <w:rPr>
          <w:b/>
        </w:rPr>
        <w:t>RightName</w:t>
      </w:r>
      <w:r w:rsidRPr="00A83CA6">
        <w:t xml:space="preserve">="System.Title" </w:t>
      </w:r>
      <w:r w:rsidRPr="00C10F07">
        <w:rPr>
          <w:b/>
        </w:rPr>
        <w:t>MapFromSide</w:t>
      </w:r>
      <w:r w:rsidRPr="00A83CA6">
        <w:t>="Left"/&gt;</w:t>
      </w:r>
    </w:p>
    <w:p w:rsidR="00A83CA6" w:rsidRPr="00A83CA6" w:rsidRDefault="00A83CA6" w:rsidP="00A83CA6">
      <w:pPr>
        <w:pStyle w:val="Code"/>
      </w:pPr>
      <w:r w:rsidRPr="00A83CA6">
        <w:t xml:space="preserve">                    &lt;</w:t>
      </w:r>
      <w:r w:rsidRPr="00BA4764">
        <w:rPr>
          <w:b/>
          <w:color w:val="1F497D" w:themeColor="text2"/>
        </w:rPr>
        <w:t>MappedField</w:t>
      </w:r>
      <w:r w:rsidRPr="00A83CA6">
        <w:t xml:space="preserve"> </w:t>
      </w:r>
      <w:r w:rsidRPr="00C10F07">
        <w:rPr>
          <w:b/>
        </w:rPr>
        <w:t>LeftName</w:t>
      </w:r>
      <w:r w:rsidRPr="00A83CA6">
        <w:t xml:space="preserve">="Description" </w:t>
      </w:r>
      <w:r w:rsidRPr="00C10F07">
        <w:rPr>
          <w:b/>
        </w:rPr>
        <w:t>RightName</w:t>
      </w:r>
      <w:r w:rsidRPr="00A83CA6">
        <w:t xml:space="preserve">="System.Description" </w:t>
      </w:r>
      <w:r w:rsidRPr="00C10F07">
        <w:rPr>
          <w:b/>
        </w:rPr>
        <w:t>MapFromSide</w:t>
      </w:r>
      <w:r w:rsidRPr="00A83CA6">
        <w:t>="Left"/&gt;</w:t>
      </w:r>
    </w:p>
    <w:p w:rsidR="00A83CA6" w:rsidRPr="00A83CA6" w:rsidRDefault="00A83CA6" w:rsidP="00A83CA6">
      <w:pPr>
        <w:pStyle w:val="Code"/>
      </w:pPr>
      <w:r w:rsidRPr="00A83CA6">
        <w:t xml:space="preserve">                    &lt;</w:t>
      </w:r>
      <w:r w:rsidRPr="00BA4764">
        <w:rPr>
          <w:b/>
          <w:color w:val="1F497D" w:themeColor="text2"/>
        </w:rPr>
        <w:t>MappedField</w:t>
      </w:r>
      <w:r w:rsidRPr="00A83CA6">
        <w:t xml:space="preserve"> </w:t>
      </w:r>
      <w:r w:rsidRPr="00C10F07">
        <w:rPr>
          <w:b/>
        </w:rPr>
        <w:t>LeftName</w:t>
      </w:r>
      <w:r w:rsidRPr="00A83CA6">
        <w:t xml:space="preserve">="Title" </w:t>
      </w:r>
      <w:r w:rsidRPr="00C10F07">
        <w:rPr>
          <w:b/>
        </w:rPr>
        <w:t>RightName</w:t>
      </w:r>
      <w:r w:rsidRPr="00A83CA6">
        <w:t xml:space="preserve">="System.Title" </w:t>
      </w:r>
      <w:r w:rsidRPr="00C10F07">
        <w:rPr>
          <w:b/>
        </w:rPr>
        <w:t>MapFromSide</w:t>
      </w:r>
      <w:r w:rsidRPr="00A83CA6">
        <w:t>="Right"/&gt;</w:t>
      </w:r>
    </w:p>
    <w:p w:rsidR="00A83CA6" w:rsidRPr="00A83CA6" w:rsidRDefault="00A83CA6" w:rsidP="00A83CA6">
      <w:pPr>
        <w:pStyle w:val="Code"/>
      </w:pPr>
      <w:r w:rsidRPr="00A83CA6">
        <w:t xml:space="preserve">                  &lt;/</w:t>
      </w:r>
      <w:r w:rsidRPr="00BA4764">
        <w:rPr>
          <w:b/>
          <w:color w:val="1F497D" w:themeColor="text2"/>
        </w:rPr>
        <w:t>MappedFields</w:t>
      </w:r>
      <w:r w:rsidRPr="00A83CA6">
        <w:t>&gt;</w:t>
      </w:r>
    </w:p>
    <w:p w:rsidR="00A83CA6" w:rsidRPr="00A83CA6" w:rsidRDefault="00A83CA6" w:rsidP="00A83CA6">
      <w:pPr>
        <w:pStyle w:val="Code"/>
      </w:pPr>
      <w:r w:rsidRPr="00A83CA6">
        <w:t xml:space="preserve">                &lt;/</w:t>
      </w:r>
      <w:r w:rsidRPr="00BA4764">
        <w:rPr>
          <w:b/>
          <w:color w:val="1F497D" w:themeColor="text2"/>
        </w:rPr>
        <w:t>FieldMap</w:t>
      </w:r>
      <w:r w:rsidRPr="00A83CA6">
        <w:t>&gt;</w:t>
      </w:r>
      <w:r w:rsidRPr="00A83CA6">
        <w:tab/>
      </w:r>
      <w:r w:rsidRPr="00A83CA6">
        <w:tab/>
      </w:r>
      <w:r w:rsidRPr="00A83CA6">
        <w:tab/>
      </w:r>
      <w:r w:rsidRPr="00A83CA6">
        <w:tab/>
      </w:r>
      <w:r w:rsidRPr="00A83CA6">
        <w:tab/>
      </w:r>
      <w:r w:rsidRPr="00A83CA6">
        <w:tab/>
      </w:r>
      <w:r w:rsidRPr="00A83CA6">
        <w:tab/>
      </w:r>
      <w:r w:rsidRPr="00A83CA6">
        <w:tab/>
      </w:r>
    </w:p>
    <w:p w:rsidR="00A83CA6" w:rsidRPr="00A83CA6" w:rsidRDefault="00A83CA6" w:rsidP="00A83CA6">
      <w:pPr>
        <w:pStyle w:val="Code"/>
      </w:pPr>
      <w:r w:rsidRPr="00A83CA6">
        <w:lastRenderedPageBreak/>
        <w:t xml:space="preserve">              &lt;/</w:t>
      </w:r>
      <w:r w:rsidRPr="00BA4764">
        <w:rPr>
          <w:b/>
          <w:color w:val="1F497D" w:themeColor="text2"/>
        </w:rPr>
        <w:t>FieldMaps</w:t>
      </w:r>
      <w:r w:rsidRPr="00A83CA6">
        <w:t>&gt;</w:t>
      </w:r>
      <w:r w:rsidRPr="00A83CA6">
        <w:tab/>
      </w:r>
      <w:r w:rsidRPr="00A83CA6">
        <w:tab/>
      </w:r>
      <w:r w:rsidRPr="00A83CA6">
        <w:tab/>
      </w:r>
      <w:r w:rsidRPr="00A83CA6">
        <w:tab/>
      </w:r>
      <w:r w:rsidRPr="00A83CA6">
        <w:tab/>
      </w:r>
      <w:r w:rsidRPr="00A83CA6">
        <w:tab/>
      </w:r>
      <w:r w:rsidRPr="00A83CA6">
        <w:tab/>
      </w:r>
    </w:p>
    <w:p w:rsidR="00A83CA6" w:rsidRPr="00A83CA6" w:rsidRDefault="00A83CA6" w:rsidP="00A83CA6">
      <w:pPr>
        <w:pStyle w:val="Code"/>
      </w:pPr>
      <w:r w:rsidRPr="00A83CA6">
        <w:t xml:space="preserve">            &lt;/</w:t>
      </w:r>
      <w:r w:rsidRPr="00BA4764">
        <w:rPr>
          <w:b/>
          <w:color w:val="1F497D" w:themeColor="text2"/>
        </w:rPr>
        <w:t>WITSessionCustomSetting</w:t>
      </w:r>
      <w:r w:rsidRPr="00A83CA6">
        <w:t>&gt;</w:t>
      </w:r>
    </w:p>
    <w:p w:rsidR="00A83CA6" w:rsidRPr="00A83CA6" w:rsidRDefault="00A83CA6" w:rsidP="00A83CA6">
      <w:pPr>
        <w:pStyle w:val="Code"/>
      </w:pPr>
      <w:r w:rsidRPr="00A83CA6">
        <w:t xml:space="preserve">          &lt;/</w:t>
      </w:r>
      <w:r w:rsidRPr="00BA4764">
        <w:rPr>
          <w:b/>
          <w:color w:val="1F497D" w:themeColor="text2"/>
        </w:rPr>
        <w:t>SettingXml</w:t>
      </w:r>
      <w:r w:rsidRPr="00A83CA6">
        <w:t>&gt;</w:t>
      </w:r>
    </w:p>
    <w:p w:rsidR="00A83CA6" w:rsidRPr="00A83CA6" w:rsidRDefault="00A83CA6" w:rsidP="00A83CA6">
      <w:pPr>
        <w:pStyle w:val="Code"/>
      </w:pPr>
      <w:r w:rsidRPr="00A83CA6">
        <w:t xml:space="preserve">        &lt;/</w:t>
      </w:r>
      <w:r w:rsidRPr="00BA4764">
        <w:rPr>
          <w:b/>
          <w:color w:val="1F497D" w:themeColor="text2"/>
        </w:rPr>
        <w:t>CustomSettings</w:t>
      </w:r>
      <w:r w:rsidRPr="00A83CA6">
        <w:t>&gt;</w:t>
      </w:r>
    </w:p>
    <w:p w:rsidR="00A83CA6" w:rsidRPr="00A83CA6" w:rsidRDefault="00A83CA6" w:rsidP="00A83CA6">
      <w:pPr>
        <w:pStyle w:val="Code"/>
      </w:pPr>
      <w:r w:rsidRPr="00A83CA6">
        <w:t xml:space="preserve">        &lt;</w:t>
      </w:r>
      <w:r w:rsidRPr="00BA4764">
        <w:rPr>
          <w:b/>
          <w:color w:val="1F497D" w:themeColor="text2"/>
        </w:rPr>
        <w:t>Filters</w:t>
      </w:r>
      <w:r w:rsidRPr="00A83CA6">
        <w:t>&gt;</w:t>
      </w:r>
    </w:p>
    <w:p w:rsidR="00A83CA6" w:rsidRPr="00A83CA6" w:rsidRDefault="00A83CA6" w:rsidP="00A83CA6">
      <w:pPr>
        <w:pStyle w:val="Code"/>
      </w:pPr>
      <w:r w:rsidRPr="00A83CA6">
        <w:t xml:space="preserve">          &lt;</w:t>
      </w:r>
      <w:r w:rsidRPr="00BA4764">
        <w:rPr>
          <w:b/>
          <w:color w:val="1F497D" w:themeColor="text2"/>
        </w:rPr>
        <w:t>FilterPair</w:t>
      </w:r>
      <w:r w:rsidRPr="00A83CA6">
        <w:t>&gt;</w:t>
      </w:r>
    </w:p>
    <w:p w:rsidR="00A83CA6" w:rsidRPr="00A83CA6" w:rsidRDefault="00A83CA6" w:rsidP="00A83CA6">
      <w:pPr>
        <w:pStyle w:val="Code"/>
      </w:pPr>
      <w:r w:rsidRPr="00A83CA6">
        <w:t xml:space="preserve">            &lt;</w:t>
      </w:r>
      <w:r w:rsidRPr="00BA4764">
        <w:rPr>
          <w:b/>
          <w:color w:val="1F497D" w:themeColor="text2"/>
        </w:rPr>
        <w:t>FilterItem</w:t>
      </w:r>
      <w:r w:rsidRPr="00A83CA6">
        <w:t xml:space="preserve"> </w:t>
      </w:r>
      <w:r w:rsidRPr="00C10F07">
        <w:rPr>
          <w:b/>
        </w:rPr>
        <w:t>MigrationSourceUniqueId</w:t>
      </w:r>
      <w:r w:rsidRPr="00A83CA6">
        <w:t xml:space="preserve">="00000000-0000-0000-3000-000000000001" </w:t>
      </w:r>
      <w:r w:rsidRPr="00C10F07">
        <w:rPr>
          <w:b/>
        </w:rPr>
        <w:t>FilterString</w:t>
      </w:r>
      <w:r w:rsidRPr="00A83CA6">
        <w:t>="" /&gt;</w:t>
      </w:r>
    </w:p>
    <w:p w:rsidR="00A83CA6" w:rsidRPr="00A83CA6" w:rsidRDefault="00A83CA6" w:rsidP="00A83CA6">
      <w:pPr>
        <w:pStyle w:val="Code"/>
      </w:pPr>
      <w:r w:rsidRPr="00A83CA6">
        <w:t xml:space="preserve">            &lt;</w:t>
      </w:r>
      <w:r w:rsidRPr="00BA4764">
        <w:rPr>
          <w:b/>
          <w:color w:val="1F497D" w:themeColor="text2"/>
        </w:rPr>
        <w:t>FilterItem</w:t>
      </w:r>
      <w:r w:rsidRPr="00A83CA6">
        <w:t xml:space="preserve"> </w:t>
      </w:r>
      <w:r w:rsidRPr="00C10F07">
        <w:rPr>
          <w:b/>
        </w:rPr>
        <w:t>MigrationSourceUniqueId</w:t>
      </w:r>
      <w:r w:rsidRPr="00A83CA6">
        <w:t xml:space="preserve">="00000000-0000-0000-1000-000000000001" </w:t>
      </w:r>
      <w:r w:rsidRPr="00C10F07">
        <w:rPr>
          <w:b/>
        </w:rPr>
        <w:t>FilterString</w:t>
      </w:r>
      <w:r w:rsidRPr="00A83CA6">
        <w:t>="" /&gt;</w:t>
      </w:r>
    </w:p>
    <w:p w:rsidR="00A83CA6" w:rsidRPr="00A83CA6" w:rsidRDefault="00A83CA6" w:rsidP="00A83CA6">
      <w:pPr>
        <w:pStyle w:val="Code"/>
      </w:pPr>
      <w:r w:rsidRPr="00A83CA6">
        <w:t xml:space="preserve">          &lt;/</w:t>
      </w:r>
      <w:r w:rsidRPr="00BA4764">
        <w:rPr>
          <w:b/>
          <w:color w:val="1F497D" w:themeColor="text2"/>
        </w:rPr>
        <w:t>FilterPair</w:t>
      </w:r>
      <w:r w:rsidRPr="00A83CA6">
        <w:t>&gt;</w:t>
      </w:r>
    </w:p>
    <w:p w:rsidR="00A83CA6" w:rsidRPr="00A83CA6" w:rsidRDefault="00A83CA6" w:rsidP="00A83CA6">
      <w:pPr>
        <w:pStyle w:val="Code"/>
      </w:pPr>
      <w:r w:rsidRPr="00A83CA6">
        <w:t xml:space="preserve">        &lt;/</w:t>
      </w:r>
      <w:r w:rsidRPr="00BA4764">
        <w:rPr>
          <w:b/>
          <w:color w:val="1F497D" w:themeColor="text2"/>
        </w:rPr>
        <w:t>Filters</w:t>
      </w:r>
      <w:r w:rsidRPr="00A83CA6">
        <w:t>&gt;</w:t>
      </w:r>
    </w:p>
    <w:p w:rsidR="00A83CA6" w:rsidRPr="00A83CA6" w:rsidRDefault="00A83CA6" w:rsidP="00A83CA6">
      <w:pPr>
        <w:pStyle w:val="Code"/>
      </w:pPr>
      <w:r w:rsidRPr="00A83CA6">
        <w:t xml:space="preserve">      &lt;/</w:t>
      </w:r>
      <w:r w:rsidRPr="00BA4764">
        <w:rPr>
          <w:b/>
          <w:color w:val="1F497D" w:themeColor="text2"/>
        </w:rPr>
        <w:t>Session</w:t>
      </w:r>
      <w:r w:rsidRPr="00A83CA6">
        <w:t>&gt;</w:t>
      </w:r>
    </w:p>
    <w:p w:rsidR="00A83CA6" w:rsidRPr="00A83CA6" w:rsidRDefault="00A83CA6" w:rsidP="00A83CA6">
      <w:pPr>
        <w:pStyle w:val="Code"/>
      </w:pPr>
      <w:r w:rsidRPr="00A83CA6">
        <w:t xml:space="preserve">    &lt;/</w:t>
      </w:r>
      <w:r w:rsidRPr="00BA4764">
        <w:rPr>
          <w:b/>
          <w:color w:val="1F497D" w:themeColor="text2"/>
        </w:rPr>
        <w:t>Sessions</w:t>
      </w:r>
      <w:r w:rsidRPr="00A83CA6">
        <w:t>&gt;</w:t>
      </w:r>
    </w:p>
    <w:p w:rsidR="00A83CA6" w:rsidRPr="00A83CA6" w:rsidRDefault="00A83CA6" w:rsidP="00A83CA6">
      <w:pPr>
        <w:pStyle w:val="Code"/>
      </w:pPr>
      <w:r w:rsidRPr="00A83CA6">
        <w:t xml:space="preserve">  &lt;/</w:t>
      </w:r>
      <w:r w:rsidRPr="00BA4764">
        <w:rPr>
          <w:b/>
          <w:color w:val="1F497D" w:themeColor="text2"/>
        </w:rPr>
        <w:t>SessionGroup</w:t>
      </w:r>
      <w:r w:rsidRPr="00A83CA6">
        <w:t>&gt;</w:t>
      </w:r>
    </w:p>
    <w:p w:rsidR="00A83CA6" w:rsidRPr="00A83CA6" w:rsidRDefault="00A83CA6" w:rsidP="00A83CA6">
      <w:pPr>
        <w:pStyle w:val="Code"/>
      </w:pPr>
      <w:r w:rsidRPr="00A83CA6">
        <w:t>&lt;/</w:t>
      </w:r>
      <w:r w:rsidRPr="00BA4764">
        <w:rPr>
          <w:b/>
          <w:color w:val="1F497D" w:themeColor="text2"/>
        </w:rPr>
        <w:t>Configuration</w:t>
      </w:r>
      <w:r w:rsidRPr="00A83CA6">
        <w:t>&gt;</w:t>
      </w:r>
    </w:p>
    <w:p w:rsidR="00A62FCE" w:rsidRDefault="00A62FCE" w:rsidP="00A62FCE">
      <w:pPr>
        <w:pStyle w:val="Heading2"/>
      </w:pPr>
      <w:bookmarkStart w:id="27" w:name="_Toc259544270"/>
      <w:r>
        <w:t>Complete VC Configuration Example</w:t>
      </w:r>
      <w:bookmarkEnd w:id="27"/>
    </w:p>
    <w:p w:rsidR="007A0484" w:rsidRDefault="007A0484" w:rsidP="007A0484">
      <w:pPr>
        <w:pStyle w:val="Code"/>
        <w:numPr>
          <w:ilvl w:val="0"/>
          <w:numId w:val="12"/>
        </w:numPr>
      </w:pPr>
      <w:r>
        <w:t>&lt;?</w:t>
      </w:r>
      <w:r w:rsidRPr="00BA4764">
        <w:rPr>
          <w:b/>
          <w:color w:val="1F497D" w:themeColor="text2"/>
        </w:rPr>
        <w:t>xml</w:t>
      </w:r>
      <w:r>
        <w:t xml:space="preserve"> </w:t>
      </w:r>
      <w:r w:rsidRPr="00BA4764">
        <w:rPr>
          <w:b/>
        </w:rPr>
        <w:t>version</w:t>
      </w:r>
      <w:r>
        <w:t xml:space="preserve">="1.0" </w:t>
      </w:r>
      <w:r w:rsidRPr="00BA4764">
        <w:rPr>
          <w:b/>
        </w:rPr>
        <w:t>encoding</w:t>
      </w:r>
      <w:r>
        <w:t>="utf-16"?&gt;</w:t>
      </w:r>
    </w:p>
    <w:p w:rsidR="007A0484" w:rsidRDefault="007A0484" w:rsidP="007A0484">
      <w:pPr>
        <w:pStyle w:val="Code"/>
      </w:pPr>
      <w:r>
        <w:t>&lt;</w:t>
      </w:r>
      <w:r w:rsidRPr="00BA4764">
        <w:rPr>
          <w:b/>
          <w:color w:val="1F497D" w:themeColor="text2"/>
        </w:rPr>
        <w:t>Configuration</w:t>
      </w:r>
      <w:r>
        <w:t xml:space="preserve"> </w:t>
      </w:r>
      <w:r w:rsidRPr="00BA4764">
        <w:rPr>
          <w:b/>
        </w:rPr>
        <w:t>UniqueId</w:t>
      </w:r>
      <w:r>
        <w:t xml:space="preserve">="00000000-1234-0000-0000-000000000150" </w:t>
      </w:r>
      <w:r w:rsidRPr="00BA4764">
        <w:rPr>
          <w:b/>
        </w:rPr>
        <w:t>FriendlyName</w:t>
      </w:r>
      <w:r>
        <w:t>="WSS Adapter Test Config"&gt;</w:t>
      </w:r>
    </w:p>
    <w:p w:rsidR="007A0484" w:rsidRDefault="007A0484" w:rsidP="007A0484">
      <w:pPr>
        <w:pStyle w:val="Code"/>
      </w:pPr>
      <w:r>
        <w:t xml:space="preserve">  &lt;</w:t>
      </w:r>
      <w:r w:rsidRPr="00BA4764">
        <w:rPr>
          <w:b/>
          <w:color w:val="1F497D" w:themeColor="text2"/>
        </w:rPr>
        <w:t>Providers</w:t>
      </w:r>
      <w:r>
        <w:t>&gt;</w:t>
      </w:r>
    </w:p>
    <w:p w:rsidR="007A0484" w:rsidRDefault="007A0484" w:rsidP="007A0484">
      <w:pPr>
        <w:pStyle w:val="Code"/>
      </w:pPr>
      <w:r>
        <w:t xml:space="preserve">    &lt;</w:t>
      </w:r>
      <w:r w:rsidRPr="00BA4764">
        <w:rPr>
          <w:b/>
          <w:color w:val="1F497D" w:themeColor="text2"/>
        </w:rPr>
        <w:t>Provider</w:t>
      </w:r>
      <w:r>
        <w:t xml:space="preserve"> </w:t>
      </w:r>
      <w:r w:rsidRPr="00BA4764">
        <w:rPr>
          <w:b/>
        </w:rPr>
        <w:t>FriendlyName</w:t>
      </w:r>
      <w:r>
        <w:t xml:space="preserve">="TFS 2010 VC Migration Provider" </w:t>
      </w:r>
      <w:r w:rsidRPr="00BA4764">
        <w:rPr>
          <w:b/>
        </w:rPr>
        <w:t>ReferenceName</w:t>
      </w:r>
      <w:r>
        <w:t>="febc091f-82a2-449e-aed8-133e5896c47a" /&gt;</w:t>
      </w:r>
    </w:p>
    <w:p w:rsidR="007A0484" w:rsidRDefault="007A0484" w:rsidP="007A0484">
      <w:pPr>
        <w:pStyle w:val="Code"/>
      </w:pPr>
      <w:r>
        <w:t xml:space="preserve">    &lt;</w:t>
      </w:r>
      <w:r w:rsidRPr="00BA4764">
        <w:rPr>
          <w:b/>
          <w:color w:val="1F497D" w:themeColor="text2"/>
        </w:rPr>
        <w:t>Provider</w:t>
      </w:r>
      <w:r>
        <w:t xml:space="preserve"> </w:t>
      </w:r>
      <w:r w:rsidRPr="00BA4764">
        <w:rPr>
          <w:b/>
        </w:rPr>
        <w:t>FriendlyName</w:t>
      </w:r>
      <w:r>
        <w:t xml:space="preserve">="SharePoint VC Migration Provider" </w:t>
      </w:r>
      <w:r w:rsidRPr="00BA4764">
        <w:rPr>
          <w:b/>
        </w:rPr>
        <w:t>ReferenceName</w:t>
      </w:r>
      <w:r>
        <w:t>="7f3f91b2-758a-4b3c-bba8-ce34ae1d48ee" /&gt;</w:t>
      </w:r>
    </w:p>
    <w:p w:rsidR="007A0484" w:rsidRDefault="007A0484" w:rsidP="007A0484">
      <w:pPr>
        <w:pStyle w:val="Code"/>
      </w:pPr>
      <w:r>
        <w:t xml:space="preserve">  &lt;/</w:t>
      </w:r>
      <w:r w:rsidRPr="00BA4764">
        <w:rPr>
          <w:b/>
          <w:color w:val="1F497D" w:themeColor="text2"/>
        </w:rPr>
        <w:t>Providers</w:t>
      </w:r>
      <w:r>
        <w:t>&gt;</w:t>
      </w:r>
    </w:p>
    <w:p w:rsidR="007A0484" w:rsidRDefault="007A0484" w:rsidP="007A0484">
      <w:pPr>
        <w:pStyle w:val="Code"/>
      </w:pPr>
      <w:r>
        <w:t xml:space="preserve">  &lt;</w:t>
      </w:r>
      <w:r w:rsidRPr="00BA4764">
        <w:rPr>
          <w:b/>
          <w:color w:val="1F497D" w:themeColor="text2"/>
        </w:rPr>
        <w:t>SessionGroup</w:t>
      </w:r>
      <w:r>
        <w:t xml:space="preserve"> </w:t>
      </w:r>
      <w:r w:rsidRPr="00BA4764">
        <w:rPr>
          <w:b/>
        </w:rPr>
        <w:t>FriendlyName</w:t>
      </w:r>
      <w:r>
        <w:t xml:space="preserve">="Session Group 0x0001" </w:t>
      </w:r>
      <w:r w:rsidRPr="00BA4764">
        <w:rPr>
          <w:b/>
        </w:rPr>
        <w:t>SessionGroupGUID</w:t>
      </w:r>
      <w:r>
        <w:t>="00000000-0000-0000-0000-000001000001"&gt;</w:t>
      </w:r>
    </w:p>
    <w:p w:rsidR="007A0484" w:rsidRDefault="007A0484" w:rsidP="007A0484">
      <w:pPr>
        <w:pStyle w:val="Code"/>
      </w:pPr>
      <w:r>
        <w:t xml:space="preserve">  &lt;</w:t>
      </w:r>
      <w:r w:rsidRPr="00BA4764">
        <w:rPr>
          <w:b/>
          <w:color w:val="1F497D" w:themeColor="text2"/>
        </w:rPr>
        <w:t>WorkFlowType</w:t>
      </w:r>
      <w:r>
        <w:t xml:space="preserve"> </w:t>
      </w:r>
      <w:r w:rsidRPr="00BA4764">
        <w:rPr>
          <w:b/>
        </w:rPr>
        <w:t>Frequency</w:t>
      </w:r>
      <w:r>
        <w:t xml:space="preserve">="ContinuousManual" </w:t>
      </w:r>
      <w:r w:rsidRPr="00BA4764">
        <w:rPr>
          <w:b/>
        </w:rPr>
        <w:t>DirectionOfFlow</w:t>
      </w:r>
      <w:r>
        <w:t xml:space="preserve">="Bidirectional" </w:t>
      </w:r>
      <w:r w:rsidRPr="00BA4764">
        <w:rPr>
          <w:b/>
        </w:rPr>
        <w:t>SyncContext</w:t>
      </w:r>
      <w:r>
        <w:t>="Unidirectional" /&gt;</w:t>
      </w:r>
    </w:p>
    <w:p w:rsidR="007A0484" w:rsidRDefault="007A0484" w:rsidP="007A0484">
      <w:pPr>
        <w:pStyle w:val="Code"/>
      </w:pPr>
      <w:r>
        <w:t xml:space="preserve">    &lt;</w:t>
      </w:r>
      <w:r w:rsidRPr="00BA4764">
        <w:rPr>
          <w:b/>
          <w:color w:val="1F497D" w:themeColor="text2"/>
        </w:rPr>
        <w:t>MigrationSources</w:t>
      </w:r>
      <w:r>
        <w:t>&gt;</w:t>
      </w:r>
    </w:p>
    <w:p w:rsidR="007A0484" w:rsidRDefault="007A0484" w:rsidP="007A0484">
      <w:pPr>
        <w:pStyle w:val="Code"/>
      </w:pPr>
      <w:r>
        <w:t xml:space="preserve">      &lt;</w:t>
      </w:r>
      <w:r w:rsidRPr="00BA4764">
        <w:rPr>
          <w:b/>
          <w:color w:val="1F497D" w:themeColor="text2"/>
        </w:rPr>
        <w:t>MigrationSource</w:t>
      </w:r>
      <w:r>
        <w:t xml:space="preserve"> </w:t>
      </w:r>
      <w:r w:rsidRPr="00BA4764">
        <w:rPr>
          <w:b/>
        </w:rPr>
        <w:t>InternalUniqueId</w:t>
      </w:r>
      <w:r>
        <w:t xml:space="preserve">="00000000-0000-0000-2000-000000000001" </w:t>
      </w:r>
      <w:r w:rsidRPr="00BA4764">
        <w:rPr>
          <w:b/>
        </w:rPr>
        <w:t>FriendlyName</w:t>
      </w:r>
      <w:r>
        <w:t xml:space="preserve">="TFS 2010 VC" </w:t>
      </w:r>
      <w:r w:rsidRPr="00BA4764">
        <w:rPr>
          <w:b/>
        </w:rPr>
        <w:t>ServerIdentifier</w:t>
      </w:r>
      <w:r>
        <w:t xml:space="preserve">="localhost tfs server" </w:t>
      </w:r>
      <w:r w:rsidRPr="00BA4764">
        <w:rPr>
          <w:b/>
        </w:rPr>
        <w:t>ServerUrl</w:t>
      </w:r>
      <w:r>
        <w:t xml:space="preserve">="http://localhost:8080/tfs/defaultcollection" </w:t>
      </w:r>
      <w:r w:rsidRPr="00BA4764">
        <w:rPr>
          <w:b/>
        </w:rPr>
        <w:t>SourceIdentifier</w:t>
      </w:r>
      <w:r>
        <w:t xml:space="preserve">="POC" </w:t>
      </w:r>
      <w:r w:rsidRPr="00BA4764">
        <w:rPr>
          <w:b/>
        </w:rPr>
        <w:t>ProviderReferenceName</w:t>
      </w:r>
      <w:r>
        <w:t>="febc091f-82a2-449e-aed8-133e5896c47a"&gt;</w:t>
      </w:r>
    </w:p>
    <w:p w:rsidR="007A0484" w:rsidRDefault="007A0484" w:rsidP="007A0484">
      <w:pPr>
        <w:pStyle w:val="Code"/>
      </w:pPr>
      <w:r>
        <w:t xml:space="preserve">        &lt;</w:t>
      </w:r>
      <w:r w:rsidRPr="00BA4764">
        <w:rPr>
          <w:b/>
          <w:color w:val="1F497D" w:themeColor="text2"/>
        </w:rPr>
        <w:t>CustomSettings</w:t>
      </w:r>
      <w:r>
        <w:t>/&gt;</w:t>
      </w:r>
    </w:p>
    <w:p w:rsidR="007A0484" w:rsidRDefault="007A0484" w:rsidP="007A0484">
      <w:pPr>
        <w:pStyle w:val="Code"/>
      </w:pPr>
      <w:r>
        <w:t xml:space="preserve">      &lt;/</w:t>
      </w:r>
      <w:r w:rsidRPr="00BA4764">
        <w:rPr>
          <w:b/>
          <w:color w:val="1F497D" w:themeColor="text2"/>
        </w:rPr>
        <w:t>MigrationSource</w:t>
      </w:r>
      <w:r>
        <w:t>&gt;</w:t>
      </w:r>
    </w:p>
    <w:p w:rsidR="007A0484" w:rsidRDefault="007A0484" w:rsidP="007A0484">
      <w:pPr>
        <w:pStyle w:val="Code"/>
      </w:pPr>
      <w:r>
        <w:t xml:space="preserve">      &lt;</w:t>
      </w:r>
      <w:r w:rsidRPr="00BA4764">
        <w:rPr>
          <w:b/>
          <w:color w:val="1F497D" w:themeColor="text2"/>
        </w:rPr>
        <w:t>MigrationSource</w:t>
      </w:r>
      <w:r>
        <w:t xml:space="preserve"> </w:t>
      </w:r>
      <w:r w:rsidRPr="00BA4764">
        <w:rPr>
          <w:b/>
        </w:rPr>
        <w:t>InternalUniqueId</w:t>
      </w:r>
      <w:r>
        <w:t xml:space="preserve">="00000000-0000-0000-4000-000000000001" </w:t>
      </w:r>
      <w:r w:rsidRPr="00BA4764">
        <w:rPr>
          <w:b/>
        </w:rPr>
        <w:t>FriendlyName</w:t>
      </w:r>
      <w:r>
        <w:t xml:space="preserve">="SharePoint VC" </w:t>
      </w:r>
      <w:r w:rsidRPr="00BA4764">
        <w:rPr>
          <w:b/>
        </w:rPr>
        <w:t>ServerIdentifier</w:t>
      </w:r>
      <w:r>
        <w:t xml:space="preserve">="SharePoint" </w:t>
      </w:r>
      <w:r w:rsidRPr="00BA4764">
        <w:rPr>
          <w:b/>
        </w:rPr>
        <w:t>ServerUrl</w:t>
      </w:r>
      <w:r>
        <w:t xml:space="preserve">="http://localhost:40414" </w:t>
      </w:r>
      <w:r w:rsidRPr="00BA4764">
        <w:rPr>
          <w:b/>
        </w:rPr>
        <w:t>SourceIdentifier</w:t>
      </w:r>
      <w:r>
        <w:t xml:space="preserve">="Shared Documents" </w:t>
      </w:r>
      <w:r w:rsidRPr="00BA4764">
        <w:rPr>
          <w:b/>
        </w:rPr>
        <w:t>ProviderReferenceName</w:t>
      </w:r>
      <w:r>
        <w:t>="7f3f91b2-758a-4b3c-bba8-ce34ae1d48ee"&gt;</w:t>
      </w:r>
    </w:p>
    <w:p w:rsidR="007A0484" w:rsidRDefault="007A0484" w:rsidP="007A0484">
      <w:pPr>
        <w:pStyle w:val="Code"/>
      </w:pPr>
      <w:r>
        <w:t xml:space="preserve">        &lt;</w:t>
      </w:r>
      <w:r w:rsidRPr="00BA4764">
        <w:rPr>
          <w:b/>
          <w:color w:val="1F497D" w:themeColor="text2"/>
        </w:rPr>
        <w:t>CustomSettings</w:t>
      </w:r>
      <w:r>
        <w:t>&gt;</w:t>
      </w:r>
    </w:p>
    <w:p w:rsidR="007A0484" w:rsidRDefault="007A0484" w:rsidP="007A0484">
      <w:pPr>
        <w:pStyle w:val="Code"/>
      </w:pPr>
      <w:r>
        <w:t xml:space="preserve">          &lt;</w:t>
      </w:r>
      <w:r w:rsidRPr="00BA4764">
        <w:rPr>
          <w:b/>
          <w:color w:val="1F497D" w:themeColor="text2"/>
        </w:rPr>
        <w:t>CustomSetting</w:t>
      </w:r>
      <w:r>
        <w:t xml:space="preserve"> </w:t>
      </w:r>
      <w:r w:rsidRPr="00BA4764">
        <w:rPr>
          <w:b/>
        </w:rPr>
        <w:t>SettingKey</w:t>
      </w:r>
      <w:r>
        <w:t xml:space="preserve">="username" </w:t>
      </w:r>
      <w:r w:rsidRPr="00BA4764">
        <w:rPr>
          <w:b/>
        </w:rPr>
        <w:t>SettingValue</w:t>
      </w:r>
      <w:r>
        <w:t>="administrator" /&gt;</w:t>
      </w:r>
    </w:p>
    <w:p w:rsidR="007A0484" w:rsidRDefault="007A0484" w:rsidP="007A0484">
      <w:pPr>
        <w:pStyle w:val="Code"/>
      </w:pPr>
      <w:r>
        <w:t xml:space="preserve">          &lt;</w:t>
      </w:r>
      <w:r w:rsidRPr="00BA4764">
        <w:rPr>
          <w:b/>
          <w:color w:val="1F497D" w:themeColor="text2"/>
        </w:rPr>
        <w:t>CustomSetting</w:t>
      </w:r>
      <w:r>
        <w:t xml:space="preserve"> </w:t>
      </w:r>
      <w:r w:rsidRPr="00BA4764">
        <w:rPr>
          <w:b/>
        </w:rPr>
        <w:t>SettingKey</w:t>
      </w:r>
      <w:r>
        <w:t xml:space="preserve">="password" </w:t>
      </w:r>
      <w:r w:rsidRPr="00BA4764">
        <w:rPr>
          <w:b/>
        </w:rPr>
        <w:t>SettingValue</w:t>
      </w:r>
      <w:r>
        <w:t>="P@ssw0rd" /&gt;</w:t>
      </w:r>
    </w:p>
    <w:p w:rsidR="007A0484" w:rsidRDefault="007A0484" w:rsidP="007A0484">
      <w:pPr>
        <w:pStyle w:val="Code"/>
      </w:pPr>
      <w:r>
        <w:t xml:space="preserve">        &lt;/</w:t>
      </w:r>
      <w:r w:rsidRPr="00BA4764">
        <w:rPr>
          <w:b/>
          <w:color w:val="1F497D" w:themeColor="text2"/>
        </w:rPr>
        <w:t>CustomSettings</w:t>
      </w:r>
      <w:r>
        <w:t>&gt;</w:t>
      </w:r>
    </w:p>
    <w:p w:rsidR="007A0484" w:rsidRDefault="007A0484" w:rsidP="007A0484">
      <w:pPr>
        <w:pStyle w:val="Code"/>
      </w:pPr>
      <w:r>
        <w:t xml:space="preserve">      &lt;/</w:t>
      </w:r>
      <w:r w:rsidRPr="00BA4764">
        <w:rPr>
          <w:b/>
          <w:color w:val="1F497D" w:themeColor="text2"/>
        </w:rPr>
        <w:t>MigrationSource</w:t>
      </w:r>
      <w:r>
        <w:t>&gt;</w:t>
      </w:r>
    </w:p>
    <w:p w:rsidR="007A0484" w:rsidRDefault="007A0484" w:rsidP="007A0484">
      <w:pPr>
        <w:pStyle w:val="Code"/>
      </w:pPr>
      <w:r>
        <w:t xml:space="preserve">    &lt;/</w:t>
      </w:r>
      <w:r w:rsidRPr="00BA4764">
        <w:rPr>
          <w:b/>
          <w:color w:val="1F497D" w:themeColor="text2"/>
        </w:rPr>
        <w:t>MigrationSources</w:t>
      </w:r>
      <w:r>
        <w:t>&gt;</w:t>
      </w:r>
    </w:p>
    <w:p w:rsidR="007A0484" w:rsidRDefault="007A0484" w:rsidP="007A0484">
      <w:pPr>
        <w:pStyle w:val="Code"/>
      </w:pPr>
      <w:r>
        <w:t xml:space="preserve">    &lt;</w:t>
      </w:r>
      <w:r w:rsidRPr="00BA4764">
        <w:rPr>
          <w:b/>
          <w:color w:val="1F497D" w:themeColor="text2"/>
        </w:rPr>
        <w:t>Sessions</w:t>
      </w:r>
      <w:r>
        <w:t>&gt;</w:t>
      </w:r>
    </w:p>
    <w:p w:rsidR="007A0484" w:rsidRDefault="007A0484" w:rsidP="007A0484">
      <w:pPr>
        <w:pStyle w:val="Code"/>
      </w:pPr>
      <w:r>
        <w:t xml:space="preserve">      &lt;</w:t>
      </w:r>
      <w:r w:rsidRPr="00BA4764">
        <w:rPr>
          <w:b/>
          <w:color w:val="1F497D" w:themeColor="text2"/>
        </w:rPr>
        <w:t>Session</w:t>
      </w:r>
      <w:r>
        <w:t xml:space="preserve"> </w:t>
      </w:r>
      <w:r w:rsidRPr="00BA4764">
        <w:rPr>
          <w:b/>
        </w:rPr>
        <w:t>SessionUniqueId</w:t>
      </w:r>
      <w:r>
        <w:t xml:space="preserve">="00000000-0000-2000-0000-000000000001" </w:t>
      </w:r>
      <w:r w:rsidRPr="00BA4764">
        <w:rPr>
          <w:b/>
        </w:rPr>
        <w:t>FriendlyName</w:t>
      </w:r>
      <w:r>
        <w:t xml:space="preserve">="Version Control Session"  </w:t>
      </w:r>
      <w:r w:rsidRPr="00BA4764">
        <w:rPr>
          <w:b/>
        </w:rPr>
        <w:t>LeftMigrationSourceUniqueId</w:t>
      </w:r>
      <w:r>
        <w:t xml:space="preserve">="00000000-0000-0000-4000-000000000001" </w:t>
      </w:r>
      <w:r w:rsidRPr="00BA4764">
        <w:rPr>
          <w:b/>
        </w:rPr>
        <w:t>RightMigrationSourceUniqueId</w:t>
      </w:r>
      <w:r>
        <w:t xml:space="preserve">="00000000-0000-0000-2000-000000000001" </w:t>
      </w:r>
      <w:r w:rsidRPr="00BA4764">
        <w:rPr>
          <w:b/>
        </w:rPr>
        <w:t>SessionType</w:t>
      </w:r>
      <w:r>
        <w:t>="VersionControl"&gt;</w:t>
      </w:r>
    </w:p>
    <w:p w:rsidR="007A0484" w:rsidRDefault="007A0484" w:rsidP="007A0484">
      <w:pPr>
        <w:pStyle w:val="Code"/>
      </w:pPr>
      <w:r>
        <w:t xml:space="preserve">        &lt;</w:t>
      </w:r>
      <w:r w:rsidRPr="00BA4764">
        <w:rPr>
          <w:b/>
          <w:color w:val="1F497D" w:themeColor="text2"/>
        </w:rPr>
        <w:t>CustomSettings</w:t>
      </w:r>
      <w:r>
        <w:t>&gt;</w:t>
      </w:r>
    </w:p>
    <w:p w:rsidR="007A0484" w:rsidRDefault="007A0484" w:rsidP="007A0484">
      <w:pPr>
        <w:pStyle w:val="Code"/>
      </w:pPr>
      <w:r>
        <w:t xml:space="preserve">          &lt;</w:t>
      </w:r>
      <w:r w:rsidRPr="00BA4764">
        <w:rPr>
          <w:b/>
          <w:color w:val="1F497D" w:themeColor="text2"/>
        </w:rPr>
        <w:t>SettingXml</w:t>
      </w:r>
      <w:r>
        <w:t>/&gt;</w:t>
      </w:r>
    </w:p>
    <w:p w:rsidR="007A0484" w:rsidRDefault="007A0484" w:rsidP="007A0484">
      <w:pPr>
        <w:pStyle w:val="Code"/>
      </w:pPr>
      <w:r>
        <w:t xml:space="preserve">        &lt;/</w:t>
      </w:r>
      <w:r w:rsidRPr="00BA4764">
        <w:rPr>
          <w:b/>
          <w:color w:val="1F497D" w:themeColor="text2"/>
        </w:rPr>
        <w:t>CustomSettings</w:t>
      </w:r>
      <w:r>
        <w:t>&gt;</w:t>
      </w:r>
    </w:p>
    <w:p w:rsidR="007A0484" w:rsidRDefault="007A0484" w:rsidP="007A0484">
      <w:pPr>
        <w:pStyle w:val="Code"/>
      </w:pPr>
      <w:r>
        <w:t xml:space="preserve">        &lt;</w:t>
      </w:r>
      <w:r w:rsidRPr="00BA4764">
        <w:rPr>
          <w:b/>
          <w:color w:val="1F497D" w:themeColor="text2"/>
        </w:rPr>
        <w:t>Filters</w:t>
      </w:r>
      <w:r>
        <w:t>&gt;</w:t>
      </w:r>
    </w:p>
    <w:p w:rsidR="007A0484" w:rsidRDefault="007A0484" w:rsidP="007A0484">
      <w:pPr>
        <w:pStyle w:val="Code"/>
      </w:pPr>
      <w:r>
        <w:lastRenderedPageBreak/>
        <w:t xml:space="preserve">          &lt;</w:t>
      </w:r>
      <w:r w:rsidRPr="00BA4764">
        <w:rPr>
          <w:b/>
          <w:color w:val="1F497D" w:themeColor="text2"/>
        </w:rPr>
        <w:t>FilterPair</w:t>
      </w:r>
      <w:r>
        <w:t>&gt;</w:t>
      </w:r>
    </w:p>
    <w:p w:rsidR="007A0484" w:rsidRDefault="007A0484" w:rsidP="007A0484">
      <w:pPr>
        <w:pStyle w:val="Code"/>
      </w:pPr>
      <w:r>
        <w:t xml:space="preserve">            &lt;</w:t>
      </w:r>
      <w:r w:rsidRPr="00BA4764">
        <w:rPr>
          <w:b/>
          <w:color w:val="1F497D" w:themeColor="text2"/>
        </w:rPr>
        <w:t>FilterItem</w:t>
      </w:r>
      <w:r>
        <w:t xml:space="preserve"> </w:t>
      </w:r>
      <w:r w:rsidRPr="00BA4764">
        <w:rPr>
          <w:b/>
        </w:rPr>
        <w:t>MigrationSourceUniqueId</w:t>
      </w:r>
      <w:r>
        <w:t xml:space="preserve">="00000000-0000-0000-4000-000000000001" </w:t>
      </w:r>
      <w:r w:rsidRPr="00BA4764">
        <w:rPr>
          <w:b/>
          <w:color w:val="1F497D" w:themeColor="text2"/>
        </w:rPr>
        <w:t>FilterString</w:t>
      </w:r>
      <w:r>
        <w:t>="</w:t>
      </w:r>
      <w:r w:rsidR="00DB6298" w:rsidRPr="00AA3DCF">
        <w:t>http://win-4h0xp59sn75:40414/Shared%20Documents/</w:t>
      </w:r>
      <w:r>
        <w:t>" /&gt;</w:t>
      </w:r>
    </w:p>
    <w:p w:rsidR="007A0484" w:rsidRDefault="007A0484" w:rsidP="007A0484">
      <w:pPr>
        <w:pStyle w:val="Code"/>
      </w:pPr>
      <w:r>
        <w:t xml:space="preserve">            &lt;</w:t>
      </w:r>
      <w:r w:rsidRPr="00BA4764">
        <w:rPr>
          <w:b/>
          <w:color w:val="1F497D" w:themeColor="text2"/>
        </w:rPr>
        <w:t>FilterItem</w:t>
      </w:r>
      <w:r>
        <w:t xml:space="preserve"> </w:t>
      </w:r>
      <w:r w:rsidRPr="00BA4764">
        <w:rPr>
          <w:b/>
        </w:rPr>
        <w:t>MigrationSourceUniqueId</w:t>
      </w:r>
      <w:r>
        <w:t xml:space="preserve">="00000000-0000-0000-2000-000000000001" </w:t>
      </w:r>
      <w:r w:rsidRPr="00BA4764">
        <w:rPr>
          <w:b/>
          <w:color w:val="1F497D" w:themeColor="text2"/>
        </w:rPr>
        <w:t>FilterString</w:t>
      </w:r>
      <w:r>
        <w:t>="$/POC" /&gt;</w:t>
      </w:r>
    </w:p>
    <w:p w:rsidR="007A0484" w:rsidRDefault="007A0484" w:rsidP="007A0484">
      <w:pPr>
        <w:pStyle w:val="Code"/>
      </w:pPr>
      <w:r>
        <w:t xml:space="preserve">          &lt;/</w:t>
      </w:r>
      <w:r w:rsidRPr="00BA4764">
        <w:rPr>
          <w:b/>
          <w:color w:val="1F497D" w:themeColor="text2"/>
        </w:rPr>
        <w:t>FilterPair</w:t>
      </w:r>
      <w:r>
        <w:t>&gt;</w:t>
      </w:r>
    </w:p>
    <w:p w:rsidR="007A0484" w:rsidRDefault="007A0484" w:rsidP="007A0484">
      <w:pPr>
        <w:pStyle w:val="Code"/>
      </w:pPr>
      <w:r>
        <w:t xml:space="preserve">        &lt;/</w:t>
      </w:r>
      <w:r w:rsidRPr="00BA4764">
        <w:rPr>
          <w:b/>
          <w:color w:val="1F497D" w:themeColor="text2"/>
        </w:rPr>
        <w:t>Filters</w:t>
      </w:r>
      <w:r>
        <w:t>&gt;</w:t>
      </w:r>
    </w:p>
    <w:p w:rsidR="007A0484" w:rsidRDefault="007A0484" w:rsidP="007A0484">
      <w:pPr>
        <w:pStyle w:val="Code"/>
      </w:pPr>
      <w:r>
        <w:t xml:space="preserve">      &lt;/</w:t>
      </w:r>
      <w:r w:rsidRPr="00BA4764">
        <w:rPr>
          <w:b/>
          <w:color w:val="1F497D" w:themeColor="text2"/>
        </w:rPr>
        <w:t>Session</w:t>
      </w:r>
      <w:r>
        <w:t>&gt;</w:t>
      </w:r>
    </w:p>
    <w:p w:rsidR="007A0484" w:rsidRDefault="007A0484" w:rsidP="007A0484">
      <w:pPr>
        <w:pStyle w:val="Code"/>
      </w:pPr>
      <w:r>
        <w:t xml:space="preserve">    &lt;/</w:t>
      </w:r>
      <w:r w:rsidRPr="00BA4764">
        <w:rPr>
          <w:b/>
          <w:color w:val="1F497D" w:themeColor="text2"/>
        </w:rPr>
        <w:t>Sessions</w:t>
      </w:r>
      <w:r>
        <w:t>&gt;</w:t>
      </w:r>
    </w:p>
    <w:p w:rsidR="007A0484" w:rsidRDefault="007A0484" w:rsidP="007A0484">
      <w:pPr>
        <w:pStyle w:val="Code"/>
      </w:pPr>
      <w:r>
        <w:t xml:space="preserve">  &lt;/</w:t>
      </w:r>
      <w:r w:rsidRPr="00BA4764">
        <w:rPr>
          <w:b/>
          <w:color w:val="1F497D" w:themeColor="text2"/>
        </w:rPr>
        <w:t>SessionGroup</w:t>
      </w:r>
      <w:r>
        <w:t>&gt;</w:t>
      </w:r>
    </w:p>
    <w:p w:rsidR="00D2360C" w:rsidRDefault="007A0484" w:rsidP="007A0484">
      <w:pPr>
        <w:pStyle w:val="Code"/>
      </w:pPr>
      <w:r>
        <w:t>&lt;/</w:t>
      </w:r>
      <w:r w:rsidRPr="00BA4764">
        <w:rPr>
          <w:b/>
          <w:color w:val="1F497D" w:themeColor="text2"/>
        </w:rPr>
        <w:t>Configuration</w:t>
      </w:r>
      <w:r>
        <w:t>&gt;</w:t>
      </w:r>
    </w:p>
    <w:sectPr w:rsidR="00D2360C" w:rsidSect="003A592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E55" w:rsidRDefault="00EC1E55" w:rsidP="008251C6">
      <w:pPr>
        <w:spacing w:after="0" w:line="240" w:lineRule="auto"/>
      </w:pPr>
      <w:r>
        <w:separator/>
      </w:r>
    </w:p>
  </w:endnote>
  <w:endnote w:type="continuationSeparator" w:id="0">
    <w:p w:rsidR="00EC1E55" w:rsidRDefault="00EC1E55" w:rsidP="008251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F3C" w:rsidRDefault="00E66F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F3C" w:rsidRDefault="00E66F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F3C" w:rsidRDefault="00E66F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E55" w:rsidRDefault="00EC1E55" w:rsidP="008251C6">
      <w:pPr>
        <w:spacing w:after="0" w:line="240" w:lineRule="auto"/>
      </w:pPr>
      <w:r>
        <w:separator/>
      </w:r>
    </w:p>
  </w:footnote>
  <w:footnote w:type="continuationSeparator" w:id="0">
    <w:p w:rsidR="00EC1E55" w:rsidRDefault="00EC1E55" w:rsidP="008251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F3C" w:rsidRDefault="00E66F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80" w:rsidRDefault="00984B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F3C" w:rsidRDefault="00E66F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726A"/>
    <w:multiLevelType w:val="hybridMultilevel"/>
    <w:tmpl w:val="B3C62F58"/>
    <w:lvl w:ilvl="0" w:tplc="152443D6">
      <w:start w:val="1"/>
      <w:numFmt w:val="decimal"/>
      <w:pStyle w:val="Code"/>
      <w:lvlText w:val="%1"/>
      <w:lvlJc w:val="left"/>
      <w:pPr>
        <w:ind w:left="36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12F7387"/>
    <w:multiLevelType w:val="hybridMultilevel"/>
    <w:tmpl w:val="C0BC886C"/>
    <w:lvl w:ilvl="0" w:tplc="27C40E30">
      <w:start w:val="1"/>
      <w:numFmt w:val="bullet"/>
      <w:lvlText w:val="h"/>
      <w:lvlJc w:val="left"/>
      <w:pPr>
        <w:ind w:left="720" w:hanging="360"/>
      </w:pPr>
      <w:rPr>
        <w:rFonts w:ascii="Wingdings 2" w:hAnsi="Wingdings 2" w:hint="default"/>
      </w:rPr>
    </w:lvl>
    <w:lvl w:ilvl="1" w:tplc="27C40E30">
      <w:start w:val="1"/>
      <w:numFmt w:val="bullet"/>
      <w:lvlText w:val="h"/>
      <w:lvlJc w:val="left"/>
      <w:pPr>
        <w:ind w:left="1440" w:hanging="360"/>
      </w:pPr>
      <w:rPr>
        <w:rFonts w:ascii="Wingdings 2" w:hAnsi="Wingdings 2"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91437F7"/>
    <w:multiLevelType w:val="hybridMultilevel"/>
    <w:tmpl w:val="96829B5E"/>
    <w:lvl w:ilvl="0" w:tplc="27C40E30">
      <w:start w:val="1"/>
      <w:numFmt w:val="bullet"/>
      <w:lvlText w:val="h"/>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1576FB"/>
    <w:multiLevelType w:val="hybridMultilevel"/>
    <w:tmpl w:val="B1B0569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05D3E0C"/>
    <w:multiLevelType w:val="hybridMultilevel"/>
    <w:tmpl w:val="45449FF2"/>
    <w:lvl w:ilvl="0" w:tplc="27C40E30">
      <w:start w:val="1"/>
      <w:numFmt w:val="bullet"/>
      <w:lvlText w:val="h"/>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D3B6268"/>
    <w:multiLevelType w:val="hybridMultilevel"/>
    <w:tmpl w:val="FEDCE5A0"/>
    <w:lvl w:ilvl="0" w:tplc="27C40E30">
      <w:start w:val="1"/>
      <w:numFmt w:val="bullet"/>
      <w:lvlText w:val="h"/>
      <w:lvlJc w:val="left"/>
      <w:pPr>
        <w:ind w:left="720" w:hanging="360"/>
      </w:pPr>
      <w:rPr>
        <w:rFonts w:ascii="Wingdings 2" w:hAnsi="Wingdings 2"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0B64EA3"/>
    <w:multiLevelType w:val="hybridMultilevel"/>
    <w:tmpl w:val="FFA2A792"/>
    <w:lvl w:ilvl="0" w:tplc="27C40E30">
      <w:start w:val="1"/>
      <w:numFmt w:val="bullet"/>
      <w:lvlText w:val="h"/>
      <w:lvlJc w:val="left"/>
      <w:pPr>
        <w:ind w:left="720" w:hanging="360"/>
      </w:pPr>
      <w:rPr>
        <w:rFonts w:ascii="Wingdings 2" w:hAnsi="Wingdings 2"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469215F0"/>
    <w:multiLevelType w:val="hybridMultilevel"/>
    <w:tmpl w:val="BF4E88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A351F09"/>
    <w:multiLevelType w:val="hybridMultilevel"/>
    <w:tmpl w:val="99A6D9B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DB145F1"/>
    <w:multiLevelType w:val="hybridMultilevel"/>
    <w:tmpl w:val="F0D84ACA"/>
    <w:lvl w:ilvl="0" w:tplc="27C40E30">
      <w:start w:val="1"/>
      <w:numFmt w:val="bullet"/>
      <w:lvlText w:val="h"/>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2135870"/>
    <w:multiLevelType w:val="hybridMultilevel"/>
    <w:tmpl w:val="33C6C494"/>
    <w:lvl w:ilvl="0" w:tplc="27C40E30">
      <w:start w:val="1"/>
      <w:numFmt w:val="bullet"/>
      <w:lvlText w:val="h"/>
      <w:lvlJc w:val="left"/>
      <w:pPr>
        <w:ind w:left="720" w:hanging="360"/>
      </w:pPr>
      <w:rPr>
        <w:rFonts w:ascii="Wingdings 2" w:hAnsi="Wingdings 2"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684A32F2"/>
    <w:multiLevelType w:val="hybridMultilevel"/>
    <w:tmpl w:val="376C72F6"/>
    <w:lvl w:ilvl="0" w:tplc="27C40E30">
      <w:start w:val="1"/>
      <w:numFmt w:val="bullet"/>
      <w:lvlText w:val="h"/>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6949646B"/>
    <w:multiLevelType w:val="hybridMultilevel"/>
    <w:tmpl w:val="6EE81FD8"/>
    <w:lvl w:ilvl="0" w:tplc="27C40E30">
      <w:start w:val="1"/>
      <w:numFmt w:val="bullet"/>
      <w:lvlText w:val="h"/>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7BDE4E97"/>
    <w:multiLevelType w:val="hybridMultilevel"/>
    <w:tmpl w:val="6ADE4A3C"/>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3"/>
  </w:num>
  <w:num w:numId="4">
    <w:abstractNumId w:val="4"/>
  </w:num>
  <w:num w:numId="5">
    <w:abstractNumId w:val="10"/>
  </w:num>
  <w:num w:numId="6">
    <w:abstractNumId w:val="1"/>
  </w:num>
  <w:num w:numId="7">
    <w:abstractNumId w:val="8"/>
  </w:num>
  <w:num w:numId="8">
    <w:abstractNumId w:val="3"/>
  </w:num>
  <w:num w:numId="9">
    <w:abstractNumId w:val="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6"/>
  </w:num>
  <w:num w:numId="15">
    <w:abstractNumId w:val="5"/>
  </w:num>
  <w:num w:numId="16">
    <w:abstractNumId w:val="12"/>
  </w:num>
  <w:num w:numId="17">
    <w:abstractNumId w:val="9"/>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defaultTabStop w:val="720"/>
  <w:characterSpacingControl w:val="doNotCompress"/>
  <w:hdrShapeDefaults>
    <o:shapedefaults v:ext="edit" spidmax="4098"/>
  </w:hdrShapeDefaults>
  <w:footnotePr>
    <w:footnote w:id="-1"/>
    <w:footnote w:id="0"/>
  </w:footnotePr>
  <w:endnotePr>
    <w:endnote w:id="-1"/>
    <w:endnote w:id="0"/>
  </w:endnotePr>
  <w:compat/>
  <w:rsids>
    <w:rsidRoot w:val="00F11323"/>
    <w:rsid w:val="000156C1"/>
    <w:rsid w:val="000A6524"/>
    <w:rsid w:val="000B5312"/>
    <w:rsid w:val="00134014"/>
    <w:rsid w:val="00147345"/>
    <w:rsid w:val="00157AEE"/>
    <w:rsid w:val="00165512"/>
    <w:rsid w:val="001874BD"/>
    <w:rsid w:val="001928BE"/>
    <w:rsid w:val="00193401"/>
    <w:rsid w:val="001E12B8"/>
    <w:rsid w:val="002B7B5E"/>
    <w:rsid w:val="002D01CE"/>
    <w:rsid w:val="002E473A"/>
    <w:rsid w:val="003169F5"/>
    <w:rsid w:val="003424B0"/>
    <w:rsid w:val="003474DA"/>
    <w:rsid w:val="00354089"/>
    <w:rsid w:val="0036082D"/>
    <w:rsid w:val="00383D49"/>
    <w:rsid w:val="00392170"/>
    <w:rsid w:val="003A3EE6"/>
    <w:rsid w:val="003A5924"/>
    <w:rsid w:val="003F24E1"/>
    <w:rsid w:val="00407125"/>
    <w:rsid w:val="004248CD"/>
    <w:rsid w:val="004332C6"/>
    <w:rsid w:val="00435E11"/>
    <w:rsid w:val="0045339B"/>
    <w:rsid w:val="004614B4"/>
    <w:rsid w:val="004B2846"/>
    <w:rsid w:val="00510CC4"/>
    <w:rsid w:val="005841F6"/>
    <w:rsid w:val="005C7D68"/>
    <w:rsid w:val="005D5107"/>
    <w:rsid w:val="0063218E"/>
    <w:rsid w:val="006901DF"/>
    <w:rsid w:val="00695015"/>
    <w:rsid w:val="006F3B85"/>
    <w:rsid w:val="00700F57"/>
    <w:rsid w:val="0072592B"/>
    <w:rsid w:val="00793F03"/>
    <w:rsid w:val="007963B2"/>
    <w:rsid w:val="007A0484"/>
    <w:rsid w:val="007B762D"/>
    <w:rsid w:val="007D6B79"/>
    <w:rsid w:val="00805FD6"/>
    <w:rsid w:val="008251C6"/>
    <w:rsid w:val="0083472B"/>
    <w:rsid w:val="008A342C"/>
    <w:rsid w:val="00984B80"/>
    <w:rsid w:val="0098552D"/>
    <w:rsid w:val="009B472B"/>
    <w:rsid w:val="009C5823"/>
    <w:rsid w:val="009C611E"/>
    <w:rsid w:val="00A43A5D"/>
    <w:rsid w:val="00A53244"/>
    <w:rsid w:val="00A62FCE"/>
    <w:rsid w:val="00A83CA6"/>
    <w:rsid w:val="00AA098B"/>
    <w:rsid w:val="00AA3DCF"/>
    <w:rsid w:val="00AE0424"/>
    <w:rsid w:val="00B20802"/>
    <w:rsid w:val="00B924EA"/>
    <w:rsid w:val="00B9607F"/>
    <w:rsid w:val="00BA4764"/>
    <w:rsid w:val="00BC6FAD"/>
    <w:rsid w:val="00BE1D36"/>
    <w:rsid w:val="00C10F07"/>
    <w:rsid w:val="00C26E8D"/>
    <w:rsid w:val="00C42D13"/>
    <w:rsid w:val="00C51671"/>
    <w:rsid w:val="00C831EA"/>
    <w:rsid w:val="00CB2FFC"/>
    <w:rsid w:val="00CB40F5"/>
    <w:rsid w:val="00CD26F0"/>
    <w:rsid w:val="00D03534"/>
    <w:rsid w:val="00D2360C"/>
    <w:rsid w:val="00D42756"/>
    <w:rsid w:val="00D50402"/>
    <w:rsid w:val="00D556E8"/>
    <w:rsid w:val="00D64F77"/>
    <w:rsid w:val="00DB6298"/>
    <w:rsid w:val="00DC110A"/>
    <w:rsid w:val="00DC3331"/>
    <w:rsid w:val="00E66F3C"/>
    <w:rsid w:val="00E67748"/>
    <w:rsid w:val="00E70687"/>
    <w:rsid w:val="00EC1E55"/>
    <w:rsid w:val="00EE5C65"/>
    <w:rsid w:val="00F11323"/>
    <w:rsid w:val="00F16520"/>
    <w:rsid w:val="00F350CC"/>
    <w:rsid w:val="00F748CB"/>
    <w:rsid w:val="00FD213B"/>
    <w:rsid w:val="00FF42FE"/>
    <w:rsid w:val="00FF7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924"/>
  </w:style>
  <w:style w:type="paragraph" w:styleId="Heading1">
    <w:name w:val="heading 1"/>
    <w:basedOn w:val="Normal"/>
    <w:next w:val="Normal"/>
    <w:link w:val="Heading1Char"/>
    <w:uiPriority w:val="9"/>
    <w:qFormat/>
    <w:rsid w:val="00A62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24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3D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2FE"/>
    <w:rPr>
      <w:rFonts w:ascii="Tahoma" w:hAnsi="Tahoma" w:cs="Tahoma"/>
      <w:sz w:val="16"/>
      <w:szCs w:val="16"/>
    </w:rPr>
  </w:style>
  <w:style w:type="paragraph" w:styleId="Title">
    <w:name w:val="Title"/>
    <w:basedOn w:val="Normal"/>
    <w:next w:val="Normal"/>
    <w:link w:val="TitleChar"/>
    <w:uiPriority w:val="10"/>
    <w:qFormat/>
    <w:rsid w:val="00A62F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2F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2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F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24B0"/>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165512"/>
    <w:pPr>
      <w:ind w:left="720"/>
      <w:contextualSpacing/>
    </w:pPr>
  </w:style>
  <w:style w:type="character" w:styleId="Hyperlink">
    <w:name w:val="Hyperlink"/>
    <w:basedOn w:val="DefaultParagraphFont"/>
    <w:uiPriority w:val="99"/>
    <w:unhideWhenUsed/>
    <w:rsid w:val="007B762D"/>
    <w:rPr>
      <w:color w:val="0000FF" w:themeColor="hyperlink"/>
      <w:u w:val="single"/>
    </w:rPr>
  </w:style>
  <w:style w:type="paragraph" w:customStyle="1" w:styleId="Code">
    <w:name w:val="Code"/>
    <w:basedOn w:val="ListParagraph"/>
    <w:link w:val="CodeChar"/>
    <w:qFormat/>
    <w:rsid w:val="009C5823"/>
    <w:pPr>
      <w:numPr>
        <w:numId w:val="9"/>
      </w:numPr>
      <w:ind w:left="624" w:hanging="567"/>
    </w:pPr>
    <w:rPr>
      <w:rFonts w:ascii="Consolas" w:hAnsi="Consolas" w:cs="Consolas"/>
      <w:sz w:val="18"/>
    </w:rPr>
  </w:style>
  <w:style w:type="character" w:customStyle="1" w:styleId="Heading4Char">
    <w:name w:val="Heading 4 Char"/>
    <w:basedOn w:val="DefaultParagraphFont"/>
    <w:link w:val="Heading4"/>
    <w:uiPriority w:val="9"/>
    <w:rsid w:val="00383D49"/>
    <w:rPr>
      <w:rFonts w:asciiTheme="majorHAnsi" w:eastAsiaTheme="majorEastAsia" w:hAnsiTheme="majorHAnsi" w:cstheme="majorBidi"/>
      <w:b/>
      <w:bCs/>
      <w:i/>
      <w:iCs/>
      <w:color w:val="4F81BD" w:themeColor="accent1"/>
    </w:rPr>
  </w:style>
  <w:style w:type="character" w:customStyle="1" w:styleId="ListParagraphChar">
    <w:name w:val="List Paragraph Char"/>
    <w:basedOn w:val="DefaultParagraphFont"/>
    <w:link w:val="ListParagraph"/>
    <w:uiPriority w:val="34"/>
    <w:rsid w:val="007B762D"/>
  </w:style>
  <w:style w:type="character" w:customStyle="1" w:styleId="CodeChar">
    <w:name w:val="Code Char"/>
    <w:basedOn w:val="ListParagraphChar"/>
    <w:link w:val="Code"/>
    <w:rsid w:val="009C5823"/>
    <w:rPr>
      <w:rFonts w:ascii="Consolas" w:hAnsi="Consolas" w:cs="Consolas"/>
      <w:sz w:val="18"/>
    </w:rPr>
  </w:style>
  <w:style w:type="paragraph" w:styleId="TOCHeading">
    <w:name w:val="TOC Heading"/>
    <w:basedOn w:val="Heading1"/>
    <w:next w:val="Normal"/>
    <w:uiPriority w:val="39"/>
    <w:semiHidden/>
    <w:unhideWhenUsed/>
    <w:qFormat/>
    <w:rsid w:val="006F3B85"/>
    <w:pPr>
      <w:outlineLvl w:val="9"/>
    </w:pPr>
    <w:rPr>
      <w:lang w:val="en-US"/>
    </w:rPr>
  </w:style>
  <w:style w:type="paragraph" w:styleId="TOC1">
    <w:name w:val="toc 1"/>
    <w:basedOn w:val="Normal"/>
    <w:next w:val="Normal"/>
    <w:autoRedefine/>
    <w:uiPriority w:val="39"/>
    <w:unhideWhenUsed/>
    <w:rsid w:val="006F3B85"/>
    <w:pPr>
      <w:spacing w:after="100"/>
    </w:pPr>
  </w:style>
  <w:style w:type="paragraph" w:styleId="TOC2">
    <w:name w:val="toc 2"/>
    <w:basedOn w:val="Normal"/>
    <w:next w:val="Normal"/>
    <w:autoRedefine/>
    <w:uiPriority w:val="39"/>
    <w:unhideWhenUsed/>
    <w:rsid w:val="006F3B85"/>
    <w:pPr>
      <w:spacing w:after="100"/>
      <w:ind w:left="220"/>
    </w:pPr>
  </w:style>
  <w:style w:type="paragraph" w:styleId="TOC3">
    <w:name w:val="toc 3"/>
    <w:basedOn w:val="Normal"/>
    <w:next w:val="Normal"/>
    <w:autoRedefine/>
    <w:uiPriority w:val="39"/>
    <w:unhideWhenUsed/>
    <w:rsid w:val="006F3B85"/>
    <w:pPr>
      <w:spacing w:after="100"/>
      <w:ind w:left="440"/>
    </w:pPr>
  </w:style>
  <w:style w:type="paragraph" w:styleId="Header">
    <w:name w:val="header"/>
    <w:basedOn w:val="Normal"/>
    <w:link w:val="HeaderChar"/>
    <w:uiPriority w:val="99"/>
    <w:unhideWhenUsed/>
    <w:rsid w:val="00825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1C6"/>
  </w:style>
  <w:style w:type="paragraph" w:styleId="Footer">
    <w:name w:val="footer"/>
    <w:basedOn w:val="Normal"/>
    <w:link w:val="FooterChar"/>
    <w:uiPriority w:val="99"/>
    <w:unhideWhenUsed/>
    <w:rsid w:val="008251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1C6"/>
  </w:style>
  <w:style w:type="character" w:styleId="CommentReference">
    <w:name w:val="annotation reference"/>
    <w:basedOn w:val="DefaultParagraphFont"/>
    <w:uiPriority w:val="99"/>
    <w:semiHidden/>
    <w:unhideWhenUsed/>
    <w:rsid w:val="001874BD"/>
    <w:rPr>
      <w:sz w:val="16"/>
      <w:szCs w:val="16"/>
    </w:rPr>
  </w:style>
  <w:style w:type="paragraph" w:styleId="CommentText">
    <w:name w:val="annotation text"/>
    <w:basedOn w:val="Normal"/>
    <w:link w:val="CommentTextChar"/>
    <w:uiPriority w:val="99"/>
    <w:semiHidden/>
    <w:unhideWhenUsed/>
    <w:rsid w:val="001874BD"/>
    <w:pPr>
      <w:spacing w:line="240" w:lineRule="auto"/>
    </w:pPr>
    <w:rPr>
      <w:sz w:val="20"/>
      <w:szCs w:val="20"/>
    </w:rPr>
  </w:style>
  <w:style w:type="character" w:customStyle="1" w:styleId="CommentTextChar">
    <w:name w:val="Comment Text Char"/>
    <w:basedOn w:val="DefaultParagraphFont"/>
    <w:link w:val="CommentText"/>
    <w:uiPriority w:val="99"/>
    <w:semiHidden/>
    <w:rsid w:val="001874BD"/>
    <w:rPr>
      <w:sz w:val="20"/>
      <w:szCs w:val="20"/>
    </w:rPr>
  </w:style>
  <w:style w:type="paragraph" w:styleId="CommentSubject">
    <w:name w:val="annotation subject"/>
    <w:basedOn w:val="CommentText"/>
    <w:next w:val="CommentText"/>
    <w:link w:val="CommentSubjectChar"/>
    <w:uiPriority w:val="99"/>
    <w:semiHidden/>
    <w:unhideWhenUsed/>
    <w:rsid w:val="001874BD"/>
    <w:rPr>
      <w:b/>
      <w:bCs/>
    </w:rPr>
  </w:style>
  <w:style w:type="character" w:customStyle="1" w:styleId="CommentSubjectChar">
    <w:name w:val="Comment Subject Char"/>
    <w:basedOn w:val="CommentTextChar"/>
    <w:link w:val="CommentSubject"/>
    <w:uiPriority w:val="99"/>
    <w:semiHidden/>
    <w:rsid w:val="001874BD"/>
    <w:rPr>
      <w:b/>
      <w:bCs/>
      <w:sz w:val="20"/>
      <w:szCs w:val="20"/>
    </w:rPr>
  </w:style>
  <w:style w:type="paragraph" w:styleId="Caption">
    <w:name w:val="caption"/>
    <w:basedOn w:val="Normal"/>
    <w:next w:val="Normal"/>
    <w:uiPriority w:val="35"/>
    <w:unhideWhenUsed/>
    <w:qFormat/>
    <w:rsid w:val="00193401"/>
    <w:pPr>
      <w:spacing w:line="240" w:lineRule="auto"/>
    </w:pPr>
    <w:rPr>
      <w:b/>
      <w:bCs/>
      <w:color w:val="4F81BD" w:themeColor="accent1"/>
      <w:sz w:val="18"/>
      <w:szCs w:val="18"/>
    </w:rPr>
  </w:style>
  <w:style w:type="table" w:styleId="TableGrid">
    <w:name w:val="Table Grid"/>
    <w:basedOn w:val="TableNormal"/>
    <w:uiPriority w:val="59"/>
    <w:rsid w:val="006950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950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FCE"/>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A62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24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3D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2FE"/>
    <w:rPr>
      <w:rFonts w:ascii="Tahoma" w:hAnsi="Tahoma" w:cs="Tahoma"/>
      <w:sz w:val="16"/>
      <w:szCs w:val="16"/>
    </w:rPr>
  </w:style>
  <w:style w:type="paragraph" w:styleId="Title">
    <w:name w:val="Title"/>
    <w:basedOn w:val="Normal"/>
    <w:next w:val="Normal"/>
    <w:link w:val="TitleChar"/>
    <w:uiPriority w:val="10"/>
    <w:qFormat/>
    <w:rsid w:val="00A62FC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A62FCE"/>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A62FCE"/>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A62F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24B0"/>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165512"/>
    <w:pPr>
      <w:ind w:left="720"/>
      <w:contextualSpacing/>
    </w:pPr>
  </w:style>
  <w:style w:type="character" w:styleId="Hyperlink">
    <w:name w:val="Hyperlink"/>
    <w:basedOn w:val="DefaultParagraphFont"/>
    <w:uiPriority w:val="99"/>
    <w:unhideWhenUsed/>
    <w:rsid w:val="007B762D"/>
    <w:rPr>
      <w:color w:val="0000FF" w:themeColor="hyperlink"/>
      <w:u w:val="single"/>
    </w:rPr>
  </w:style>
  <w:style w:type="paragraph" w:customStyle="1" w:styleId="Code">
    <w:name w:val="Code"/>
    <w:basedOn w:val="ListParagraph"/>
    <w:link w:val="CodeChar"/>
    <w:qFormat/>
    <w:rsid w:val="009C5823"/>
    <w:pPr>
      <w:numPr>
        <w:numId w:val="9"/>
      </w:numPr>
      <w:ind w:left="624" w:hanging="567"/>
    </w:pPr>
    <w:rPr>
      <w:rFonts w:ascii="Consolas" w:hAnsi="Consolas" w:cs="Consolas"/>
      <w:sz w:val="18"/>
    </w:rPr>
  </w:style>
  <w:style w:type="character" w:customStyle="1" w:styleId="Heading4Char">
    <w:name w:val="Heading 4 Char"/>
    <w:basedOn w:val="DefaultParagraphFont"/>
    <w:link w:val="Heading4"/>
    <w:uiPriority w:val="9"/>
    <w:rsid w:val="00383D49"/>
    <w:rPr>
      <w:rFonts w:asciiTheme="majorHAnsi" w:eastAsiaTheme="majorEastAsia" w:hAnsiTheme="majorHAnsi" w:cstheme="majorBidi"/>
      <w:b/>
      <w:bCs/>
      <w:i/>
      <w:iCs/>
      <w:color w:val="4F81BD" w:themeColor="accent1"/>
    </w:rPr>
  </w:style>
  <w:style w:type="character" w:customStyle="1" w:styleId="ListParagraphChar">
    <w:name w:val="List Paragraph Char"/>
    <w:basedOn w:val="DefaultParagraphFont"/>
    <w:link w:val="ListParagraph"/>
    <w:uiPriority w:val="34"/>
    <w:rsid w:val="007B762D"/>
  </w:style>
  <w:style w:type="character" w:customStyle="1" w:styleId="CodeChar">
    <w:name w:val="Code Char"/>
    <w:basedOn w:val="ListParagraphChar"/>
    <w:link w:val="Code"/>
    <w:rsid w:val="009C5823"/>
    <w:rPr>
      <w:rFonts w:ascii="Consolas" w:hAnsi="Consolas" w:cs="Consolas"/>
      <w:sz w:val="18"/>
    </w:rPr>
  </w:style>
  <w:style w:type="paragraph" w:styleId="TOCHeading">
    <w:name w:val="TOC Heading"/>
    <w:basedOn w:val="Heading1"/>
    <w:next w:val="Normal"/>
    <w:uiPriority w:val="39"/>
    <w:semiHidden/>
    <w:unhideWhenUsed/>
    <w:qFormat/>
    <w:rsid w:val="006F3B85"/>
    <w:pPr>
      <w:outlineLvl w:val="9"/>
    </w:pPr>
    <w:rPr>
      <w:lang w:val="en-US"/>
    </w:rPr>
  </w:style>
  <w:style w:type="paragraph" w:styleId="TOC1">
    <w:name w:val="toc 1"/>
    <w:basedOn w:val="Normal"/>
    <w:next w:val="Normal"/>
    <w:autoRedefine/>
    <w:uiPriority w:val="39"/>
    <w:unhideWhenUsed/>
    <w:rsid w:val="006F3B85"/>
    <w:pPr>
      <w:spacing w:after="100"/>
    </w:pPr>
  </w:style>
  <w:style w:type="paragraph" w:styleId="TOC2">
    <w:name w:val="toc 2"/>
    <w:basedOn w:val="Normal"/>
    <w:next w:val="Normal"/>
    <w:autoRedefine/>
    <w:uiPriority w:val="39"/>
    <w:unhideWhenUsed/>
    <w:rsid w:val="006F3B85"/>
    <w:pPr>
      <w:spacing w:after="100"/>
      <w:ind w:left="220"/>
    </w:pPr>
  </w:style>
  <w:style w:type="paragraph" w:styleId="TOC3">
    <w:name w:val="toc 3"/>
    <w:basedOn w:val="Normal"/>
    <w:next w:val="Normal"/>
    <w:autoRedefine/>
    <w:uiPriority w:val="39"/>
    <w:unhideWhenUsed/>
    <w:rsid w:val="006F3B85"/>
    <w:pPr>
      <w:spacing w:after="100"/>
      <w:ind w:left="440"/>
    </w:pPr>
  </w:style>
  <w:style w:type="paragraph" w:styleId="Header">
    <w:name w:val="header"/>
    <w:basedOn w:val="Normal"/>
    <w:link w:val="HeaderChar"/>
    <w:uiPriority w:val="99"/>
    <w:unhideWhenUsed/>
    <w:rsid w:val="00825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1C6"/>
  </w:style>
  <w:style w:type="paragraph" w:styleId="Footer">
    <w:name w:val="footer"/>
    <w:basedOn w:val="Normal"/>
    <w:link w:val="FooterChar"/>
    <w:uiPriority w:val="99"/>
    <w:unhideWhenUsed/>
    <w:rsid w:val="008251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1C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3014</Words>
  <Characters>17181</Characters>
  <Application>Microsoft Office Word</Application>
  <DocSecurity>0</DocSecurity>
  <Lines>143</Lines>
  <Paragraphs>40</Paragraphs>
  <ScaleCrop>false</ScaleCrop>
  <Company/>
  <LinksUpToDate>false</LinksUpToDate>
  <CharactersWithSpaces>20155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2010-04-30T16:21:00Z</dcterms:created>
  <dcterms:modified xsi:type="dcterms:W3CDTF">2010-04-30T16:21:00Z</dcterms:modified>
</cp:coreProperties>
</file>