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6F297" w14:textId="77777777" w:rsidR="00B702CB" w:rsidRPr="00E5711A" w:rsidRDefault="00B702CB" w:rsidP="00B702CB">
      <w:pPr>
        <w:rPr>
          <w:b/>
          <w:bCs/>
          <w:u w:val="single"/>
        </w:rPr>
      </w:pPr>
      <w:r w:rsidRPr="00E5711A">
        <w:rPr>
          <w:b/>
          <w:bCs/>
          <w:u w:val="single"/>
        </w:rPr>
        <w:t>Reservations Analysis</w:t>
      </w:r>
    </w:p>
    <w:p w14:paraId="4EE54945" w14:textId="77777777" w:rsidR="00B702CB" w:rsidRDefault="00B702CB" w:rsidP="00B702CB"/>
    <w:p w14:paraId="4D38C1AB" w14:textId="77777777" w:rsidR="00B702CB" w:rsidRPr="00E5711A" w:rsidRDefault="00B702CB" w:rsidP="00B702CB">
      <w:pPr>
        <w:rPr>
          <w:b/>
          <w:bCs/>
        </w:rPr>
      </w:pPr>
      <w:r w:rsidRPr="00E5711A">
        <w:rPr>
          <w:b/>
          <w:bCs/>
        </w:rPr>
        <w:t>Objective:</w:t>
      </w:r>
    </w:p>
    <w:p w14:paraId="156AA2A7" w14:textId="77777777" w:rsidR="00B702CB" w:rsidRDefault="00B702CB" w:rsidP="00B702CB">
      <w:r>
        <w:t>To analyze booking statuses, occupancy rates, and the financial impact of cancellations.</w:t>
      </w:r>
    </w:p>
    <w:p w14:paraId="36EE98DD" w14:textId="77777777" w:rsidR="00B702CB" w:rsidRDefault="00B702CB" w:rsidP="00B702CB"/>
    <w:p w14:paraId="7A6B38F6" w14:textId="77777777" w:rsidR="00B702CB" w:rsidRPr="00E5711A" w:rsidRDefault="00B702CB" w:rsidP="00B702CB">
      <w:pPr>
        <w:rPr>
          <w:b/>
          <w:bCs/>
        </w:rPr>
      </w:pPr>
      <w:r w:rsidRPr="00E5711A">
        <w:rPr>
          <w:b/>
          <w:bCs/>
        </w:rPr>
        <w:t>Key Insights:</w:t>
      </w:r>
    </w:p>
    <w:p w14:paraId="7E753E08" w14:textId="77777777" w:rsidR="00B702CB" w:rsidRDefault="00B702CB" w:rsidP="00B702CB">
      <w:r>
        <w:t>1. The average occupancy rate is 62.94%, with Deluxe cruises achieving higher rates and prices during peak months (e.g., July).</w:t>
      </w:r>
    </w:p>
    <w:p w14:paraId="72D9C518" w14:textId="77777777" w:rsidR="00B702CB" w:rsidRDefault="00B702CB" w:rsidP="00B702CB">
      <w:r>
        <w:t>2. Lost orders account for $13.12 million in unrealized revenue, emphasizing the importance of reducing cancellations.</w:t>
      </w:r>
    </w:p>
    <w:p w14:paraId="276B243A" w14:textId="77777777" w:rsidR="00B702CB" w:rsidRDefault="00B702CB" w:rsidP="00B702CB">
      <w:r>
        <w:t>3. Weekends show higher booking volumes, while December presents off-season opportunities.</w:t>
      </w:r>
    </w:p>
    <w:p w14:paraId="54599E4F" w14:textId="77777777" w:rsidR="00B702CB" w:rsidRDefault="00B702CB" w:rsidP="00B702CB">
      <w:r>
        <w:t>4. Adults dominate the guest demographic, with Portugal, the UK, and France leading in bookings.</w:t>
      </w:r>
    </w:p>
    <w:p w14:paraId="0D1B235B" w14:textId="77777777" w:rsidR="00B702CB" w:rsidRDefault="00B702CB" w:rsidP="00B702CB"/>
    <w:p w14:paraId="652807B0" w14:textId="77777777" w:rsidR="00B702CB" w:rsidRPr="00E5711A" w:rsidRDefault="00B702CB" w:rsidP="00B702CB">
      <w:pPr>
        <w:rPr>
          <w:b/>
          <w:bCs/>
        </w:rPr>
      </w:pPr>
      <w:r w:rsidRPr="00E5711A">
        <w:rPr>
          <w:b/>
          <w:bCs/>
        </w:rPr>
        <w:t>Opportunities/Recommendations:</w:t>
      </w:r>
    </w:p>
    <w:p w14:paraId="4BBBDC87" w14:textId="77777777" w:rsidR="00B702CB" w:rsidRDefault="00B702CB" w:rsidP="00B702CB">
      <w:r>
        <w:t>•</w:t>
      </w:r>
      <w:r>
        <w:tab/>
        <w:t>Focus on reducing cancellations to recapture unrealized revenue.</w:t>
      </w:r>
    </w:p>
    <w:p w14:paraId="01080EF9" w14:textId="77777777" w:rsidR="00B702CB" w:rsidRDefault="00B702CB" w:rsidP="00B702CB">
      <w:r>
        <w:t>•</w:t>
      </w:r>
      <w:r>
        <w:tab/>
        <w:t>Promote weekend packages to capitalize on higher booking volumes.</w:t>
      </w:r>
    </w:p>
    <w:p w14:paraId="2D331776" w14:textId="77777777" w:rsidR="00B702CB" w:rsidRDefault="00B702CB" w:rsidP="00B702CB">
      <w:r>
        <w:t>•</w:t>
      </w:r>
      <w:r>
        <w:tab/>
        <w:t>Target marketing campaigns for off-season months like December.</w:t>
      </w:r>
    </w:p>
    <w:p w14:paraId="1C17DBC4" w14:textId="77777777" w:rsidR="00B702CB" w:rsidRDefault="00B702CB" w:rsidP="00B702CB">
      <w:pPr>
        <w:ind w:left="720" w:hanging="720"/>
      </w:pPr>
      <w:r>
        <w:t>•</w:t>
      </w:r>
      <w:r>
        <w:tab/>
        <w:t>Maintain a strong presence in key markets (Portugal, UK, France) with tailored offerings for adults.</w:t>
      </w:r>
    </w:p>
    <w:p w14:paraId="5A56C1A2" w14:textId="77777777" w:rsidR="00B702CB" w:rsidRDefault="00B702CB" w:rsidP="00B702CB"/>
    <w:p w14:paraId="4D4F5ABA" w14:textId="77777777" w:rsidR="00B702CB" w:rsidRPr="00E5711A" w:rsidRDefault="00B702CB" w:rsidP="00B702CB">
      <w:pPr>
        <w:rPr>
          <w:b/>
          <w:bCs/>
        </w:rPr>
      </w:pPr>
      <w:r w:rsidRPr="00E5711A">
        <w:rPr>
          <w:b/>
          <w:bCs/>
        </w:rPr>
        <w:t>Supporting Details:</w:t>
      </w:r>
    </w:p>
    <w:p w14:paraId="11A64DE2" w14:textId="491B08F3" w:rsidR="00A86018" w:rsidRDefault="00B702CB" w:rsidP="00D77D93">
      <w:r>
        <w:t>Detailed visuals, such as heatmaps and waffle charts, support strategic capacity management and marketing alignment.</w:t>
      </w:r>
      <w:r w:rsidR="00A86018">
        <w:br w:type="page"/>
      </w:r>
    </w:p>
    <w:p w14:paraId="34068A6E" w14:textId="77777777" w:rsidR="00A86018" w:rsidRPr="00E5711A" w:rsidRDefault="00A86018" w:rsidP="00A86018">
      <w:pPr>
        <w:rPr>
          <w:b/>
          <w:bCs/>
          <w:u w:val="single"/>
        </w:rPr>
      </w:pPr>
      <w:r w:rsidRPr="00E5711A">
        <w:rPr>
          <w:b/>
          <w:bCs/>
          <w:u w:val="single"/>
        </w:rPr>
        <w:lastRenderedPageBreak/>
        <w:t>Income Analysis</w:t>
      </w:r>
    </w:p>
    <w:p w14:paraId="79F961B1" w14:textId="77777777" w:rsidR="00A86018" w:rsidRDefault="00A86018" w:rsidP="00A86018"/>
    <w:p w14:paraId="6F25CB4B" w14:textId="77777777" w:rsidR="00A86018" w:rsidRPr="00E5711A" w:rsidRDefault="00A86018" w:rsidP="00A86018">
      <w:pPr>
        <w:rPr>
          <w:b/>
          <w:bCs/>
        </w:rPr>
      </w:pPr>
      <w:r w:rsidRPr="00E5711A">
        <w:rPr>
          <w:b/>
          <w:bCs/>
        </w:rPr>
        <w:t>Objective:</w:t>
      </w:r>
    </w:p>
    <w:p w14:paraId="17F4F02A" w14:textId="77777777" w:rsidR="00A86018" w:rsidRDefault="00A86018" w:rsidP="00A86018">
      <w:r>
        <w:t>To analyze income data from bookings with a checkout status or non-refundable option and identify top-performing segments and trends.</w:t>
      </w:r>
    </w:p>
    <w:p w14:paraId="2AAE2EBC" w14:textId="77777777" w:rsidR="00A86018" w:rsidRDefault="00A86018" w:rsidP="00A86018"/>
    <w:p w14:paraId="7743B3F7" w14:textId="77777777" w:rsidR="00A86018" w:rsidRPr="00E5711A" w:rsidRDefault="00A86018" w:rsidP="00A86018">
      <w:pPr>
        <w:rPr>
          <w:b/>
          <w:bCs/>
        </w:rPr>
      </w:pPr>
      <w:r w:rsidRPr="00E5711A">
        <w:rPr>
          <w:b/>
          <w:bCs/>
        </w:rPr>
        <w:t>Key Insights:</w:t>
      </w:r>
    </w:p>
    <w:p w14:paraId="7B5C0A7B" w14:textId="77777777" w:rsidR="00A86018" w:rsidRDefault="00A86018" w:rsidP="00A86018">
      <w:r>
        <w:t>1. Portugal generates the highest revenue, making it a key market for expansion.</w:t>
      </w:r>
    </w:p>
    <w:p w14:paraId="150B055A" w14:textId="77777777" w:rsidR="00A86018" w:rsidRDefault="00A86018" w:rsidP="00A86018">
      <w:r>
        <w:t>2. Regular cruises contribute 59.31% of total income, while deluxe cruises show growth potential.</w:t>
      </w:r>
    </w:p>
    <w:p w14:paraId="62D8FA20" w14:textId="77777777" w:rsidR="00A86018" w:rsidRDefault="00A86018" w:rsidP="00A86018">
      <w:r>
        <w:t>3. August is the most profitable month, while November presents opportunities for off-season campaigns.</w:t>
      </w:r>
    </w:p>
    <w:p w14:paraId="390092D0" w14:textId="77777777" w:rsidR="00A86018" w:rsidRDefault="00A86018" w:rsidP="00A86018">
      <w:r>
        <w:t>4. Online Travel Agents are the leading market segment for revenue generation.</w:t>
      </w:r>
    </w:p>
    <w:p w14:paraId="660D12B2" w14:textId="77777777" w:rsidR="00A86018" w:rsidRDefault="00A86018" w:rsidP="00A86018"/>
    <w:p w14:paraId="1E932E67" w14:textId="77777777" w:rsidR="00A86018" w:rsidRPr="00E5711A" w:rsidRDefault="00A86018" w:rsidP="00A86018">
      <w:pPr>
        <w:rPr>
          <w:b/>
          <w:bCs/>
        </w:rPr>
      </w:pPr>
      <w:r w:rsidRPr="00E5711A">
        <w:rPr>
          <w:b/>
          <w:bCs/>
        </w:rPr>
        <w:t>Opportunities/Recommendations:</w:t>
      </w:r>
    </w:p>
    <w:p w14:paraId="0F67E2F0" w14:textId="77777777" w:rsidR="00A86018" w:rsidRDefault="00A86018" w:rsidP="00A86018">
      <w:r>
        <w:t>•</w:t>
      </w:r>
      <w:r>
        <w:tab/>
        <w:t>Expand offerings and promotions in Portugal.</w:t>
      </w:r>
    </w:p>
    <w:p w14:paraId="1F79C989" w14:textId="77777777" w:rsidR="00A86018" w:rsidRDefault="00A86018" w:rsidP="00A86018">
      <w:r>
        <w:t>•</w:t>
      </w:r>
      <w:r>
        <w:tab/>
        <w:t>Develop tailored marketing strategies for deluxe cruises to boost their popularity.</w:t>
      </w:r>
    </w:p>
    <w:p w14:paraId="1E355707" w14:textId="77777777" w:rsidR="00A86018" w:rsidRDefault="00A86018" w:rsidP="00A86018">
      <w:pPr>
        <w:ind w:left="720" w:hanging="720"/>
      </w:pPr>
      <w:r>
        <w:t>•</w:t>
      </w:r>
      <w:r>
        <w:tab/>
        <w:t>Enhance promotions and expand capacity during August, while creating discount strategies for November.</w:t>
      </w:r>
    </w:p>
    <w:p w14:paraId="7F585B3D" w14:textId="77777777" w:rsidR="00A86018" w:rsidRDefault="00A86018" w:rsidP="00A86018">
      <w:pPr>
        <w:ind w:left="720" w:hanging="720"/>
      </w:pPr>
      <w:r>
        <w:t>•</w:t>
      </w:r>
      <w:r>
        <w:tab/>
        <w:t>Invest in partnerships with Online Travel Agents, improve online user experiences, and introduce loyalty programs.</w:t>
      </w:r>
    </w:p>
    <w:p w14:paraId="7BB14019" w14:textId="77777777" w:rsidR="00A86018" w:rsidRDefault="00A86018" w:rsidP="00A86018"/>
    <w:p w14:paraId="59F4F28C" w14:textId="77777777" w:rsidR="00A86018" w:rsidRPr="00E5711A" w:rsidRDefault="00A86018" w:rsidP="00A86018">
      <w:pPr>
        <w:rPr>
          <w:b/>
          <w:bCs/>
        </w:rPr>
      </w:pPr>
      <w:r w:rsidRPr="00E5711A">
        <w:rPr>
          <w:b/>
          <w:bCs/>
        </w:rPr>
        <w:t>Supporting Details:</w:t>
      </w:r>
    </w:p>
    <w:p w14:paraId="0FFC5C5E" w14:textId="4A350145" w:rsidR="00B702CB" w:rsidRPr="00A86018" w:rsidRDefault="00A86018" w:rsidP="00035C88">
      <w:r>
        <w:t>Seasonal trends and digital opportunities can drive revenue growth when aligned with customer behavior.</w:t>
      </w:r>
      <w:r>
        <w:br w:type="page"/>
      </w:r>
    </w:p>
    <w:p w14:paraId="087297A1" w14:textId="1096EABD" w:rsidR="00E5711A" w:rsidRPr="00E5711A" w:rsidRDefault="00E5711A" w:rsidP="00E5711A">
      <w:pPr>
        <w:rPr>
          <w:b/>
          <w:bCs/>
          <w:u w:val="single"/>
        </w:rPr>
      </w:pPr>
      <w:r w:rsidRPr="00E5711A">
        <w:rPr>
          <w:b/>
          <w:bCs/>
          <w:u w:val="single"/>
        </w:rPr>
        <w:lastRenderedPageBreak/>
        <w:t>Cancellations Analysis</w:t>
      </w:r>
    </w:p>
    <w:p w14:paraId="2F2FA7C6" w14:textId="77777777" w:rsidR="00E5711A" w:rsidRDefault="00E5711A" w:rsidP="00E5711A"/>
    <w:p w14:paraId="524417D1" w14:textId="77777777" w:rsidR="00E5711A" w:rsidRPr="00E5711A" w:rsidRDefault="00E5711A" w:rsidP="00E5711A">
      <w:pPr>
        <w:rPr>
          <w:b/>
          <w:bCs/>
        </w:rPr>
      </w:pPr>
      <w:r w:rsidRPr="00E5711A">
        <w:rPr>
          <w:b/>
          <w:bCs/>
        </w:rPr>
        <w:t>Objective:</w:t>
      </w:r>
    </w:p>
    <w:p w14:paraId="1952924E" w14:textId="77777777" w:rsidR="00E5711A" w:rsidRDefault="00E5711A" w:rsidP="00E5711A">
      <w:r>
        <w:t>To analyze cancellations and identify patterns to inform marketing strategies, demographic targeting, and customer experience improvements.</w:t>
      </w:r>
    </w:p>
    <w:p w14:paraId="0FC38AF6" w14:textId="77777777" w:rsidR="00E5711A" w:rsidRDefault="00E5711A" w:rsidP="00E5711A"/>
    <w:p w14:paraId="5BB6C3ED" w14:textId="77777777" w:rsidR="00E5711A" w:rsidRPr="00E5711A" w:rsidRDefault="00E5711A" w:rsidP="00E5711A">
      <w:pPr>
        <w:rPr>
          <w:b/>
          <w:bCs/>
        </w:rPr>
      </w:pPr>
      <w:r w:rsidRPr="00E5711A">
        <w:rPr>
          <w:b/>
          <w:bCs/>
        </w:rPr>
        <w:t>Key Insights:</w:t>
      </w:r>
    </w:p>
    <w:p w14:paraId="0D873CA8" w14:textId="26D4C749" w:rsidR="00E5711A" w:rsidRDefault="00E5711A" w:rsidP="00E5711A">
      <w:r>
        <w:t xml:space="preserve">1. Group bookings have the highest cancellation rate (nearly 2 out of </w:t>
      </w:r>
      <w:r w:rsidR="003906B7">
        <w:t xml:space="preserve">every </w:t>
      </w:r>
      <w:r>
        <w:t>3), likely due to individual constraints in large groups.</w:t>
      </w:r>
    </w:p>
    <w:p w14:paraId="182EBF8B" w14:textId="7AABE589" w:rsidR="00E5711A" w:rsidRDefault="00E5711A" w:rsidP="00E5711A">
      <w:r>
        <w:t>2. Bookings involving children have lower cancellation rates, indicating stronger commitment from families.</w:t>
      </w:r>
    </w:p>
    <w:p w14:paraId="5476E80C" w14:textId="4D60DAA6" w:rsidR="00E5711A" w:rsidRDefault="00E5711A" w:rsidP="00E5711A">
      <w:r>
        <w:t xml:space="preserve">3. Long </w:t>
      </w:r>
      <w:r w:rsidR="00BE4243">
        <w:t>wait-list</w:t>
      </w:r>
      <w:r>
        <w:t xml:space="preserve"> periods (up to a month) contribute to high cancellations due to impatience or loss of interest.</w:t>
      </w:r>
    </w:p>
    <w:p w14:paraId="70B1092C" w14:textId="344AB48E" w:rsidR="00E5711A" w:rsidRDefault="00E5711A" w:rsidP="00E5711A">
      <w:r>
        <w:t>4. Most cancellations occur during weekdays, likely influenced by work stress or family obligations.</w:t>
      </w:r>
    </w:p>
    <w:p w14:paraId="52B9BDA4" w14:textId="6745CC05" w:rsidR="00E5711A" w:rsidRDefault="00E5711A" w:rsidP="00E5711A">
      <w:r>
        <w:t>5. Cancellation likelihood increases when there is a large gap between booking and travel dates.</w:t>
      </w:r>
    </w:p>
    <w:p w14:paraId="3AAD22B5" w14:textId="77777777" w:rsidR="00E5711A" w:rsidRDefault="00E5711A" w:rsidP="00E5711A"/>
    <w:p w14:paraId="1F194356" w14:textId="77777777" w:rsidR="00E5711A" w:rsidRPr="00E5711A" w:rsidRDefault="00E5711A" w:rsidP="00E5711A">
      <w:pPr>
        <w:rPr>
          <w:b/>
          <w:bCs/>
        </w:rPr>
      </w:pPr>
      <w:r w:rsidRPr="00E5711A">
        <w:rPr>
          <w:b/>
          <w:bCs/>
        </w:rPr>
        <w:t>Opportunities/Recommendations:</w:t>
      </w:r>
    </w:p>
    <w:p w14:paraId="2738FBF5" w14:textId="7BB0D07A" w:rsidR="00E5711A" w:rsidRDefault="00E5711A" w:rsidP="00E5711A">
      <w:r>
        <w:t>•</w:t>
      </w:r>
      <w:r>
        <w:tab/>
        <w:t>Consider increasing cancellation fees for large group bookings.</w:t>
      </w:r>
    </w:p>
    <w:p w14:paraId="5026A4F1" w14:textId="493AD167" w:rsidR="00E5711A" w:rsidRDefault="00E5711A" w:rsidP="00E5711A">
      <w:r>
        <w:t>•</w:t>
      </w:r>
      <w:r>
        <w:tab/>
        <w:t>Target marketing campaigns toward families, emphasizing reliability and value.</w:t>
      </w:r>
    </w:p>
    <w:p w14:paraId="7592A191" w14:textId="17B0E687" w:rsidR="00E5711A" w:rsidRDefault="00E5711A" w:rsidP="00E5711A">
      <w:r>
        <w:t>•</w:t>
      </w:r>
      <w:r>
        <w:tab/>
        <w:t>Engage wait</w:t>
      </w:r>
      <w:r w:rsidR="00BE4243">
        <w:t>-</w:t>
      </w:r>
      <w:r>
        <w:t>list customers with reassuring messages about availability.</w:t>
      </w:r>
    </w:p>
    <w:p w14:paraId="154D26B9" w14:textId="04BC307A" w:rsidR="00E5711A" w:rsidRDefault="00E5711A" w:rsidP="00E5711A">
      <w:pPr>
        <w:ind w:left="720" w:hanging="720"/>
      </w:pPr>
      <w:r>
        <w:t>•</w:t>
      </w:r>
      <w:r>
        <w:tab/>
        <w:t>Send reminders to customers about their upcoming relaxing vacation to reduce weekday cancellations.</w:t>
      </w:r>
    </w:p>
    <w:p w14:paraId="4BD3422D" w14:textId="7005CD70" w:rsidR="00E5711A" w:rsidRDefault="00E5711A" w:rsidP="00E5711A">
      <w:r>
        <w:t>•</w:t>
      </w:r>
      <w:r>
        <w:tab/>
        <w:t>Focus retention efforts on bookings made far in advance to reduce drop-off rates.</w:t>
      </w:r>
    </w:p>
    <w:p w14:paraId="029E9051" w14:textId="77777777" w:rsidR="00E5711A" w:rsidRDefault="00E5711A" w:rsidP="00E5711A"/>
    <w:p w14:paraId="18133058" w14:textId="77777777" w:rsidR="00E5711A" w:rsidRPr="00E5711A" w:rsidRDefault="00E5711A" w:rsidP="00E5711A">
      <w:pPr>
        <w:rPr>
          <w:b/>
          <w:bCs/>
        </w:rPr>
      </w:pPr>
      <w:r w:rsidRPr="00E5711A">
        <w:rPr>
          <w:b/>
          <w:bCs/>
        </w:rPr>
        <w:t>Supporting Details:</w:t>
      </w:r>
    </w:p>
    <w:p w14:paraId="77E20BB8" w14:textId="38CDDF76" w:rsidR="00E5711A" w:rsidRDefault="00E5711A" w:rsidP="00F13B50">
      <w:r>
        <w:t>Workload and peace of mind significantly affect cancellation behaviors. Tailored communications can help reduce cancellations.</w:t>
      </w:r>
      <w:r w:rsidR="00F13B50">
        <w:br w:type="page"/>
      </w:r>
    </w:p>
    <w:p w14:paraId="1E3D0050" w14:textId="70BF1654" w:rsidR="00E5711A" w:rsidRPr="00E5711A" w:rsidRDefault="00E5711A" w:rsidP="00E5711A">
      <w:pPr>
        <w:rPr>
          <w:b/>
          <w:bCs/>
          <w:u w:val="single"/>
        </w:rPr>
      </w:pPr>
      <w:r w:rsidRPr="00E5711A">
        <w:rPr>
          <w:b/>
          <w:bCs/>
          <w:u w:val="single"/>
        </w:rPr>
        <w:lastRenderedPageBreak/>
        <w:t>Families Analysis</w:t>
      </w:r>
    </w:p>
    <w:p w14:paraId="2541BE67" w14:textId="77777777" w:rsidR="00E5711A" w:rsidRDefault="00E5711A" w:rsidP="00E5711A"/>
    <w:p w14:paraId="663237E1" w14:textId="77777777" w:rsidR="00E5711A" w:rsidRPr="00E5711A" w:rsidRDefault="00E5711A" w:rsidP="00E5711A">
      <w:pPr>
        <w:rPr>
          <w:b/>
          <w:bCs/>
        </w:rPr>
      </w:pPr>
      <w:r w:rsidRPr="00E5711A">
        <w:rPr>
          <w:b/>
          <w:bCs/>
        </w:rPr>
        <w:t>Objective:</w:t>
      </w:r>
    </w:p>
    <w:p w14:paraId="2F969100" w14:textId="06A06A46" w:rsidR="00E5711A" w:rsidRDefault="00E5711A" w:rsidP="00E5711A">
      <w:r>
        <w:t>To compare family bookings (</w:t>
      </w:r>
      <w:r w:rsidR="003906B7">
        <w:t xml:space="preserve">bookings </w:t>
      </w:r>
      <w:r>
        <w:t>with children) against non-family bookings and evaluate their impact on total bookings.</w:t>
      </w:r>
    </w:p>
    <w:p w14:paraId="3E4573CF" w14:textId="77777777" w:rsidR="00E5711A" w:rsidRDefault="00E5711A" w:rsidP="00E5711A"/>
    <w:p w14:paraId="097898A1" w14:textId="77777777" w:rsidR="00E5711A" w:rsidRPr="00E5711A" w:rsidRDefault="00E5711A" w:rsidP="00E5711A">
      <w:pPr>
        <w:rPr>
          <w:b/>
          <w:bCs/>
        </w:rPr>
      </w:pPr>
      <w:r w:rsidRPr="00E5711A">
        <w:rPr>
          <w:b/>
          <w:bCs/>
        </w:rPr>
        <w:t>Key Insights:</w:t>
      </w:r>
    </w:p>
    <w:p w14:paraId="72841674" w14:textId="470ADD26" w:rsidR="00E5711A" w:rsidRDefault="00E5711A" w:rsidP="00E5711A">
      <w:r>
        <w:t>1. Portugal shows a significant gap between total bookings and family bookings, serving as an outlier.</w:t>
      </w:r>
    </w:p>
    <w:p w14:paraId="505E424C" w14:textId="792BB9F4" w:rsidR="00E5711A" w:rsidRDefault="00E5711A" w:rsidP="00E5711A">
      <w:r>
        <w:t>2. Family bookings have a higher daily average price than non-family bookings in Germany and France, indicating profitability.</w:t>
      </w:r>
    </w:p>
    <w:p w14:paraId="4B2235A6" w14:textId="292CF5C1" w:rsidR="00E5711A" w:rsidRDefault="00E5711A" w:rsidP="00E5711A">
      <w:r>
        <w:t>3. Most family bookings occur during summertime, with autumn bookings benefiting from advance planning.</w:t>
      </w:r>
    </w:p>
    <w:p w14:paraId="7A710B8D" w14:textId="0A61B638" w:rsidR="00E5711A" w:rsidRDefault="00E5711A" w:rsidP="00E5711A">
      <w:r>
        <w:t>4. Family bookings depend heavily on Online Travel Agents.</w:t>
      </w:r>
    </w:p>
    <w:p w14:paraId="5DD50FCA" w14:textId="77777777" w:rsidR="00E5711A" w:rsidRDefault="00E5711A" w:rsidP="00E5711A"/>
    <w:p w14:paraId="51CBA40E" w14:textId="77777777" w:rsidR="00E5711A" w:rsidRPr="00E5711A" w:rsidRDefault="00E5711A" w:rsidP="00E5711A">
      <w:pPr>
        <w:rPr>
          <w:b/>
          <w:bCs/>
        </w:rPr>
      </w:pPr>
      <w:r w:rsidRPr="00E5711A">
        <w:rPr>
          <w:b/>
          <w:bCs/>
        </w:rPr>
        <w:t>Opportunities/Recommendations:</w:t>
      </w:r>
    </w:p>
    <w:p w14:paraId="0C61879A" w14:textId="4EB7F9A8" w:rsidR="00E5711A" w:rsidRDefault="00E5711A" w:rsidP="00E5711A">
      <w:r>
        <w:t>•</w:t>
      </w:r>
      <w:r>
        <w:tab/>
        <w:t>Focus on increasing family bookings in Germany and France through targeted methods.</w:t>
      </w:r>
    </w:p>
    <w:p w14:paraId="149BE29C" w14:textId="02F17056" w:rsidR="00E5711A" w:rsidRDefault="00E5711A" w:rsidP="00E5711A">
      <w:r>
        <w:t>•</w:t>
      </w:r>
      <w:r>
        <w:tab/>
        <w:t>Launch promotions for family cruises during autumn to maximize profitability.</w:t>
      </w:r>
    </w:p>
    <w:p w14:paraId="3B512EF9" w14:textId="036F3F9B" w:rsidR="00E5711A" w:rsidRDefault="00E5711A" w:rsidP="00E5711A">
      <w:r>
        <w:t>•</w:t>
      </w:r>
      <w:r>
        <w:tab/>
        <w:t>Strengthen partnerships with Online Travel Agents to attract more family clients.</w:t>
      </w:r>
    </w:p>
    <w:p w14:paraId="3483D80E" w14:textId="5DE7BECD" w:rsidR="00E5711A" w:rsidRDefault="00E5711A" w:rsidP="00E5711A">
      <w:r>
        <w:t>•</w:t>
      </w:r>
      <w:r>
        <w:tab/>
        <w:t>Collect data over longer periods to refine predictions and strategies for family bookings.</w:t>
      </w:r>
    </w:p>
    <w:p w14:paraId="41046382" w14:textId="77777777" w:rsidR="00E5711A" w:rsidRDefault="00E5711A" w:rsidP="00E5711A"/>
    <w:p w14:paraId="606A4492" w14:textId="77777777" w:rsidR="00E5711A" w:rsidRPr="00E5711A" w:rsidRDefault="00E5711A" w:rsidP="00E5711A">
      <w:pPr>
        <w:rPr>
          <w:b/>
          <w:bCs/>
        </w:rPr>
      </w:pPr>
      <w:r w:rsidRPr="00E5711A">
        <w:rPr>
          <w:b/>
          <w:bCs/>
        </w:rPr>
        <w:t>Supporting Details:</w:t>
      </w:r>
    </w:p>
    <w:p w14:paraId="3EFF6FF0" w14:textId="67D586C7" w:rsidR="00DB616D" w:rsidRDefault="00E5711A" w:rsidP="00E5711A">
      <w:r>
        <w:t>Existing data forecasts a lean growth in family bookings despite overall booking increases, suggesting the need for strategic adjustments.</w:t>
      </w:r>
    </w:p>
    <w:sectPr w:rsidR="00DB616D" w:rsidSect="001C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1A"/>
    <w:rsid w:val="00035C88"/>
    <w:rsid w:val="000E6C71"/>
    <w:rsid w:val="001C20CF"/>
    <w:rsid w:val="003906B7"/>
    <w:rsid w:val="004B4B07"/>
    <w:rsid w:val="0059025E"/>
    <w:rsid w:val="006E30E4"/>
    <w:rsid w:val="007E5F98"/>
    <w:rsid w:val="00A86018"/>
    <w:rsid w:val="00AB4FC2"/>
    <w:rsid w:val="00B26BA0"/>
    <w:rsid w:val="00B702CB"/>
    <w:rsid w:val="00BE4243"/>
    <w:rsid w:val="00D43F5E"/>
    <w:rsid w:val="00D77D93"/>
    <w:rsid w:val="00DB616D"/>
    <w:rsid w:val="00E50067"/>
    <w:rsid w:val="00E5711A"/>
    <w:rsid w:val="00F1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4036"/>
  <w15:chartTrackingRefBased/>
  <w15:docId w15:val="{1B3362FE-AEFF-4F57-A81A-52E5A1A3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Gal Harmel</cp:lastModifiedBy>
  <cp:revision>11</cp:revision>
  <dcterms:created xsi:type="dcterms:W3CDTF">2024-12-22T12:00:00Z</dcterms:created>
  <dcterms:modified xsi:type="dcterms:W3CDTF">2024-12-23T10:58:00Z</dcterms:modified>
</cp:coreProperties>
</file>