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211" w:rsidRPr="007F4791" w:rsidRDefault="00AF6211" w:rsidP="00AF6211">
      <w:pPr>
        <w:jc w:val="center"/>
        <w:rPr>
          <w:u w:val="single"/>
        </w:rPr>
      </w:pPr>
      <w:r>
        <w:rPr>
          <w:u w:val="single"/>
        </w:rPr>
        <w:t>Programming Task 2</w:t>
      </w:r>
    </w:p>
    <w:p w:rsidR="00AF6211" w:rsidRDefault="00AF6211" w:rsidP="00AF6211">
      <w:pPr>
        <w:rPr>
          <w:u w:val="single"/>
        </w:rPr>
      </w:pPr>
    </w:p>
    <w:p w:rsidR="00AF6211" w:rsidRDefault="00AF6211" w:rsidP="00AF6211">
      <w:pPr>
        <w:rPr>
          <w:b/>
          <w:bCs/>
        </w:rPr>
      </w:pPr>
      <w:r>
        <w:rPr>
          <w:b/>
          <w:bCs/>
        </w:rPr>
        <w:t xml:space="preserve">Task general description </w:t>
      </w:r>
    </w:p>
    <w:p w:rsidR="00AF6211" w:rsidRDefault="00AF6211" w:rsidP="00AF6211">
      <w:r>
        <w:t xml:space="preserve">In this task you will </w:t>
      </w:r>
    </w:p>
    <w:p w:rsidR="00AF6211" w:rsidRDefault="00F86C22" w:rsidP="00802589">
      <w:pPr>
        <w:pStyle w:val="a3"/>
        <w:numPr>
          <w:ilvl w:val="0"/>
          <w:numId w:val="3"/>
        </w:numPr>
      </w:pPr>
      <w:r>
        <w:t>Build</w:t>
      </w:r>
      <w:r w:rsidR="00AF6211">
        <w:t xml:space="preserve"> a pepper</w:t>
      </w:r>
      <w:r w:rsidR="00802589">
        <w:t xml:space="preserve"> or flower</w:t>
      </w:r>
      <w:r w:rsidR="00AF6211">
        <w:t xml:space="preserve"> classifier by using a pre-trained network (Alex Net) to extract </w:t>
      </w:r>
      <w:r>
        <w:t>features, and train</w:t>
      </w:r>
      <w:r w:rsidR="00AF6211">
        <w:t xml:space="preserve"> an SVM over them.</w:t>
      </w:r>
    </w:p>
    <w:p w:rsidR="00AF6211" w:rsidRDefault="00AF6211" w:rsidP="00206723">
      <w:pPr>
        <w:pStyle w:val="a3"/>
        <w:numPr>
          <w:ilvl w:val="0"/>
          <w:numId w:val="3"/>
        </w:numPr>
      </w:pPr>
      <w:r>
        <w:t xml:space="preserve">Try to Improve the classifier using one of several options: using a better network, extract more features, use data augmentation in training, or </w:t>
      </w:r>
      <w:r w:rsidR="00206723">
        <w:t>other ideas</w:t>
      </w:r>
    </w:p>
    <w:p w:rsidR="00AF6211" w:rsidRDefault="00AF6211" w:rsidP="00DA3096">
      <w:pPr>
        <w:pStyle w:val="a3"/>
        <w:numPr>
          <w:ilvl w:val="0"/>
          <w:numId w:val="3"/>
        </w:numPr>
      </w:pPr>
      <w:r>
        <w:t xml:space="preserve">Test your </w:t>
      </w:r>
      <w:r w:rsidR="00DA3096">
        <w:t>Accuracy and r</w:t>
      </w:r>
      <w:r>
        <w:t>eport your results</w:t>
      </w:r>
    </w:p>
    <w:p w:rsidR="00AF6211" w:rsidRDefault="00AF6211" w:rsidP="00DA3096">
      <w:r>
        <w:t xml:space="preserve">The exercise goals: experience building a </w:t>
      </w:r>
      <w:r w:rsidR="00DA3096">
        <w:t>classification</w:t>
      </w:r>
      <w:r>
        <w:t xml:space="preserve"> pipe </w:t>
      </w:r>
      <w:r w:rsidR="00DA3096">
        <w:t xml:space="preserve">with CNN components. </w:t>
      </w:r>
      <w:r>
        <w:t xml:space="preserve">Get acquainted with </w:t>
      </w:r>
      <w:proofErr w:type="gramStart"/>
      <w:r w:rsidR="00DA3096">
        <w:t>some</w:t>
      </w:r>
      <w:proofErr w:type="gramEnd"/>
      <w:r w:rsidR="00DA3096">
        <w:t xml:space="preserve"> possible methods for pipe improvement.</w:t>
      </w:r>
      <w:r>
        <w:t xml:space="preserve"> </w:t>
      </w:r>
    </w:p>
    <w:p w:rsidR="0053271D" w:rsidRDefault="0053271D" w:rsidP="0053271D"/>
    <w:p w:rsidR="009B3C75" w:rsidRDefault="0053271D" w:rsidP="00F94C82">
      <w:r w:rsidRPr="006813C3">
        <w:rPr>
          <w:b/>
          <w:bCs/>
        </w:rPr>
        <w:t>Dataset</w:t>
      </w:r>
      <w:r w:rsidR="003A3F68">
        <w:rPr>
          <w:b/>
          <w:bCs/>
        </w:rPr>
        <w:t>s</w:t>
      </w:r>
      <w:r>
        <w:t>:</w:t>
      </w:r>
      <w:r w:rsidR="00F94C82">
        <w:t xml:space="preserve"> </w:t>
      </w:r>
    </w:p>
    <w:p w:rsidR="009B3C75" w:rsidRDefault="009B3C75" w:rsidP="004F462B">
      <w:r>
        <w:t xml:space="preserve">You can choose between peppers </w:t>
      </w:r>
      <w:r w:rsidR="004F462B">
        <w:t>classification</w:t>
      </w:r>
      <w:r>
        <w:t xml:space="preserve"> (Dataset collected in IEM-BGU by </w:t>
      </w:r>
      <w:proofErr w:type="spellStart"/>
      <w:r>
        <w:t>Polina</w:t>
      </w:r>
      <w:proofErr w:type="spellEnd"/>
      <w:r>
        <w:t xml:space="preserve"> </w:t>
      </w:r>
      <w:proofErr w:type="spellStart"/>
      <w:r>
        <w:t>Kurster</w:t>
      </w:r>
      <w:proofErr w:type="spellEnd"/>
      <w:r>
        <w:t xml:space="preserve"> and Yael </w:t>
      </w:r>
      <w:proofErr w:type="spellStart"/>
      <w:r>
        <w:t>Edan</w:t>
      </w:r>
      <w:proofErr w:type="spellEnd"/>
      <w:r>
        <w:t xml:space="preserve">) and flowers </w:t>
      </w:r>
      <w:r w:rsidR="004F462B">
        <w:t>classification</w:t>
      </w:r>
      <w:r>
        <w:t xml:space="preserve"> (dataset collected in </w:t>
      </w:r>
      <w:proofErr w:type="spellStart"/>
      <w:r>
        <w:t>Volkani</w:t>
      </w:r>
      <w:proofErr w:type="spellEnd"/>
      <w:r>
        <w:t xml:space="preserve"> institute). Download your dataset from the Moodle</w:t>
      </w:r>
      <w:r w:rsidR="004F462B">
        <w:t>.</w:t>
      </w:r>
    </w:p>
    <w:p w:rsidR="00DC264D" w:rsidRDefault="00903FED" w:rsidP="00F94C82">
      <w:r>
        <w:t xml:space="preserve">Peppers: </w:t>
      </w:r>
    </w:p>
    <w:p w:rsidR="004E4B34" w:rsidRDefault="004E4B34" w:rsidP="00F94C82">
      <w:r w:rsidRPr="00D82E51">
        <w:rPr>
          <w:rFonts w:hint="cs"/>
          <w:highlight w:val="red"/>
          <w:rtl/>
        </w:rPr>
        <w:t>האם יש צורך לבדוק שבאימון יש דאטה מאוזן (חיובי ושלילי?)</w:t>
      </w:r>
    </w:p>
    <w:p w:rsidR="00EA2756" w:rsidRDefault="00EA2756" w:rsidP="00F94C82">
      <w:r w:rsidRPr="00EA2756">
        <w:rPr>
          <w:rFonts w:hint="cs"/>
          <w:highlight w:val="red"/>
          <w:rtl/>
        </w:rPr>
        <w:t>האם יש צורך לערבב בין האימון לטסט.?</w:t>
      </w:r>
    </w:p>
    <w:p w:rsidR="00021998" w:rsidRPr="00021998" w:rsidRDefault="00021998" w:rsidP="00021998">
      <w:r w:rsidRPr="00021998">
        <w:rPr>
          <w:rFonts w:hint="cs"/>
          <w:highlight w:val="red"/>
          <w:rtl/>
        </w:rPr>
        <w:t>האם בחישוב הטעות צריך להתייחס לסף גדול מאפס?</w:t>
      </w:r>
    </w:p>
    <w:p w:rsidR="00E13F4B" w:rsidRDefault="001B2826" w:rsidP="00021998">
      <w:r>
        <w:t xml:space="preserve">The data includes 1343 image rectangles cropped from pepper trees. Among these 661 contain peppers and 682 are negatives – no pepper rectangles. The data is in </w:t>
      </w:r>
      <w:proofErr w:type="spellStart"/>
      <w:r w:rsidRPr="001B2826">
        <w:t>PeppersData</w:t>
      </w:r>
      <w:r>
        <w:t>.mat</w:t>
      </w:r>
      <w:proofErr w:type="spellEnd"/>
      <w:r>
        <w:t xml:space="preserve">.  The original images of the trees </w:t>
      </w:r>
      <w:proofErr w:type="gramStart"/>
      <w:r>
        <w:t>are not given</w:t>
      </w:r>
      <w:proofErr w:type="gramEnd"/>
      <w:r>
        <w:t xml:space="preserve"> due to their size. Use the script </w:t>
      </w:r>
      <w:r w:rsidRPr="001B2826">
        <w:t>WatchPeppers2</w:t>
      </w:r>
      <w:r>
        <w:t>.m to load and look at the peppers (the image switch every time you mouse press over it). Use th</w:t>
      </w:r>
      <w:bookmarkStart w:id="0" w:name="_GoBack"/>
      <w:bookmarkEnd w:id="0"/>
      <w:r>
        <w:t xml:space="preserve">e </w:t>
      </w:r>
      <w:r w:rsidRPr="00E954CF">
        <w:rPr>
          <w:highlight w:val="yellow"/>
        </w:rPr>
        <w:t>first 1000 images for training, the remaining 343 for test</w:t>
      </w:r>
      <w:r>
        <w:t xml:space="preserve">. </w:t>
      </w:r>
    </w:p>
    <w:p w:rsidR="005371CF" w:rsidRDefault="005371CF" w:rsidP="005371CF">
      <w:pPr>
        <w:ind w:left="720"/>
      </w:pPr>
      <w:r>
        <w:t xml:space="preserve">This data is part of a set collected by </w:t>
      </w:r>
      <w:proofErr w:type="spellStart"/>
      <w:r>
        <w:t>Polina</w:t>
      </w:r>
      <w:proofErr w:type="spellEnd"/>
      <w:r>
        <w:t xml:space="preserve"> </w:t>
      </w:r>
      <w:proofErr w:type="spellStart"/>
      <w:r>
        <w:t>Kurster</w:t>
      </w:r>
      <w:proofErr w:type="spellEnd"/>
      <w:r>
        <w:t xml:space="preserve"> and Yael </w:t>
      </w:r>
      <w:proofErr w:type="spellStart"/>
      <w:r>
        <w:t>Edan</w:t>
      </w:r>
      <w:proofErr w:type="spellEnd"/>
      <w:r>
        <w:t xml:space="preserve">. It </w:t>
      </w:r>
      <w:proofErr w:type="gramStart"/>
      <w:r>
        <w:t>has not been published</w:t>
      </w:r>
      <w:proofErr w:type="gramEnd"/>
      <w:r>
        <w:t xml:space="preserve"> yet. Hence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THIS DATA IS CONFIDENTIAL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 N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OT TO BE DISTRIBUTED OR USED FOR OTHER PURPOSES</w:t>
      </w:r>
      <w:r>
        <w:t>.</w:t>
      </w:r>
    </w:p>
    <w:p w:rsidR="0048427F" w:rsidRDefault="004F462B" w:rsidP="004F462B">
      <w:r>
        <w:t>Flowers:</w:t>
      </w:r>
    </w:p>
    <w:p w:rsidR="00CB587B" w:rsidRDefault="00CB587B" w:rsidP="001B2826">
      <w:pPr>
        <w:ind w:left="720"/>
      </w:pPr>
      <w:r>
        <w:t xml:space="preserve">The data includes </w:t>
      </w:r>
      <w:proofErr w:type="gramStart"/>
      <w:r>
        <w:t>473 cropped</w:t>
      </w:r>
      <w:proofErr w:type="gramEnd"/>
      <w:r>
        <w:t xml:space="preserve"> images of flowers and non-flowers, with corresponding labels. The original images from which the </w:t>
      </w:r>
      <w:proofErr w:type="spellStart"/>
      <w:r>
        <w:t>flowerand</w:t>
      </w:r>
      <w:proofErr w:type="spellEnd"/>
      <w:r>
        <w:t xml:space="preserve"> non-flower rectangles </w:t>
      </w:r>
      <w:proofErr w:type="gramStart"/>
      <w:r>
        <w:t>were cropped</w:t>
      </w:r>
      <w:proofErr w:type="gramEnd"/>
      <w:r>
        <w:t xml:space="preserve"> from are not given, due to their large size. The data is in the file </w:t>
      </w:r>
      <w:proofErr w:type="spellStart"/>
      <w:r w:rsidRPr="00CB587B">
        <w:t>FlowerData</w:t>
      </w:r>
      <w:r>
        <w:t>.mat</w:t>
      </w:r>
      <w:proofErr w:type="spellEnd"/>
      <w:r>
        <w:t xml:space="preserve">. Use the script </w:t>
      </w:r>
      <w:proofErr w:type="spellStart"/>
      <w:r w:rsidRPr="00CB587B">
        <w:t>WatchFlowers</w:t>
      </w:r>
      <w:r>
        <w:t>.m</w:t>
      </w:r>
      <w:proofErr w:type="spellEnd"/>
      <w:r>
        <w:t xml:space="preserve"> to watch the cropped images.</w:t>
      </w:r>
      <w:r w:rsidR="001B2826">
        <w:t xml:space="preserve"> </w:t>
      </w:r>
      <w:r>
        <w:t xml:space="preserve">Use the first </w:t>
      </w:r>
      <w:proofErr w:type="gramStart"/>
      <w:r>
        <w:t>300 cropped</w:t>
      </w:r>
      <w:proofErr w:type="gramEnd"/>
      <w:r>
        <w:t xml:space="preserve"> images for training. Test on the remaining 173.</w:t>
      </w:r>
    </w:p>
    <w:p w:rsidR="0048427F" w:rsidRDefault="00B74391" w:rsidP="00B74391">
      <w:r>
        <w:lastRenderedPageBreak/>
        <w:t xml:space="preserve">Whatever data you use, you will have to </w:t>
      </w:r>
      <w:r w:rsidRPr="00E954CF">
        <w:rPr>
          <w:highlight w:val="yellow"/>
        </w:rPr>
        <w:t xml:space="preserve">resize the images to </w:t>
      </w:r>
      <w:r w:rsidR="0048427F" w:rsidRPr="00E954CF">
        <w:rPr>
          <w:highlight w:val="yellow"/>
        </w:rPr>
        <w:t>224*224</w:t>
      </w:r>
      <w:r w:rsidRPr="00E954CF">
        <w:rPr>
          <w:highlight w:val="yellow"/>
        </w:rPr>
        <w:t>*3</w:t>
      </w:r>
      <w:r>
        <w:t xml:space="preserve">, which is </w:t>
      </w:r>
      <w:r w:rsidR="0048427F">
        <w:t>the input size of the pre-trained CNNs on image net)</w:t>
      </w:r>
      <w:r>
        <w:t>.</w:t>
      </w:r>
    </w:p>
    <w:p w:rsidR="00F86C22" w:rsidRDefault="00F86C22" w:rsidP="0048427F"/>
    <w:p w:rsidR="0048427F" w:rsidRDefault="00F86C22" w:rsidP="0048427F">
      <w:pPr>
        <w:rPr>
          <w:b/>
          <w:bCs/>
        </w:rPr>
      </w:pPr>
      <w:r w:rsidRPr="0048427F">
        <w:rPr>
          <w:b/>
          <w:bCs/>
        </w:rPr>
        <w:t>Task description and options:</w:t>
      </w:r>
    </w:p>
    <w:p w:rsidR="0048427F" w:rsidRDefault="0048427F" w:rsidP="0048427F">
      <w:r>
        <w:t>The Basic pipe includes:</w:t>
      </w:r>
    </w:p>
    <w:p w:rsidR="00F86C22" w:rsidRPr="00A86B89" w:rsidRDefault="0048427F" w:rsidP="00A86B89">
      <w:pPr>
        <w:pStyle w:val="a3"/>
        <w:numPr>
          <w:ilvl w:val="0"/>
          <w:numId w:val="3"/>
        </w:numPr>
      </w:pPr>
      <w:r w:rsidRPr="00E954CF">
        <w:rPr>
          <w:highlight w:val="yellow"/>
        </w:rPr>
        <w:t xml:space="preserve">Feature extraction by running </w:t>
      </w:r>
      <w:proofErr w:type="spellStart"/>
      <w:r w:rsidRPr="00E954CF">
        <w:rPr>
          <w:highlight w:val="yellow"/>
        </w:rPr>
        <w:t>AlexNet</w:t>
      </w:r>
      <w:proofErr w:type="spellEnd"/>
      <w:r>
        <w:t xml:space="preserve"> </w:t>
      </w:r>
      <w:r w:rsidR="00F86C22">
        <w:t xml:space="preserve">on </w:t>
      </w:r>
      <w:r>
        <w:t xml:space="preserve">all dataset images, and extracting the features from the </w:t>
      </w:r>
      <w:r w:rsidRPr="00E954CF">
        <w:rPr>
          <w:highlight w:val="yellow"/>
        </w:rPr>
        <w:t>layer</w:t>
      </w:r>
      <w:r w:rsidR="00F86C22" w:rsidRPr="00E954CF">
        <w:rPr>
          <w:highlight w:val="yellow"/>
        </w:rPr>
        <w:t>–before-last</w:t>
      </w:r>
      <w:r w:rsidRPr="00E954CF">
        <w:rPr>
          <w:highlight w:val="yellow"/>
        </w:rPr>
        <w:t xml:space="preserve"> (4096 features)</w:t>
      </w:r>
      <w:r w:rsidR="00F86C22">
        <w:t xml:space="preserve">. The output is a matrix </w:t>
      </w:r>
      <m:oMath>
        <m:r>
          <w:rPr>
            <w:rFonts w:ascii="Cambria Math" w:hAnsi="Cambria Math"/>
          </w:rPr>
          <m:t>D×N</m:t>
        </m:r>
      </m:oMath>
      <w:r w:rsidR="00F86C22" w:rsidRPr="00A86B89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D=4096</m:t>
        </m:r>
      </m:oMath>
      <w:r w:rsidR="00F86C22" w:rsidRPr="00A86B89">
        <w:rPr>
          <w:rFonts w:eastAsiaTheme="minorEastAsia"/>
        </w:rPr>
        <w:t xml:space="preserve"> is the number of neurons of the before-last global layer, and </w:t>
      </w:r>
      <m:oMath>
        <m:r>
          <w:rPr>
            <w:rFonts w:ascii="Cambria Math" w:eastAsiaTheme="minorEastAsia" w:hAnsi="Cambria Math"/>
          </w:rPr>
          <m:t>N</m:t>
        </m:r>
      </m:oMath>
      <w:r w:rsidR="00F86C22" w:rsidRPr="00A86B89">
        <w:rPr>
          <w:rFonts w:eastAsiaTheme="minorEastAsia"/>
        </w:rPr>
        <w:t xml:space="preserve"> in the number of examples</w:t>
      </w:r>
      <w:r w:rsidRPr="00A86B89">
        <w:rPr>
          <w:rFonts w:eastAsiaTheme="minorEastAsia"/>
        </w:rPr>
        <w:t>.</w:t>
      </w:r>
    </w:p>
    <w:p w:rsidR="0048427F" w:rsidRDefault="0048427F" w:rsidP="00A86B89">
      <w:pPr>
        <w:pStyle w:val="a3"/>
        <w:numPr>
          <w:ilvl w:val="0"/>
          <w:numId w:val="3"/>
        </w:numPr>
      </w:pPr>
      <w:r w:rsidRPr="00A86B89">
        <w:rPr>
          <w:rFonts w:eastAsiaTheme="minorEastAsia"/>
        </w:rPr>
        <w:t xml:space="preserve">A </w:t>
      </w:r>
      <w:r w:rsidRPr="00E954CF">
        <w:rPr>
          <w:rFonts w:eastAsiaTheme="minorEastAsia"/>
          <w:highlight w:val="yellow"/>
        </w:rPr>
        <w:t>linear SVM classifier</w:t>
      </w:r>
      <w:r w:rsidRPr="00A86B89">
        <w:rPr>
          <w:rFonts w:eastAsiaTheme="minorEastAsia"/>
        </w:rPr>
        <w:t xml:space="preserve"> is applied to the features extracted</w:t>
      </w:r>
    </w:p>
    <w:p w:rsidR="00F86C22" w:rsidRDefault="0048427F" w:rsidP="00F94C82">
      <w:r>
        <w:t>In addition to implementing the basic CNN+SVM pipe, you should try at least one way to improve its results. Options are:</w:t>
      </w:r>
    </w:p>
    <w:p w:rsidR="0048427F" w:rsidRDefault="0048427F" w:rsidP="00A86B89">
      <w:pPr>
        <w:pStyle w:val="a3"/>
        <w:numPr>
          <w:ilvl w:val="0"/>
          <w:numId w:val="3"/>
        </w:numPr>
      </w:pPr>
      <w:r>
        <w:t xml:space="preserve">Data Augmentation: </w:t>
      </w:r>
      <w:r w:rsidR="00960665">
        <w:t xml:space="preserve">Add to the </w:t>
      </w:r>
      <w:r w:rsidR="00F72790">
        <w:t xml:space="preserve">training </w:t>
      </w:r>
      <w:r w:rsidR="00960665">
        <w:t xml:space="preserve">data </w:t>
      </w:r>
      <w:r w:rsidR="00F72790">
        <w:t xml:space="preserve">(but not to the test data) </w:t>
      </w:r>
      <w:r w:rsidR="00960665">
        <w:t xml:space="preserve">examples created </w:t>
      </w:r>
      <w:r w:rsidR="00CC73E6">
        <w:t xml:space="preserve">by applying horizontal flip and/or </w:t>
      </w:r>
      <w:r w:rsidR="00960665">
        <w:t xml:space="preserve">mild cropping of the original </w:t>
      </w:r>
      <w:r w:rsidR="00F72790">
        <w:t xml:space="preserve">training </w:t>
      </w:r>
      <w:r w:rsidR="00960665">
        <w:t>images. A 3D image can be horizontally flipped by taking I2=</w:t>
      </w:r>
      <w:proofErr w:type="gramStart"/>
      <w:r w:rsidR="00960665">
        <w:t>I(</w:t>
      </w:r>
      <w:proofErr w:type="gramEnd"/>
      <w:r w:rsidR="00960665">
        <w:t>:,end:-1:1,:). When cropping, use random crops of large portions (&gt;80-90%) of the original image</w:t>
      </w:r>
    </w:p>
    <w:p w:rsidR="00F86C22" w:rsidRDefault="00960665" w:rsidP="00A86B89">
      <w:pPr>
        <w:pStyle w:val="a3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Using a more complex network: Instead of Alex net, you may try to use more advanced networks like VGG or residual networks. </w:t>
      </w:r>
      <w:proofErr w:type="gramStart"/>
      <w:r>
        <w:t xml:space="preserve">See  </w:t>
      </w:r>
      <w:proofErr w:type="gramEnd"/>
      <w:r w:rsidR="00EA2756">
        <w:fldChar w:fldCharType="begin"/>
      </w:r>
      <w:r w:rsidR="00EA2756">
        <w:instrText xml:space="preserve"> HYPERLINK "http://www.vlfeat.org/matconvnet/pretrained/" </w:instrText>
      </w:r>
      <w:r w:rsidR="00EA2756">
        <w:fldChar w:fldCharType="separate"/>
      </w:r>
      <w:r w:rsidRPr="001A10FD">
        <w:rPr>
          <w:rStyle w:val="Hyperlink"/>
        </w:rPr>
        <w:t>http://www.vlfeat.org/matconvnet/pretrained/</w:t>
      </w:r>
      <w:r w:rsidR="00EA2756">
        <w:rPr>
          <w:rStyle w:val="Hyperlink"/>
        </w:rPr>
        <w:fldChar w:fldCharType="end"/>
      </w:r>
      <w:r>
        <w:rPr>
          <w:rStyle w:val="Hyperlink"/>
        </w:rPr>
        <w:t xml:space="preserve">   </w:t>
      </w:r>
      <w:r w:rsidR="009E52C5">
        <w:rPr>
          <w:rStyle w:val="Hyperlink"/>
          <w:color w:val="auto"/>
          <w:u w:val="none"/>
        </w:rPr>
        <w:t>for optional networks.</w:t>
      </w:r>
    </w:p>
    <w:p w:rsidR="00960665" w:rsidRDefault="00960665" w:rsidP="00A86B89">
      <w:pPr>
        <w:pStyle w:val="a3"/>
        <w:numPr>
          <w:ilvl w:val="0"/>
          <w:numId w:val="3"/>
        </w:numPr>
        <w:rPr>
          <w:rStyle w:val="Hyperlink"/>
          <w:color w:val="auto"/>
          <w:u w:val="none"/>
        </w:rPr>
      </w:pPr>
      <w:r w:rsidRPr="00A86B89">
        <w:rPr>
          <w:rStyle w:val="Hyperlink"/>
          <w:color w:val="auto"/>
          <w:u w:val="none"/>
        </w:rPr>
        <w:t>Extract more features from the network: Try to add the features from previous CNN layers to the feature taken from the before-last layer. For example, you may concatenate the 4096 features of the layer 2-before last to the 4096 features you were using, and work with 8192 features per example</w:t>
      </w:r>
    </w:p>
    <w:p w:rsidR="009E52C5" w:rsidRDefault="009E52C5" w:rsidP="00245BA4">
      <w:pPr>
        <w:pStyle w:val="a3"/>
        <w:numPr>
          <w:ilvl w:val="0"/>
          <w:numId w:val="3"/>
        </w:numPr>
        <w:rPr>
          <w:rStyle w:val="Hyperlink"/>
          <w:color w:val="auto"/>
          <w:u w:val="none"/>
        </w:rPr>
      </w:pPr>
      <w:r w:rsidRPr="003A3F68">
        <w:rPr>
          <w:rStyle w:val="Hyperlink"/>
          <w:color w:val="auto"/>
          <w:u w:val="none"/>
        </w:rPr>
        <w:t xml:space="preserve">Fine tune by re-training </w:t>
      </w:r>
      <w:proofErr w:type="spellStart"/>
      <w:r w:rsidRPr="003A3F68">
        <w:rPr>
          <w:rStyle w:val="Hyperlink"/>
          <w:color w:val="auto"/>
          <w:u w:val="none"/>
        </w:rPr>
        <w:t>AlexNet</w:t>
      </w:r>
      <w:proofErr w:type="spellEnd"/>
      <w:r w:rsidRPr="003A3F68">
        <w:rPr>
          <w:rStyle w:val="Hyperlink"/>
          <w:color w:val="auto"/>
          <w:u w:val="none"/>
        </w:rPr>
        <w:t xml:space="preserve"> to the </w:t>
      </w:r>
      <w:r w:rsidR="003A3F68">
        <w:rPr>
          <w:rStyle w:val="Hyperlink"/>
          <w:color w:val="auto"/>
          <w:u w:val="none"/>
        </w:rPr>
        <w:t>task</w:t>
      </w:r>
      <w:r w:rsidRPr="003A3F68">
        <w:rPr>
          <w:rStyle w:val="Hyperlink"/>
          <w:color w:val="auto"/>
          <w:u w:val="none"/>
        </w:rPr>
        <w:t xml:space="preserve"> (note that re-training experiments may take many hours) </w:t>
      </w:r>
    </w:p>
    <w:p w:rsidR="00245BA4" w:rsidRDefault="00245BA4" w:rsidP="00245BA4">
      <w:pPr>
        <w:pStyle w:val="a3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Other ideas you may think of</w:t>
      </w:r>
      <w:r w:rsidR="00CC73E6">
        <w:rPr>
          <w:rStyle w:val="Hyperlink"/>
          <w:color w:val="auto"/>
          <w:u w:val="none"/>
        </w:rPr>
        <w:t>…</w:t>
      </w:r>
    </w:p>
    <w:p w:rsidR="00283963" w:rsidRPr="00283963" w:rsidRDefault="00283963" w:rsidP="00283963"/>
    <w:p w:rsidR="00A86B89" w:rsidRDefault="00A86B89" w:rsidP="00A86B89">
      <w:pPr>
        <w:rPr>
          <w:b/>
          <w:bCs/>
        </w:rPr>
      </w:pPr>
      <w:r>
        <w:rPr>
          <w:b/>
          <w:bCs/>
        </w:rPr>
        <w:t>Required results</w:t>
      </w:r>
    </w:p>
    <w:p w:rsidR="00A86B89" w:rsidRDefault="00A86B89" w:rsidP="00A86B89">
      <w:r w:rsidRPr="000A7BBE">
        <w:t xml:space="preserve">You will submit </w:t>
      </w:r>
      <w:r>
        <w:t>the code and a short report of the results.</w:t>
      </w:r>
    </w:p>
    <w:p w:rsidR="00A86B89" w:rsidRDefault="00A86B89" w:rsidP="00A86B89">
      <w:r>
        <w:t>Code:</w:t>
      </w:r>
    </w:p>
    <w:p w:rsidR="00A86B89" w:rsidRDefault="00A86B89" w:rsidP="00A86B89">
      <w:pPr>
        <w:pStyle w:val="a3"/>
        <w:numPr>
          <w:ilvl w:val="0"/>
          <w:numId w:val="4"/>
        </w:numPr>
      </w:pPr>
      <w:r>
        <w:t xml:space="preserve">The code is required to run directly, without modifications, on my machine. </w:t>
      </w:r>
    </w:p>
    <w:p w:rsidR="00A86B89" w:rsidRDefault="00A86B89" w:rsidP="000B3018">
      <w:pPr>
        <w:pStyle w:val="a3"/>
        <w:numPr>
          <w:ilvl w:val="0"/>
          <w:numId w:val="4"/>
        </w:numPr>
      </w:pPr>
      <w:r>
        <w:t xml:space="preserve">This machine will have the libraries we use on the </w:t>
      </w:r>
      <w:proofErr w:type="spellStart"/>
      <w:r>
        <w:t>matlab</w:t>
      </w:r>
      <w:proofErr w:type="spellEnd"/>
      <w:r>
        <w:t xml:space="preserve"> path and the dataset in the folder '.\</w:t>
      </w:r>
      <w:r w:rsidR="00283963">
        <w:t>Peppers</w:t>
      </w:r>
      <w:r>
        <w:t>\'</w:t>
      </w:r>
      <w:r w:rsidR="000B3018">
        <w:t xml:space="preserve"> or ‘.\</w:t>
      </w:r>
      <w:proofErr w:type="gramStart"/>
      <w:r w:rsidR="000B3018">
        <w:t xml:space="preserve">Flowers’ </w:t>
      </w:r>
      <w:r>
        <w:t xml:space="preserve"> (</w:t>
      </w:r>
      <w:proofErr w:type="gramEnd"/>
      <w:r>
        <w:t xml:space="preserve">i.e. </w:t>
      </w:r>
      <w:r w:rsidR="000B3018">
        <w:t xml:space="preserve"> </w:t>
      </w:r>
      <w:proofErr w:type="gramStart"/>
      <w:r w:rsidR="000B3018">
        <w:t>it</w:t>
      </w:r>
      <w:proofErr w:type="gramEnd"/>
      <w:r>
        <w:t xml:space="preserve"> will be a sub-folder in the folder in which the code runs). </w:t>
      </w:r>
    </w:p>
    <w:p w:rsidR="00283963" w:rsidRDefault="00283963" w:rsidP="00283963">
      <w:pPr>
        <w:pStyle w:val="a3"/>
        <w:numPr>
          <w:ilvl w:val="0"/>
          <w:numId w:val="4"/>
        </w:numPr>
      </w:pPr>
      <w:r>
        <w:t xml:space="preserve">The code is expected to be with similar structure to what we have discussed in the previous assignment, i.e.: it should include stages of preparing experiment parametrization, getting the data, representing it (using CNN this time), train, test, evaluate and report. </w:t>
      </w:r>
      <w:r w:rsidR="00A56D56">
        <w:t xml:space="preserve"> It </w:t>
      </w:r>
      <w:proofErr w:type="gramStart"/>
      <w:r w:rsidR="00A56D56">
        <w:t>is expected to be reasonably documented</w:t>
      </w:r>
      <w:proofErr w:type="gramEnd"/>
      <w:r w:rsidR="00A56D56">
        <w:t xml:space="preserve">. </w:t>
      </w:r>
    </w:p>
    <w:p w:rsidR="00283963" w:rsidRDefault="00283963" w:rsidP="00283963">
      <w:pPr>
        <w:pStyle w:val="a3"/>
        <w:numPr>
          <w:ilvl w:val="0"/>
          <w:numId w:val="4"/>
        </w:numPr>
      </w:pPr>
      <w:r>
        <w:lastRenderedPageBreak/>
        <w:t>The code should implement the best version you have found</w:t>
      </w:r>
      <w:r w:rsidR="00021B06">
        <w:t xml:space="preserve"> and configured, as long as it runs in less than ¼ hour (so I can check it). If your best configuration is slower, report its results in the report, but keep the code at a versio</w:t>
      </w:r>
      <w:r w:rsidR="00CC73E6">
        <w:t>n</w:t>
      </w:r>
      <w:r w:rsidR="00244CBB">
        <w:t xml:space="preserve"> finishing in less than ¼ hour.</w:t>
      </w:r>
    </w:p>
    <w:p w:rsidR="00A86B89" w:rsidRDefault="00A86B89" w:rsidP="00A56D56">
      <w:pPr>
        <w:pStyle w:val="a3"/>
        <w:numPr>
          <w:ilvl w:val="0"/>
          <w:numId w:val="4"/>
        </w:numPr>
      </w:pPr>
      <w:r>
        <w:t xml:space="preserve">The code should print to the </w:t>
      </w:r>
      <w:proofErr w:type="spellStart"/>
      <w:r>
        <w:t>matlab</w:t>
      </w:r>
      <w:proofErr w:type="spellEnd"/>
      <w:r>
        <w:t xml:space="preserve"> prompt as output </w:t>
      </w:r>
      <w:r w:rsidRPr="009047D3">
        <w:rPr>
          <w:highlight w:val="yellow"/>
        </w:rPr>
        <w:t>the test error result</w:t>
      </w:r>
      <w:r>
        <w:t xml:space="preserve"> (in a clear sentenc</w:t>
      </w:r>
      <w:r w:rsidR="00283963">
        <w:t xml:space="preserve">e), and </w:t>
      </w:r>
      <w:r w:rsidR="00A56D56">
        <w:t>a figure with Precision-recall curve obtained.</w:t>
      </w:r>
    </w:p>
    <w:p w:rsidR="00A86B89" w:rsidRDefault="00A86B89" w:rsidP="00A86B89">
      <w:r>
        <w:t>Report: The report should include</w:t>
      </w:r>
    </w:p>
    <w:p w:rsidR="00F72790" w:rsidRDefault="00F72790" w:rsidP="00F72790">
      <w:pPr>
        <w:pStyle w:val="a3"/>
        <w:numPr>
          <w:ilvl w:val="0"/>
          <w:numId w:val="4"/>
        </w:numPr>
      </w:pPr>
      <w:r>
        <w:t>The error rate obtained on the test set, before and after the improvement technique you have tried</w:t>
      </w:r>
    </w:p>
    <w:p w:rsidR="00523A2E" w:rsidRDefault="00B6593D" w:rsidP="00F72790">
      <w:pPr>
        <w:pStyle w:val="a3"/>
        <w:numPr>
          <w:ilvl w:val="1"/>
          <w:numId w:val="4"/>
        </w:numPr>
      </w:pPr>
      <w:r>
        <w:t>R</w:t>
      </w:r>
      <w:r w:rsidR="00F72790">
        <w:t xml:space="preserve">eport the results of the best </w:t>
      </w:r>
      <w:r w:rsidR="00523A2E">
        <w:t>pipe configuration you have found for the two cases</w:t>
      </w:r>
      <w:r>
        <w:t xml:space="preserve">. If hyper-parameter tuning search </w:t>
      </w:r>
      <w:proofErr w:type="gramStart"/>
      <w:r>
        <w:t>was done</w:t>
      </w:r>
      <w:proofErr w:type="gramEnd"/>
      <w:r>
        <w:t>, report its findings.</w:t>
      </w:r>
    </w:p>
    <w:p w:rsidR="00F72790" w:rsidRDefault="00F72790" w:rsidP="00523A2E">
      <w:pPr>
        <w:pStyle w:val="a3"/>
        <w:numPr>
          <w:ilvl w:val="0"/>
          <w:numId w:val="4"/>
        </w:numPr>
      </w:pPr>
      <w:r>
        <w:t xml:space="preserve"> A recall-precision curve:</w:t>
      </w:r>
    </w:p>
    <w:p w:rsidR="00F72790" w:rsidRPr="00523A2E" w:rsidRDefault="00F72790" w:rsidP="00523A2E">
      <w:pPr>
        <w:pStyle w:val="a3"/>
        <w:numPr>
          <w:ilvl w:val="1"/>
          <w:numId w:val="4"/>
        </w:numPr>
      </w:pPr>
      <w:r>
        <w:t xml:space="preserve">The SVM classify by comparing the score </w:t>
      </w:r>
      <m:oMath>
        <m:r>
          <w:rPr>
            <w:rFonts w:ascii="Cambria Math" w:hAnsi="Cambria Math"/>
          </w:rPr>
          <m:t>SVM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=w⋅x-b</m:t>
        </m:r>
      </m:oMath>
      <w:r w:rsidRPr="00523A2E">
        <w:rPr>
          <w:rFonts w:eastAsiaTheme="minorEastAsia"/>
        </w:rPr>
        <w:t xml:space="preserve"> to 0. However, we can change the threshold and comparing  </w:t>
      </w:r>
      <m:oMath>
        <m:r>
          <w:rPr>
            <w:rFonts w:ascii="Cambria Math" w:eastAsiaTheme="minorEastAsia" w:hAnsi="Cambria Math"/>
          </w:rPr>
          <m:t>SVM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&gt;t</m:t>
        </m:r>
      </m:oMath>
      <w:r w:rsidRPr="00523A2E">
        <w:rPr>
          <w:rFonts w:eastAsiaTheme="minorEastAsia"/>
        </w:rPr>
        <w:t xml:space="preserve"> to another </w:t>
      </w:r>
      <w:proofErr w:type="gramStart"/>
      <w:r w:rsidRPr="00523A2E">
        <w:rPr>
          <w:rFonts w:eastAsiaTheme="minorEastAsia"/>
        </w:rPr>
        <w:t xml:space="preserve">threshold </w:t>
      </w:r>
      <w:proofErr w:type="gramEnd"/>
      <m:oMath>
        <m:r>
          <w:rPr>
            <w:rFonts w:ascii="Cambria Math" w:eastAsiaTheme="minorEastAsia" w:hAnsi="Cambria Math"/>
          </w:rPr>
          <m:t>t</m:t>
        </m:r>
      </m:oMath>
      <w:r w:rsidRPr="00523A2E"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t</m:t>
        </m:r>
      </m:oMath>
      <w:r w:rsidRPr="00523A2E">
        <w:rPr>
          <w:rFonts w:eastAsiaTheme="minorEastAsia"/>
        </w:rPr>
        <w:t xml:space="preserve"> larger than </w:t>
      </w:r>
      <w:proofErr w:type="gramStart"/>
      <w:r w:rsidRPr="00523A2E">
        <w:rPr>
          <w:rFonts w:eastAsiaTheme="minorEastAsia"/>
        </w:rPr>
        <w:t>0</w:t>
      </w:r>
      <w:proofErr w:type="gramEnd"/>
      <w:r w:rsidRPr="00523A2E">
        <w:rPr>
          <w:rFonts w:eastAsiaTheme="minorEastAsia"/>
        </w:rPr>
        <w:t xml:space="preserve">, this will classify less examples as ‘object’ and for </w:t>
      </w:r>
      <m:oMath>
        <m:r>
          <w:rPr>
            <w:rFonts w:ascii="Cambria Math" w:eastAsiaTheme="minorEastAsia" w:hAnsi="Cambria Math"/>
          </w:rPr>
          <m:t>t&lt;0</m:t>
        </m:r>
      </m:oMath>
      <w:r w:rsidRPr="00523A2E">
        <w:rPr>
          <w:rFonts w:eastAsiaTheme="minorEastAsia"/>
        </w:rPr>
        <w:t xml:space="preserve"> it will classify more examples as ‘object’. </w:t>
      </w:r>
    </w:p>
    <w:p w:rsidR="00F72790" w:rsidRPr="00523A2E" w:rsidRDefault="00F72790" w:rsidP="00523A2E">
      <w:pPr>
        <w:pStyle w:val="a3"/>
        <w:numPr>
          <w:ilvl w:val="1"/>
          <w:numId w:val="4"/>
        </w:numPr>
      </w:pPr>
      <w:r w:rsidRPr="00523A2E">
        <w:rPr>
          <w:rFonts w:eastAsiaTheme="minorEastAsia"/>
        </w:rPr>
        <w:t>Define</w:t>
      </w:r>
    </w:p>
    <w:p w:rsidR="00F72790" w:rsidRPr="00523A2E" w:rsidRDefault="00F72790" w:rsidP="00523A2E">
      <w:pPr>
        <w:pStyle w:val="a3"/>
        <w:numPr>
          <w:ilvl w:val="2"/>
          <w:numId w:val="4"/>
        </w:numPr>
      </w:pPr>
      <w:r w:rsidRPr="00523A2E">
        <w:rPr>
          <w:rFonts w:eastAsiaTheme="minorEastAsia"/>
        </w:rPr>
        <w:t xml:space="preserve">Recall: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#detected real objects</m:t>
            </m:r>
          </m:num>
          <m:den>
            <m:r>
              <w:rPr>
                <w:rFonts w:ascii="Cambria Math" w:eastAsiaTheme="minorEastAsia" w:hAnsi="Cambria Math"/>
              </w:rPr>
              <m:t>#real objects</m:t>
            </m:r>
          </m:den>
        </m:f>
      </m:oMath>
      <w:r w:rsidRPr="00523A2E">
        <w:rPr>
          <w:rFonts w:eastAsiaTheme="minorEastAsia"/>
        </w:rPr>
        <w:t xml:space="preserve"> – the fraction of correctly detected objects</w:t>
      </w:r>
    </w:p>
    <w:p w:rsidR="00F72790" w:rsidRPr="00354CDA" w:rsidRDefault="00F72790" w:rsidP="00523A2E">
      <w:pPr>
        <w:pStyle w:val="a3"/>
        <w:numPr>
          <w:ilvl w:val="2"/>
          <w:numId w:val="4"/>
        </w:numPr>
      </w:pPr>
      <w:r w:rsidRPr="00523A2E">
        <w:rPr>
          <w:rFonts w:eastAsiaTheme="minorEastAsia"/>
        </w:rPr>
        <w:t xml:space="preserve">Precision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#deteced real objects</m:t>
            </m:r>
          </m:num>
          <m:den>
            <m:r>
              <w:rPr>
                <w:rFonts w:ascii="Cambria Math" w:eastAsiaTheme="minorEastAsia" w:hAnsi="Cambria Math"/>
              </w:rPr>
              <m:t>#detections</m:t>
            </m:r>
          </m:den>
        </m:f>
      </m:oMath>
      <w:r w:rsidRPr="00523A2E">
        <w:rPr>
          <w:rFonts w:eastAsiaTheme="minorEastAsia"/>
        </w:rPr>
        <w:t xml:space="preserve"> – the fraction of objects among the algorithm’s positive outputs (i.e. the examples the algorithm claims to be objects)</w:t>
      </w:r>
    </w:p>
    <w:p w:rsidR="00F72790" w:rsidRDefault="00F72790" w:rsidP="00523A2E">
      <w:pPr>
        <w:ind w:left="1440"/>
        <w:rPr>
          <w:rFonts w:eastAsiaTheme="minorEastAsia"/>
        </w:rPr>
      </w:pPr>
      <w:proofErr w:type="gramStart"/>
      <w:r>
        <w:t xml:space="preserve">( </w:t>
      </w:r>
      <m:oMath>
        <m:r>
          <w:rPr>
            <w:rFonts w:ascii="Cambria Math" w:hAnsi="Cambria Math"/>
          </w:rPr>
          <m:t>#</m:t>
        </m:r>
        <w:proofErr w:type="gramEnd"/>
        <m:r>
          <w:rPr>
            <w:rFonts w:ascii="Cambria Math" w:hAnsi="Cambria Math"/>
          </w:rPr>
          <m:t xml:space="preserve">Detections </m:t>
        </m:r>
      </m:oMath>
      <w:r>
        <w:rPr>
          <w:rFonts w:eastAsiaTheme="minorEastAsia"/>
        </w:rPr>
        <w:t xml:space="preserve"> is the number of </w:t>
      </w:r>
      <w:r w:rsidR="00523A2E">
        <w:rPr>
          <w:rFonts w:eastAsiaTheme="minorEastAsia"/>
        </w:rPr>
        <w:t>examples</w:t>
      </w:r>
      <w:r>
        <w:rPr>
          <w:rFonts w:eastAsiaTheme="minorEastAsia"/>
        </w:rPr>
        <w:t xml:space="preserve"> the algorithm claims to be objects)</w:t>
      </w:r>
    </w:p>
    <w:p w:rsidR="00F72790" w:rsidRDefault="00F72790" w:rsidP="00523A2E">
      <w:pPr>
        <w:pStyle w:val="a3"/>
        <w:rPr>
          <w:rFonts w:eastAsiaTheme="minorEastAsia"/>
        </w:rPr>
      </w:pPr>
      <w:r>
        <w:t xml:space="preserve">By varying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from the lowest obtained score</w:t>
      </w:r>
      <w:r w:rsidR="00523A2E"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SVM(x)</m:t>
            </m:r>
          </m:e>
        </m:func>
      </m:oMath>
      <w:r w:rsidR="00523A2E">
        <w:rPr>
          <w:rFonts w:eastAsiaTheme="minorEastAsia"/>
        </w:rPr>
        <w:t>)</w:t>
      </w:r>
      <w:r>
        <w:rPr>
          <w:rFonts w:eastAsiaTheme="minorEastAsia"/>
        </w:rPr>
        <w:t xml:space="preserve"> to the highest one</w:t>
      </w:r>
      <w:r w:rsidR="00523A2E"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SVM(x)</m:t>
            </m:r>
          </m:e>
        </m:func>
      </m:oMath>
      <w:r w:rsidR="00523A2E">
        <w:rPr>
          <w:rFonts w:eastAsiaTheme="minorEastAsia"/>
        </w:rPr>
        <w:t>)</w:t>
      </w:r>
      <w:r>
        <w:rPr>
          <w:rFonts w:eastAsiaTheme="minorEastAsia"/>
        </w:rPr>
        <w:t xml:space="preserve">, we can obtain a recall-precision curve composed of achievable (recall, precision) points. Plot </w:t>
      </w:r>
      <w:r w:rsidR="00523A2E">
        <w:rPr>
          <w:rFonts w:eastAsiaTheme="minorEastAsia"/>
        </w:rPr>
        <w:t>the full recall-precision curve</w:t>
      </w:r>
      <w:r>
        <w:rPr>
          <w:rFonts w:eastAsiaTheme="minorEastAsia"/>
        </w:rPr>
        <w:t xml:space="preserve"> with recall on the x-axis, precision on the y-axis</w:t>
      </w:r>
      <w:r w:rsidR="00523A2E">
        <w:rPr>
          <w:rFonts w:eastAsiaTheme="minorEastAsia"/>
        </w:rPr>
        <w:t xml:space="preserve">. </w:t>
      </w:r>
    </w:p>
    <w:p w:rsidR="00676DF4" w:rsidRDefault="00676DF4" w:rsidP="00523A2E">
      <w:pPr>
        <w:pStyle w:val="a3"/>
        <w:rPr>
          <w:rFonts w:eastAsiaTheme="minorEastAsia"/>
        </w:rPr>
      </w:pPr>
    </w:p>
    <w:p w:rsidR="00676DF4" w:rsidRPr="00676DF4" w:rsidRDefault="00676DF4" w:rsidP="00523A2E">
      <w:pPr>
        <w:pStyle w:val="a3"/>
        <w:numPr>
          <w:ilvl w:val="0"/>
          <w:numId w:val="4"/>
        </w:numPr>
      </w:pPr>
      <w:r>
        <w:rPr>
          <w:rFonts w:eastAsiaTheme="minorEastAsia"/>
        </w:rPr>
        <w:t>Error images:</w:t>
      </w:r>
    </w:p>
    <w:p w:rsidR="00F72790" w:rsidRPr="00523A2E" w:rsidRDefault="00F72790" w:rsidP="00676DF4">
      <w:pPr>
        <w:pStyle w:val="a3"/>
      </w:pPr>
      <w:r w:rsidRPr="00523A2E">
        <w:rPr>
          <w:rFonts w:eastAsiaTheme="minorEastAsia"/>
        </w:rPr>
        <w:t xml:space="preserve">The </w:t>
      </w:r>
      <w:proofErr w:type="gramStart"/>
      <w:r w:rsidRPr="00523A2E">
        <w:rPr>
          <w:rFonts w:eastAsiaTheme="minorEastAsia"/>
        </w:rPr>
        <w:t>5</w:t>
      </w:r>
      <w:proofErr w:type="gramEnd"/>
      <w:r w:rsidRPr="00523A2E">
        <w:rPr>
          <w:rFonts w:eastAsiaTheme="minorEastAsia"/>
        </w:rPr>
        <w:t xml:space="preserve"> worst errors of type 1 and type 2 (on the test set)</w:t>
      </w:r>
    </w:p>
    <w:p w:rsidR="00F72790" w:rsidRPr="00523A2E" w:rsidRDefault="00F72790" w:rsidP="00523A2E">
      <w:pPr>
        <w:pStyle w:val="a3"/>
        <w:numPr>
          <w:ilvl w:val="1"/>
          <w:numId w:val="4"/>
        </w:numPr>
      </w:pPr>
      <w:r w:rsidRPr="00523A2E">
        <w:rPr>
          <w:rFonts w:eastAsiaTheme="minorEastAsia"/>
        </w:rPr>
        <w:t>Type 1: miss-detection: the algorithm thought it is not an object, but it is</w:t>
      </w:r>
    </w:p>
    <w:p w:rsidR="00F72790" w:rsidRPr="00523A2E" w:rsidRDefault="00F72790" w:rsidP="00523A2E">
      <w:pPr>
        <w:pStyle w:val="a3"/>
        <w:numPr>
          <w:ilvl w:val="1"/>
          <w:numId w:val="4"/>
        </w:numPr>
      </w:pPr>
      <w:r w:rsidRPr="00523A2E">
        <w:rPr>
          <w:rFonts w:eastAsiaTheme="minorEastAsia"/>
        </w:rPr>
        <w:t>Type 2: false alarm: the algorithm thought it is an object, but it is not</w:t>
      </w:r>
    </w:p>
    <w:p w:rsidR="00F72790" w:rsidRDefault="00F72790" w:rsidP="00F72790">
      <w:pPr>
        <w:ind w:left="720"/>
        <w:rPr>
          <w:rFonts w:eastAsiaTheme="minorEastAsia"/>
        </w:rPr>
      </w:pPr>
      <w:r>
        <w:rPr>
          <w:rFonts w:eastAsiaTheme="minorEastAsia"/>
        </w:rPr>
        <w:t>F</w:t>
      </w:r>
      <w:r w:rsidR="00523A2E">
        <w:rPr>
          <w:rFonts w:eastAsiaTheme="minorEastAsia"/>
        </w:rPr>
        <w:t xml:space="preserve">or each error, print the error type (1 or 2), error index (1-5) and the </w:t>
      </w:r>
      <w:r>
        <w:rPr>
          <w:rFonts w:eastAsiaTheme="minorEastAsia"/>
        </w:rPr>
        <w:t xml:space="preserve">classification </w:t>
      </w:r>
      <w:r w:rsidR="00523A2E">
        <w:rPr>
          <w:rFonts w:eastAsiaTheme="minorEastAsia"/>
        </w:rPr>
        <w:t>score (the SVM score) in its title.</w:t>
      </w:r>
    </w:p>
    <w:p w:rsidR="002B1506" w:rsidRDefault="002B1506" w:rsidP="002B1506"/>
    <w:p w:rsidR="00523A2E" w:rsidRPr="00523A2E" w:rsidRDefault="00523A2E" w:rsidP="00523A2E">
      <w:pPr>
        <w:rPr>
          <w:b/>
          <w:bCs/>
        </w:rPr>
      </w:pPr>
      <w:r w:rsidRPr="00523A2E">
        <w:rPr>
          <w:b/>
          <w:bCs/>
        </w:rPr>
        <w:t>Public code we use:</w:t>
      </w:r>
    </w:p>
    <w:p w:rsidR="00F94C82" w:rsidRDefault="00F94C82" w:rsidP="00F94C82">
      <w:pPr>
        <w:pStyle w:val="a3"/>
        <w:numPr>
          <w:ilvl w:val="0"/>
          <w:numId w:val="2"/>
        </w:numPr>
      </w:pPr>
      <w:r>
        <w:t xml:space="preserve">CNN code: We will use </w:t>
      </w:r>
      <w:proofErr w:type="spellStart"/>
      <w:r>
        <w:t>MatConvNet</w:t>
      </w:r>
      <w:proofErr w:type="spellEnd"/>
      <w:r>
        <w:t>, a software package for training and using neural networks.</w:t>
      </w:r>
    </w:p>
    <w:p w:rsidR="00F94C82" w:rsidRDefault="00F94C82" w:rsidP="00F94C82">
      <w:pPr>
        <w:pStyle w:val="a3"/>
        <w:numPr>
          <w:ilvl w:val="1"/>
          <w:numId w:val="2"/>
        </w:numPr>
      </w:pPr>
      <w:r>
        <w:t xml:space="preserve">Home: </w:t>
      </w:r>
      <w:hyperlink r:id="rId5" w:history="1">
        <w:r w:rsidRPr="00FB1B7C">
          <w:rPr>
            <w:rStyle w:val="Hyperlink"/>
          </w:rPr>
          <w:t>http://www.vlfeat.org/matconvnet/</w:t>
        </w:r>
      </w:hyperlink>
    </w:p>
    <w:p w:rsidR="00F86C22" w:rsidRDefault="00523A2E" w:rsidP="00F86C22">
      <w:pPr>
        <w:pStyle w:val="a3"/>
        <w:ind w:left="1440"/>
      </w:pPr>
      <w:r>
        <w:t xml:space="preserve">You can </w:t>
      </w:r>
      <w:r w:rsidR="00170E98">
        <w:t>either download the code from the home site or</w:t>
      </w:r>
      <w:r w:rsidR="00F86C22">
        <w:t xml:space="preserve"> install it (requires running a compilation script</w:t>
      </w:r>
      <w:r w:rsidR="00676DF4">
        <w:t xml:space="preserve"> and assumes you have a C compiler</w:t>
      </w:r>
      <w:r w:rsidR="00F86C22">
        <w:t xml:space="preserve">), or download a compiled version from the Moodle. </w:t>
      </w:r>
    </w:p>
    <w:p w:rsidR="00676DF4" w:rsidRDefault="00670B34" w:rsidP="00670B34">
      <w:pPr>
        <w:pStyle w:val="a3"/>
        <w:ind w:left="1440"/>
      </w:pPr>
      <w:r>
        <w:t xml:space="preserve">It seems that there are compilation issues with the newest version (21), so we use version 17. </w:t>
      </w:r>
      <w:r w:rsidR="00676DF4">
        <w:t xml:space="preserve">Download link: </w:t>
      </w:r>
    </w:p>
    <w:p w:rsidR="00665A66" w:rsidRDefault="00021998" w:rsidP="00676DF4">
      <w:pPr>
        <w:pStyle w:val="a3"/>
        <w:ind w:firstLine="720"/>
      </w:pPr>
      <w:hyperlink r:id="rId6" w:history="1">
        <w:r w:rsidR="00665A66" w:rsidRPr="00D60AE0">
          <w:rPr>
            <w:rStyle w:val="Hyperlink"/>
            <w:lang w:val="en-GB"/>
          </w:rPr>
          <w:t>http://www.vlfeat.org/matconvnet/download/matconvnet-1.0-beta17.tar.gz</w:t>
        </w:r>
      </w:hyperlink>
    </w:p>
    <w:p w:rsidR="00F94C82" w:rsidRDefault="00F94C82" w:rsidP="00F94C82">
      <w:pPr>
        <w:pStyle w:val="a3"/>
        <w:numPr>
          <w:ilvl w:val="1"/>
          <w:numId w:val="2"/>
        </w:numPr>
      </w:pPr>
      <w:r>
        <w:t>Pre-trained Networks:</w:t>
      </w:r>
    </w:p>
    <w:p w:rsidR="006C213F" w:rsidRPr="006C213F" w:rsidRDefault="00F94C82" w:rsidP="006C213F">
      <w:pPr>
        <w:pStyle w:val="a3"/>
        <w:ind w:left="1440"/>
        <w:rPr>
          <w:rStyle w:val="Hyperlink"/>
        </w:rPr>
      </w:pPr>
      <w:r>
        <w:t xml:space="preserve">Alex net: </w:t>
      </w:r>
      <w:hyperlink r:id="rId7" w:tgtFrame="_blank" w:history="1">
        <w:r w:rsidR="006C213F" w:rsidRPr="006C213F">
          <w:rPr>
            <w:rStyle w:val="Hyperlink"/>
          </w:rPr>
          <w:t>http://www.vlfeat.org/matconvnet/models/imagenet-caffe-alex.mat</w:t>
        </w:r>
      </w:hyperlink>
    </w:p>
    <w:p w:rsidR="00676DF4" w:rsidRDefault="00F94C82" w:rsidP="00676DF4">
      <w:pPr>
        <w:pStyle w:val="a3"/>
        <w:ind w:left="1440"/>
      </w:pPr>
      <w:r>
        <w:t xml:space="preserve">Read in </w:t>
      </w:r>
      <w:hyperlink r:id="rId8" w:history="1">
        <w:r w:rsidRPr="001A10FD">
          <w:rPr>
            <w:rStyle w:val="Hyperlink"/>
          </w:rPr>
          <w:t>http://www.vlfeat.org/matconvnet/pretrained/</w:t>
        </w:r>
      </w:hyperlink>
      <w:r>
        <w:t xml:space="preserve"> and See the example in </w:t>
      </w:r>
      <w:hyperlink r:id="rId9" w:history="1">
        <w:r w:rsidRPr="001A10FD">
          <w:rPr>
            <w:rStyle w:val="Hyperlink"/>
          </w:rPr>
          <w:t>http://www.vlfeat.org/matconvnet/quick/</w:t>
        </w:r>
      </w:hyperlink>
      <w:r>
        <w:t xml:space="preserve"> of how to use pre-trained models.</w:t>
      </w:r>
    </w:p>
    <w:p w:rsidR="00676DF4" w:rsidRPr="009E52C5" w:rsidRDefault="00676DF4" w:rsidP="00676DF4">
      <w:pPr>
        <w:pStyle w:val="a3"/>
        <w:numPr>
          <w:ilvl w:val="1"/>
          <w:numId w:val="2"/>
        </w:numPr>
        <w:rPr>
          <w:rStyle w:val="Hyperlink"/>
          <w:color w:val="auto"/>
          <w:u w:val="none"/>
        </w:rPr>
      </w:pPr>
      <w:r>
        <w:t xml:space="preserve">Documentation: </w:t>
      </w:r>
      <w:hyperlink r:id="rId10" w:history="1">
        <w:r w:rsidRPr="002614D6">
          <w:rPr>
            <w:rStyle w:val="Hyperlink"/>
          </w:rPr>
          <w:t>http://www.vlfeat.org/matconvnet/matconvnet-manual.pdf</w:t>
        </w:r>
      </w:hyperlink>
    </w:p>
    <w:p w:rsidR="009E52C5" w:rsidRDefault="009E52C5" w:rsidP="00676DF4">
      <w:pPr>
        <w:pStyle w:val="a3"/>
        <w:numPr>
          <w:ilvl w:val="1"/>
          <w:numId w:val="2"/>
        </w:numPr>
      </w:pPr>
      <w:r>
        <w:rPr>
          <w:rStyle w:val="Hyperlink"/>
          <w:color w:val="auto"/>
          <w:u w:val="none"/>
        </w:rPr>
        <w:t xml:space="preserve">Training code example: </w:t>
      </w:r>
      <w:r>
        <w:t xml:space="preserve">: </w:t>
      </w:r>
      <w:hyperlink r:id="rId11" w:history="1">
        <w:r w:rsidRPr="002614D6">
          <w:rPr>
            <w:rStyle w:val="Hyperlink"/>
          </w:rPr>
          <w:t>http://www.vlfeat.org/matconvnet/training/</w:t>
        </w:r>
      </w:hyperlink>
      <w:r>
        <w:rPr>
          <w:rStyle w:val="Hyperlink"/>
        </w:rPr>
        <w:t xml:space="preserve"> </w:t>
      </w:r>
      <w:r>
        <w:rPr>
          <w:rStyle w:val="Hyperlink"/>
          <w:color w:val="auto"/>
          <w:u w:val="none"/>
        </w:rPr>
        <w:t>(for the case you wish to re-train)</w:t>
      </w:r>
    </w:p>
    <w:p w:rsidR="00676DF4" w:rsidRDefault="00676DF4" w:rsidP="00676DF4">
      <w:pPr>
        <w:pStyle w:val="a3"/>
        <w:ind w:left="1440"/>
      </w:pPr>
    </w:p>
    <w:p w:rsidR="00DB2096" w:rsidRDefault="00F94C82" w:rsidP="00F94C82">
      <w:pPr>
        <w:pStyle w:val="a3"/>
        <w:numPr>
          <w:ilvl w:val="0"/>
          <w:numId w:val="2"/>
        </w:numPr>
      </w:pPr>
      <w:r>
        <w:t>SVM code: We will use the SVM from university of East Anglia, as we have done in the previous exercise.</w:t>
      </w:r>
    </w:p>
    <w:p w:rsidR="00DC264D" w:rsidRDefault="00DC264D" w:rsidP="00DC264D"/>
    <w:p w:rsidR="00E573BB" w:rsidRDefault="00E573BB" w:rsidP="0053271D"/>
    <w:p w:rsidR="0053271D" w:rsidRDefault="0053271D" w:rsidP="0053271D"/>
    <w:sectPr w:rsidR="00532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56569"/>
    <w:multiLevelType w:val="hybridMultilevel"/>
    <w:tmpl w:val="BDF2A2EC"/>
    <w:lvl w:ilvl="0" w:tplc="55028D86">
      <w:start w:val="45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5C6D54"/>
    <w:multiLevelType w:val="hybridMultilevel"/>
    <w:tmpl w:val="9A647184"/>
    <w:lvl w:ilvl="0" w:tplc="E788C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91466"/>
    <w:multiLevelType w:val="hybridMultilevel"/>
    <w:tmpl w:val="C96478A0"/>
    <w:lvl w:ilvl="0" w:tplc="0CC648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81900"/>
    <w:multiLevelType w:val="hybridMultilevel"/>
    <w:tmpl w:val="05DAE150"/>
    <w:lvl w:ilvl="0" w:tplc="196ED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D0946"/>
    <w:multiLevelType w:val="hybridMultilevel"/>
    <w:tmpl w:val="090A2F70"/>
    <w:lvl w:ilvl="0" w:tplc="A3964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1D"/>
    <w:rsid w:val="00021998"/>
    <w:rsid w:val="00021B06"/>
    <w:rsid w:val="00063FFC"/>
    <w:rsid w:val="000B3018"/>
    <w:rsid w:val="000D072E"/>
    <w:rsid w:val="000D07B9"/>
    <w:rsid w:val="000E38A8"/>
    <w:rsid w:val="00170E98"/>
    <w:rsid w:val="001B2826"/>
    <w:rsid w:val="001F2E19"/>
    <w:rsid w:val="00206723"/>
    <w:rsid w:val="00244CBB"/>
    <w:rsid w:val="00245BA4"/>
    <w:rsid w:val="00283963"/>
    <w:rsid w:val="002B1506"/>
    <w:rsid w:val="0030611F"/>
    <w:rsid w:val="00320E4F"/>
    <w:rsid w:val="00354CDA"/>
    <w:rsid w:val="00385124"/>
    <w:rsid w:val="003A3F68"/>
    <w:rsid w:val="0048427F"/>
    <w:rsid w:val="004A617F"/>
    <w:rsid w:val="004E4B34"/>
    <w:rsid w:val="004F462B"/>
    <w:rsid w:val="00523A2E"/>
    <w:rsid w:val="0053271D"/>
    <w:rsid w:val="005371CF"/>
    <w:rsid w:val="005851BE"/>
    <w:rsid w:val="005C6FB2"/>
    <w:rsid w:val="00665A66"/>
    <w:rsid w:val="00670B34"/>
    <w:rsid w:val="00676DF4"/>
    <w:rsid w:val="006813C3"/>
    <w:rsid w:val="006C213F"/>
    <w:rsid w:val="007018AF"/>
    <w:rsid w:val="00802589"/>
    <w:rsid w:val="00885633"/>
    <w:rsid w:val="008B2240"/>
    <w:rsid w:val="008D2A3D"/>
    <w:rsid w:val="00903FED"/>
    <w:rsid w:val="009047D3"/>
    <w:rsid w:val="00911B02"/>
    <w:rsid w:val="00960665"/>
    <w:rsid w:val="0098065B"/>
    <w:rsid w:val="009B3C75"/>
    <w:rsid w:val="009E52C5"/>
    <w:rsid w:val="00A4488B"/>
    <w:rsid w:val="00A56D56"/>
    <w:rsid w:val="00A86B89"/>
    <w:rsid w:val="00AF6211"/>
    <w:rsid w:val="00B42777"/>
    <w:rsid w:val="00B6593D"/>
    <w:rsid w:val="00B74391"/>
    <w:rsid w:val="00B97FAE"/>
    <w:rsid w:val="00BC2D6D"/>
    <w:rsid w:val="00BD2722"/>
    <w:rsid w:val="00C15C46"/>
    <w:rsid w:val="00C717BB"/>
    <w:rsid w:val="00C81959"/>
    <w:rsid w:val="00CB587B"/>
    <w:rsid w:val="00CC73E6"/>
    <w:rsid w:val="00D82E51"/>
    <w:rsid w:val="00D83420"/>
    <w:rsid w:val="00DA3096"/>
    <w:rsid w:val="00DA586A"/>
    <w:rsid w:val="00DB2096"/>
    <w:rsid w:val="00DC264D"/>
    <w:rsid w:val="00E01CA3"/>
    <w:rsid w:val="00E045BB"/>
    <w:rsid w:val="00E13F4B"/>
    <w:rsid w:val="00E573BB"/>
    <w:rsid w:val="00E61C8F"/>
    <w:rsid w:val="00E954CF"/>
    <w:rsid w:val="00EA2756"/>
    <w:rsid w:val="00F12CD7"/>
    <w:rsid w:val="00F20F48"/>
    <w:rsid w:val="00F37DCD"/>
    <w:rsid w:val="00F72790"/>
    <w:rsid w:val="00F86C22"/>
    <w:rsid w:val="00F94C82"/>
    <w:rsid w:val="00FB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CA0C5-E9C5-462F-AE45-EEBBE5BE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3B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20F48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354CDA"/>
    <w:rPr>
      <w:color w:val="808080"/>
    </w:rPr>
  </w:style>
  <w:style w:type="character" w:styleId="FollowedHyperlink">
    <w:name w:val="FollowedHyperlink"/>
    <w:basedOn w:val="a0"/>
    <w:uiPriority w:val="99"/>
    <w:semiHidden/>
    <w:unhideWhenUsed/>
    <w:rsid w:val="0096066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53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lfeat.org/matconvnet/pretraine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vlfeat.org/matconvnet/models/imagenet-caffe-alex.ma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feat.org/matconvnet/download/matconvnet-1.0-beta17.tar.gz" TargetMode="External"/><Relationship Id="rId11" Type="http://schemas.openxmlformats.org/officeDocument/2006/relationships/hyperlink" Target="http://www.vlfeat.org/matconvnet/training/" TargetMode="External"/><Relationship Id="rId5" Type="http://schemas.openxmlformats.org/officeDocument/2006/relationships/hyperlink" Target="http://www.vlfeat.org/matconvnet/" TargetMode="External"/><Relationship Id="rId10" Type="http://schemas.openxmlformats.org/officeDocument/2006/relationships/hyperlink" Target="http://www.vlfeat.org/matconvnet/matconvnet-manu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lfeat.org/matconvnet/qui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4</Pages>
  <Words>1306</Words>
  <Characters>6533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אהרון בר הלל</dc:creator>
  <cp:keywords/>
  <dc:description/>
  <cp:lastModifiedBy>גל חבר</cp:lastModifiedBy>
  <cp:revision>64</cp:revision>
  <dcterms:created xsi:type="dcterms:W3CDTF">2016-09-25T16:28:00Z</dcterms:created>
  <dcterms:modified xsi:type="dcterms:W3CDTF">2017-01-18T12:01:00Z</dcterms:modified>
</cp:coreProperties>
</file>