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44EE3" w14:textId="77777777" w:rsidR="00424593" w:rsidRPr="00424593" w:rsidRDefault="00424593" w:rsidP="00424593">
      <w:pPr>
        <w:rPr>
          <w:rFonts w:ascii="Times New Roman" w:hAnsi="Times New Roman" w:cs="Times New Roman"/>
          <w:b/>
          <w:bCs/>
        </w:rPr>
      </w:pPr>
      <w:proofErr w:type="spellStart"/>
      <w:r w:rsidRPr="00424593">
        <w:rPr>
          <w:rFonts w:ascii="Times New Roman" w:hAnsi="Times New Roman" w:cs="Times New Roman"/>
          <w:b/>
          <w:bCs/>
        </w:rPr>
        <w:t>IRPlaybookAgent</w:t>
      </w:r>
      <w:proofErr w:type="spellEnd"/>
      <w:r w:rsidRPr="00424593">
        <w:rPr>
          <w:rFonts w:ascii="Times New Roman" w:hAnsi="Times New Roman" w:cs="Times New Roman"/>
          <w:b/>
          <w:bCs/>
        </w:rPr>
        <w:t xml:space="preserve"> Project Proposal</w:t>
      </w:r>
    </w:p>
    <w:p w14:paraId="0A133701" w14:textId="6D82F36A" w:rsidR="00424593" w:rsidRPr="00424593" w:rsidRDefault="00424593" w:rsidP="00424593">
      <w:pPr>
        <w:rPr>
          <w:rFonts w:ascii="Times New Roman" w:hAnsi="Times New Roman" w:cs="Times New Roman"/>
        </w:rPr>
      </w:pPr>
      <w:r w:rsidRPr="00424593">
        <w:rPr>
          <w:rFonts w:ascii="Times New Roman" w:hAnsi="Times New Roman" w:cs="Times New Roman"/>
          <w:b/>
          <w:bCs/>
        </w:rPr>
        <w:t xml:space="preserve">CIS </w:t>
      </w:r>
      <w:r w:rsidRPr="00424593">
        <w:rPr>
          <w:rFonts w:ascii="Times New Roman" w:hAnsi="Times New Roman" w:cs="Times New Roman"/>
          <w:b/>
          <w:bCs/>
        </w:rPr>
        <w:t>8045</w:t>
      </w:r>
      <w:r w:rsidRPr="00424593">
        <w:rPr>
          <w:rFonts w:ascii="Times New Roman" w:hAnsi="Times New Roman" w:cs="Times New Roman"/>
          <w:b/>
          <w:bCs/>
        </w:rPr>
        <w:t xml:space="preserve"> – Agentic AI</w:t>
      </w:r>
      <w:r w:rsidRPr="00424593">
        <w:rPr>
          <w:rFonts w:ascii="Times New Roman" w:hAnsi="Times New Roman" w:cs="Times New Roman"/>
        </w:rPr>
        <w:br/>
      </w:r>
      <w:r w:rsidRPr="00424593">
        <w:rPr>
          <w:rFonts w:ascii="Times New Roman" w:hAnsi="Times New Roman" w:cs="Times New Roman"/>
          <w:b/>
          <w:bCs/>
        </w:rPr>
        <w:t>Guled Ali</w:t>
      </w:r>
    </w:p>
    <w:p w14:paraId="1E31E15B" w14:textId="77777777" w:rsidR="00424593" w:rsidRPr="00424593" w:rsidRDefault="00424593" w:rsidP="00424593">
      <w:pPr>
        <w:rPr>
          <w:rFonts w:ascii="Times New Roman" w:hAnsi="Times New Roman" w:cs="Times New Roman"/>
          <w:b/>
          <w:bCs/>
        </w:rPr>
      </w:pPr>
      <w:r w:rsidRPr="00424593">
        <w:rPr>
          <w:rFonts w:ascii="Times New Roman" w:hAnsi="Times New Roman" w:cs="Times New Roman"/>
          <w:b/>
          <w:bCs/>
        </w:rPr>
        <w:t>1. Problem Statement and Motivation</w:t>
      </w:r>
    </w:p>
    <w:p w14:paraId="7A9F182D"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The business problem I want to address is the lack of practical, real-time incident response guidance for small to mid-sized organizations during cybersecurity incidents. When something like ransomware, credential theft, or suspicious data exfiltration happens, the first few minutes matter a lot. The issue is that many organizations either do not have a </w:t>
      </w:r>
      <w:proofErr w:type="gramStart"/>
      <w:r w:rsidRPr="00424593">
        <w:rPr>
          <w:rFonts w:ascii="Times New Roman" w:hAnsi="Times New Roman" w:cs="Times New Roman"/>
        </w:rPr>
        <w:t>formal incident</w:t>
      </w:r>
      <w:proofErr w:type="gramEnd"/>
      <w:r w:rsidRPr="00424593">
        <w:rPr>
          <w:rFonts w:ascii="Times New Roman" w:hAnsi="Times New Roman" w:cs="Times New Roman"/>
        </w:rPr>
        <w:t xml:space="preserve"> response process at all, or they rely on outdated static playbooks that are not tailored to the actual situation happening in front of them.</w:t>
      </w:r>
    </w:p>
    <w:p w14:paraId="446F786C"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This becomes a problem because incidents are rarely simple. A responder may know that “something bad is happening,” but not what steps to take first, what systems to isolate, what evidence to preserve, or how to balance containment with business operations. In healthcare or other regulated environments, mistakes can be especially costly because they can affect patient care, compliance, and legal reporting obligations.</w:t>
      </w:r>
    </w:p>
    <w:p w14:paraId="036BADAA"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The target users for this system are security analysts, system administrators, and incident responders working in small to mid-sized organizations that may not have a full 24/7 SOC or dedicated incident response team. These are the people who may be asked to handle an incident in real time and need fast, practical guidance. A secondary group of users would be security managers or CISOs who need incident documentation, decision tracking, and post-incident reporting for internal review or compliance purposes.</w:t>
      </w:r>
    </w:p>
    <w:p w14:paraId="54F211D9"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An </w:t>
      </w:r>
      <w:proofErr w:type="gramStart"/>
      <w:r w:rsidRPr="00424593">
        <w:rPr>
          <w:rFonts w:ascii="Times New Roman" w:hAnsi="Times New Roman" w:cs="Times New Roman"/>
        </w:rPr>
        <w:t>agentic AI</w:t>
      </w:r>
      <w:proofErr w:type="gramEnd"/>
      <w:r w:rsidRPr="00424593">
        <w:rPr>
          <w:rFonts w:ascii="Times New Roman" w:hAnsi="Times New Roman" w:cs="Times New Roman"/>
        </w:rPr>
        <w:t xml:space="preserve"> solution makes sense here because incident response is not a one-step task. A single prompt to an LLM might generate a general checklist, but it would not be enough for a real incident where the system needs to first understand the type of incident, determine severity, build a response plan, review that plan for mistakes, and then adapt as the user gives new information. In other words, this is a multi-step, stateful, and iterative problem. It needs multiple specialized agents that can reason together instead of one single response generated all at once.</w:t>
      </w:r>
    </w:p>
    <w:p w14:paraId="65A3896C" w14:textId="77777777" w:rsidR="00424593" w:rsidRPr="00424593" w:rsidRDefault="00424593" w:rsidP="00424593">
      <w:pPr>
        <w:rPr>
          <w:rFonts w:ascii="Times New Roman" w:hAnsi="Times New Roman" w:cs="Times New Roman"/>
          <w:b/>
          <w:bCs/>
        </w:rPr>
      </w:pPr>
      <w:r w:rsidRPr="00424593">
        <w:rPr>
          <w:rFonts w:ascii="Times New Roman" w:hAnsi="Times New Roman" w:cs="Times New Roman"/>
          <w:b/>
          <w:bCs/>
        </w:rPr>
        <w:t>2. Use Cases and Scenarios</w:t>
      </w:r>
    </w:p>
    <w:p w14:paraId="4DDBDB09" w14:textId="77777777" w:rsidR="00424593" w:rsidRPr="00424593" w:rsidRDefault="00424593" w:rsidP="00424593">
      <w:pPr>
        <w:rPr>
          <w:rFonts w:ascii="Times New Roman" w:hAnsi="Times New Roman" w:cs="Times New Roman"/>
          <w:b/>
          <w:bCs/>
        </w:rPr>
      </w:pPr>
      <w:r w:rsidRPr="00424593">
        <w:rPr>
          <w:rFonts w:ascii="Times New Roman" w:hAnsi="Times New Roman" w:cs="Times New Roman"/>
          <w:b/>
          <w:bCs/>
        </w:rPr>
        <w:t>Scenario 1: Ransomware on Clinical Workstations</w:t>
      </w:r>
    </w:p>
    <w:p w14:paraId="066ECA34"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A system administrator at a healthcare organization receives alerts that several workstations are actively encrypting files. The user enters details into </w:t>
      </w:r>
      <w:proofErr w:type="spellStart"/>
      <w:r w:rsidRPr="00424593">
        <w:rPr>
          <w:rFonts w:ascii="Times New Roman" w:hAnsi="Times New Roman" w:cs="Times New Roman"/>
        </w:rPr>
        <w:t>IRPlaybookAgent</w:t>
      </w:r>
      <w:proofErr w:type="spellEnd"/>
      <w:r w:rsidRPr="00424593">
        <w:rPr>
          <w:rFonts w:ascii="Times New Roman" w:hAnsi="Times New Roman" w:cs="Times New Roman"/>
        </w:rPr>
        <w:t>, including that the environment is hybrid and that critical systems are connected.</w:t>
      </w:r>
    </w:p>
    <w:p w14:paraId="634FEFE0"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In this case, the system would first classify the incident as ransomware and determine the severity and possible blast radius. Next, it would generate a response plan focused on containment, such as isolating affected machines, disabling risky accounts, and preserving </w:t>
      </w:r>
      <w:r w:rsidRPr="00424593">
        <w:rPr>
          <w:rFonts w:ascii="Times New Roman" w:hAnsi="Times New Roman" w:cs="Times New Roman"/>
        </w:rPr>
        <w:lastRenderedPageBreak/>
        <w:t>evidence. A validation agent would review the plan to make sure none of the recommended steps would unintentionally disrupt critical services. After that, the advisor component would guide the responder step by step and adjust the plan if the user reports constraints, such as a server that cannot be taken offline immediately.</w:t>
      </w:r>
    </w:p>
    <w:p w14:paraId="0CB24D0E" w14:textId="77777777" w:rsidR="00424593" w:rsidRPr="00424593" w:rsidRDefault="00424593" w:rsidP="00424593">
      <w:pPr>
        <w:rPr>
          <w:rFonts w:ascii="Times New Roman" w:hAnsi="Times New Roman" w:cs="Times New Roman"/>
          <w:b/>
          <w:bCs/>
        </w:rPr>
      </w:pPr>
      <w:r w:rsidRPr="00424593">
        <w:rPr>
          <w:rFonts w:ascii="Times New Roman" w:hAnsi="Times New Roman" w:cs="Times New Roman"/>
          <w:b/>
          <w:bCs/>
        </w:rPr>
        <w:t>Scenario 2: Credential Phishing and Account Compromise</w:t>
      </w:r>
    </w:p>
    <w:p w14:paraId="2F42BC0C"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A security analyst learns that an employee entered their Microsoft 365 credentials into a phishing page. The analyst provides the details to </w:t>
      </w:r>
      <w:proofErr w:type="spellStart"/>
      <w:r w:rsidRPr="00424593">
        <w:rPr>
          <w:rFonts w:ascii="Times New Roman" w:hAnsi="Times New Roman" w:cs="Times New Roman"/>
        </w:rPr>
        <w:t>IRPlaybookAgent</w:t>
      </w:r>
      <w:proofErr w:type="spellEnd"/>
      <w:r w:rsidRPr="00424593">
        <w:rPr>
          <w:rFonts w:ascii="Times New Roman" w:hAnsi="Times New Roman" w:cs="Times New Roman"/>
        </w:rPr>
        <w:t xml:space="preserve"> and asks what to do next.</w:t>
      </w:r>
    </w:p>
    <w:p w14:paraId="2E34E769"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For this scenario, the system would classify the event as a phishing-based account compromise. It would then generate a playbook with actions such as locking the account, revoking sessions, resetting credentials, checking MFA status, and reviewing mailbox forwarding rules or other persistence techniques. The critic agent would check whether important actions are missing, such as preserving logs before resetting the account or notifying the right stakeholders. The advisor agent would then support the analyst through follow-up questions while the incident is being handled.</w:t>
      </w:r>
    </w:p>
    <w:p w14:paraId="3E9E72D3" w14:textId="77777777" w:rsidR="00424593" w:rsidRPr="00424593" w:rsidRDefault="00424593" w:rsidP="00424593">
      <w:pPr>
        <w:rPr>
          <w:rFonts w:ascii="Times New Roman" w:hAnsi="Times New Roman" w:cs="Times New Roman"/>
          <w:b/>
          <w:bCs/>
        </w:rPr>
      </w:pPr>
      <w:r w:rsidRPr="00424593">
        <w:rPr>
          <w:rFonts w:ascii="Times New Roman" w:hAnsi="Times New Roman" w:cs="Times New Roman"/>
          <w:b/>
          <w:bCs/>
        </w:rPr>
        <w:t>Scenario 3: Suspicious Cloud Data Exfiltration</w:t>
      </w:r>
    </w:p>
    <w:p w14:paraId="5FA7CDA9"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A cloud administrator notices unusual outbound activity from a cloud storage container late at night and suspects that sensitive data may have been exposed.</w:t>
      </w:r>
    </w:p>
    <w:p w14:paraId="4389B166"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Here, the system would classify the incident as </w:t>
      </w:r>
      <w:proofErr w:type="gramStart"/>
      <w:r w:rsidRPr="00424593">
        <w:rPr>
          <w:rFonts w:ascii="Times New Roman" w:hAnsi="Times New Roman" w:cs="Times New Roman"/>
        </w:rPr>
        <w:t>a possible</w:t>
      </w:r>
      <w:proofErr w:type="gramEnd"/>
      <w:r w:rsidRPr="00424593">
        <w:rPr>
          <w:rFonts w:ascii="Times New Roman" w:hAnsi="Times New Roman" w:cs="Times New Roman"/>
        </w:rPr>
        <w:t xml:space="preserve"> data exfiltration or cloud breach. It would generate steps to contain access, preserve logs, assess what data may have been exposed, and determine the scope of the incident. If the user explains that the storage resource cannot be shut down immediately because it supports a vendor or business process, the advisor agent would revise the plan and suggest alternative containment steps. The documentation component would also begin building an incident record that could later support compliance or breach reporting.</w:t>
      </w:r>
    </w:p>
    <w:p w14:paraId="14676A34" w14:textId="77777777" w:rsidR="00424593" w:rsidRPr="00424593" w:rsidRDefault="00424593" w:rsidP="00424593">
      <w:pPr>
        <w:rPr>
          <w:rFonts w:ascii="Times New Roman" w:hAnsi="Times New Roman" w:cs="Times New Roman"/>
          <w:b/>
          <w:bCs/>
        </w:rPr>
      </w:pPr>
      <w:r w:rsidRPr="00424593">
        <w:rPr>
          <w:rFonts w:ascii="Times New Roman" w:hAnsi="Times New Roman" w:cs="Times New Roman"/>
          <w:b/>
          <w:bCs/>
        </w:rPr>
        <w:t>3. Initial System Design</w:t>
      </w:r>
    </w:p>
    <w:p w14:paraId="5E61FFB1"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The proposed system will include several agents, each with a specific role in the incident response workflow.</w:t>
      </w:r>
    </w:p>
    <w:p w14:paraId="709B08FB"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The </w:t>
      </w:r>
      <w:r w:rsidRPr="00424593">
        <w:rPr>
          <w:rFonts w:ascii="Times New Roman" w:hAnsi="Times New Roman" w:cs="Times New Roman"/>
          <w:b/>
          <w:bCs/>
        </w:rPr>
        <w:t>Triage Agent</w:t>
      </w:r>
      <w:r w:rsidRPr="00424593">
        <w:rPr>
          <w:rFonts w:ascii="Times New Roman" w:hAnsi="Times New Roman" w:cs="Times New Roman"/>
        </w:rPr>
        <w:t xml:space="preserve"> will analyze the user’s description of the incident and determine the likely incident type, severity, and potential impact.</w:t>
      </w:r>
    </w:p>
    <w:p w14:paraId="06B483AB"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The </w:t>
      </w:r>
      <w:r w:rsidRPr="00424593">
        <w:rPr>
          <w:rFonts w:ascii="Times New Roman" w:hAnsi="Times New Roman" w:cs="Times New Roman"/>
          <w:b/>
          <w:bCs/>
        </w:rPr>
        <w:t>Playbook Generator Agent</w:t>
      </w:r>
      <w:r w:rsidRPr="00424593">
        <w:rPr>
          <w:rFonts w:ascii="Times New Roman" w:hAnsi="Times New Roman" w:cs="Times New Roman"/>
        </w:rPr>
        <w:t xml:space="preserve"> will create a step-by-step response plan for containment, eradication, recovery, and follow-up actions based on the type of incident and the organization’s context.</w:t>
      </w:r>
    </w:p>
    <w:p w14:paraId="562BDB9C"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The </w:t>
      </w:r>
      <w:r w:rsidRPr="00424593">
        <w:rPr>
          <w:rFonts w:ascii="Times New Roman" w:hAnsi="Times New Roman" w:cs="Times New Roman"/>
          <w:b/>
          <w:bCs/>
        </w:rPr>
        <w:t>Critic or Validator Agent</w:t>
      </w:r>
      <w:r w:rsidRPr="00424593">
        <w:rPr>
          <w:rFonts w:ascii="Times New Roman" w:hAnsi="Times New Roman" w:cs="Times New Roman"/>
        </w:rPr>
        <w:t xml:space="preserve"> will review the generated plan before it is shown to the user. Its job is to catch risky recommendations, identify missing steps, and improve the quality of the response.</w:t>
      </w:r>
    </w:p>
    <w:p w14:paraId="6B94DB1E"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lastRenderedPageBreak/>
        <w:t xml:space="preserve">The </w:t>
      </w:r>
      <w:r w:rsidRPr="00424593">
        <w:rPr>
          <w:rFonts w:ascii="Times New Roman" w:hAnsi="Times New Roman" w:cs="Times New Roman"/>
          <w:b/>
          <w:bCs/>
        </w:rPr>
        <w:t>Advisor Agent</w:t>
      </w:r>
      <w:r w:rsidRPr="00424593">
        <w:rPr>
          <w:rFonts w:ascii="Times New Roman" w:hAnsi="Times New Roman" w:cs="Times New Roman"/>
        </w:rPr>
        <w:t xml:space="preserve"> will handle the back-and-forth conversation with the user. It will answer follow-up questions, update the plan when the user shares new findings, and adjust recommendations when there are operational constraints.</w:t>
      </w:r>
    </w:p>
    <w:p w14:paraId="48A6F9DF"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The </w:t>
      </w:r>
      <w:r w:rsidRPr="00424593">
        <w:rPr>
          <w:rFonts w:ascii="Times New Roman" w:hAnsi="Times New Roman" w:cs="Times New Roman"/>
          <w:b/>
          <w:bCs/>
        </w:rPr>
        <w:t>Documentation Agent</w:t>
      </w:r>
      <w:r w:rsidRPr="00424593">
        <w:rPr>
          <w:rFonts w:ascii="Times New Roman" w:hAnsi="Times New Roman" w:cs="Times New Roman"/>
        </w:rPr>
        <w:t xml:space="preserve"> will create a structured incident timeline and final incident report that can be used for internal review, lessons learned, and possible compliance reporting.</w:t>
      </w:r>
    </w:p>
    <w:p w14:paraId="48CCB01C"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These agents will not operate as a simple one-way pipeline. Instead, the system will use an iterative workflow where the incident is classified, a plan is generated, the plan is reviewed, and then the system continues to revise the guidance as the user interacts with it. This is one of the main reasons the project fits the idea of an agentic AI system rather than a </w:t>
      </w:r>
      <w:proofErr w:type="gramStart"/>
      <w:r w:rsidRPr="00424593">
        <w:rPr>
          <w:rFonts w:ascii="Times New Roman" w:hAnsi="Times New Roman" w:cs="Times New Roman"/>
        </w:rPr>
        <w:t>single-prompt</w:t>
      </w:r>
      <w:proofErr w:type="gramEnd"/>
      <w:r w:rsidRPr="00424593">
        <w:rPr>
          <w:rFonts w:ascii="Times New Roman" w:hAnsi="Times New Roman" w:cs="Times New Roman"/>
        </w:rPr>
        <w:t xml:space="preserve"> chatbot.</w:t>
      </w:r>
    </w:p>
    <w:p w14:paraId="6F8D02AD"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 xml:space="preserve">The main tools and data sources for the system will include the MITRE ATT&amp;CK framework for attack behavior and response context, NIST SP 800-61 as the incident response structure, and a local incident-response knowledge base or organization-specific corpus to ground recommendations. I also plan to use </w:t>
      </w:r>
      <w:proofErr w:type="spellStart"/>
      <w:r w:rsidRPr="00424593">
        <w:rPr>
          <w:rFonts w:ascii="Times New Roman" w:hAnsi="Times New Roman" w:cs="Times New Roman"/>
        </w:rPr>
        <w:t>LangGraph</w:t>
      </w:r>
      <w:proofErr w:type="spellEnd"/>
      <w:r w:rsidRPr="00424593">
        <w:rPr>
          <w:rFonts w:ascii="Times New Roman" w:hAnsi="Times New Roman" w:cs="Times New Roman"/>
        </w:rPr>
        <w:t xml:space="preserve"> to manage the multi-agent workflow and conversation state, </w:t>
      </w:r>
      <w:proofErr w:type="spellStart"/>
      <w:r w:rsidRPr="00424593">
        <w:rPr>
          <w:rFonts w:ascii="Times New Roman" w:hAnsi="Times New Roman" w:cs="Times New Roman"/>
        </w:rPr>
        <w:t>Streamlit</w:t>
      </w:r>
      <w:proofErr w:type="spellEnd"/>
      <w:r w:rsidRPr="00424593">
        <w:rPr>
          <w:rFonts w:ascii="Times New Roman" w:hAnsi="Times New Roman" w:cs="Times New Roman"/>
        </w:rPr>
        <w:t xml:space="preserve"> for the user interface, and an LLM such as Gemini or </w:t>
      </w:r>
      <w:proofErr w:type="spellStart"/>
      <w:r w:rsidRPr="00424593">
        <w:rPr>
          <w:rFonts w:ascii="Times New Roman" w:hAnsi="Times New Roman" w:cs="Times New Roman"/>
        </w:rPr>
        <w:t>Groq</w:t>
      </w:r>
      <w:proofErr w:type="spellEnd"/>
      <w:r w:rsidRPr="00424593">
        <w:rPr>
          <w:rFonts w:ascii="Times New Roman" w:hAnsi="Times New Roman" w:cs="Times New Roman"/>
        </w:rPr>
        <w:t xml:space="preserve"> as the reasoning engine.</w:t>
      </w:r>
    </w:p>
    <w:p w14:paraId="0FACA541" w14:textId="77777777" w:rsidR="00424593" w:rsidRPr="00424593" w:rsidRDefault="00424593" w:rsidP="00424593">
      <w:pPr>
        <w:rPr>
          <w:rFonts w:ascii="Times New Roman" w:hAnsi="Times New Roman" w:cs="Times New Roman"/>
          <w:b/>
          <w:bCs/>
        </w:rPr>
      </w:pPr>
      <w:r w:rsidRPr="00424593">
        <w:rPr>
          <w:rFonts w:ascii="Times New Roman" w:hAnsi="Times New Roman" w:cs="Times New Roman"/>
          <w:b/>
          <w:bCs/>
        </w:rPr>
        <w:t>4. Feasibility and Risks</w:t>
      </w:r>
    </w:p>
    <w:p w14:paraId="6D4C7292"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One challenge is hallucination. Since incident response is a high-stakes area, a weak recommendation could make the situation worse, such as destroying forensic evidence or interrupting critical systems unnecessarily. To reduce this risk, I plan to ground the system in established frameworks like NIST SP 800-61 and use a Critic Agent to review recommendations before they are presented.</w:t>
      </w:r>
    </w:p>
    <w:p w14:paraId="28D44194"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Another challenge is maintaining context during a long incident-handling conversation. As the user keeps providing updates, the amount of context can grow quickly. To address this, I plan to store a structured incident state rather than relying only on full chat history, which should help the system stay focused and reduce token usage.</w:t>
      </w:r>
    </w:p>
    <w:p w14:paraId="71E48C07"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A third challenge is handling organization-specific constraints. In real incidents, responders may not be able to follow the ideal playbook exactly because of uptime requirements, shared systems, or vendor dependencies. The system needs to recognize these constraints and revise its recommendations rather than repeating generic advice.</w:t>
      </w:r>
    </w:p>
    <w:p w14:paraId="67DCCA66"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t>There are also practical constraints for the project itself. I will likely be using free-tier LLM tools, so rate limits may affect testing volume. In addition, the system will not connect to a live enterprise environment, so the demo will rely on simulated incident scenarios rather than real infrastructure telemetry. Privacy is another consideration, especially if healthcare-style scenarios are used, so any organizational data in the project will be simulated rather than based on real patient information.</w:t>
      </w:r>
    </w:p>
    <w:p w14:paraId="1C4D8D97" w14:textId="77777777" w:rsidR="00424593" w:rsidRPr="00424593" w:rsidRDefault="00424593" w:rsidP="00424593">
      <w:pPr>
        <w:rPr>
          <w:rFonts w:ascii="Times New Roman" w:hAnsi="Times New Roman" w:cs="Times New Roman"/>
          <w:b/>
          <w:bCs/>
        </w:rPr>
      </w:pPr>
      <w:r w:rsidRPr="00424593">
        <w:rPr>
          <w:rFonts w:ascii="Times New Roman" w:hAnsi="Times New Roman" w:cs="Times New Roman"/>
          <w:b/>
          <w:bCs/>
        </w:rPr>
        <w:t>5. Project Timeline</w:t>
      </w:r>
    </w:p>
    <w:p w14:paraId="663D87DC" w14:textId="77777777" w:rsidR="00424593" w:rsidRPr="00424593" w:rsidRDefault="00424593" w:rsidP="00424593">
      <w:pPr>
        <w:rPr>
          <w:rFonts w:ascii="Times New Roman" w:hAnsi="Times New Roman" w:cs="Times New Roman"/>
        </w:rPr>
      </w:pPr>
      <w:r w:rsidRPr="00424593">
        <w:rPr>
          <w:rFonts w:ascii="Times New Roman" w:hAnsi="Times New Roman" w:cs="Times New Roman"/>
        </w:rPr>
        <w:lastRenderedPageBreak/>
        <w:t>The project will be completed within the course timeline.</w:t>
      </w:r>
    </w:p>
    <w:p w14:paraId="6191F0FD" w14:textId="77777777" w:rsidR="00424593" w:rsidRPr="00424593" w:rsidRDefault="00424593" w:rsidP="00424593">
      <w:pPr>
        <w:rPr>
          <w:rFonts w:ascii="Times New Roman" w:hAnsi="Times New Roman" w:cs="Times New Roman"/>
        </w:rPr>
      </w:pPr>
      <w:r w:rsidRPr="00424593">
        <w:rPr>
          <w:rFonts w:ascii="Times New Roman" w:hAnsi="Times New Roman" w:cs="Times New Roman"/>
          <w:b/>
          <w:bCs/>
        </w:rPr>
        <w:t>Week 1:</w:t>
      </w:r>
      <w:r w:rsidRPr="00424593">
        <w:rPr>
          <w:rFonts w:ascii="Times New Roman" w:hAnsi="Times New Roman" w:cs="Times New Roman"/>
        </w:rPr>
        <w:t xml:space="preserve"> Finalize the project scope, architecture, and design the Triage Agent and Playbook Generator</w:t>
      </w:r>
      <w:r w:rsidRPr="00424593">
        <w:rPr>
          <w:rFonts w:ascii="Times New Roman" w:hAnsi="Times New Roman" w:cs="Times New Roman"/>
        </w:rPr>
        <w:br/>
      </w:r>
      <w:r w:rsidRPr="00424593">
        <w:rPr>
          <w:rFonts w:ascii="Times New Roman" w:hAnsi="Times New Roman" w:cs="Times New Roman"/>
          <w:b/>
          <w:bCs/>
        </w:rPr>
        <w:t>Week 2:</w:t>
      </w:r>
      <w:r w:rsidRPr="00424593">
        <w:rPr>
          <w:rFonts w:ascii="Times New Roman" w:hAnsi="Times New Roman" w:cs="Times New Roman"/>
        </w:rPr>
        <w:t xml:space="preserve"> Build the Critic Agent and begin the Advisor interaction loop</w:t>
      </w:r>
      <w:r w:rsidRPr="00424593">
        <w:rPr>
          <w:rFonts w:ascii="Times New Roman" w:hAnsi="Times New Roman" w:cs="Times New Roman"/>
        </w:rPr>
        <w:br/>
      </w:r>
      <w:r w:rsidRPr="00424593">
        <w:rPr>
          <w:rFonts w:ascii="Times New Roman" w:hAnsi="Times New Roman" w:cs="Times New Roman"/>
          <w:b/>
          <w:bCs/>
        </w:rPr>
        <w:t>Week 3:</w:t>
      </w:r>
      <w:r w:rsidRPr="00424593">
        <w:rPr>
          <w:rFonts w:ascii="Times New Roman" w:hAnsi="Times New Roman" w:cs="Times New Roman"/>
        </w:rPr>
        <w:t xml:space="preserve"> Implement the Documentation Agent and connect the full workflow</w:t>
      </w:r>
      <w:r w:rsidRPr="00424593">
        <w:rPr>
          <w:rFonts w:ascii="Times New Roman" w:hAnsi="Times New Roman" w:cs="Times New Roman"/>
        </w:rPr>
        <w:br/>
      </w:r>
      <w:r w:rsidRPr="00424593">
        <w:rPr>
          <w:rFonts w:ascii="Times New Roman" w:hAnsi="Times New Roman" w:cs="Times New Roman"/>
          <w:b/>
          <w:bCs/>
        </w:rPr>
        <w:t>Week 4:</w:t>
      </w:r>
      <w:r w:rsidRPr="00424593">
        <w:rPr>
          <w:rFonts w:ascii="Times New Roman" w:hAnsi="Times New Roman" w:cs="Times New Roman"/>
        </w:rPr>
        <w:t xml:space="preserve"> Test the system using multiple incident scenarios and evaluate output quality</w:t>
      </w:r>
      <w:r w:rsidRPr="00424593">
        <w:rPr>
          <w:rFonts w:ascii="Times New Roman" w:hAnsi="Times New Roman" w:cs="Times New Roman"/>
        </w:rPr>
        <w:br/>
      </w:r>
      <w:r w:rsidRPr="00424593">
        <w:rPr>
          <w:rFonts w:ascii="Times New Roman" w:hAnsi="Times New Roman" w:cs="Times New Roman"/>
          <w:b/>
          <w:bCs/>
        </w:rPr>
        <w:t>Week 5:</w:t>
      </w:r>
      <w:r w:rsidRPr="00424593">
        <w:rPr>
          <w:rFonts w:ascii="Times New Roman" w:hAnsi="Times New Roman" w:cs="Times New Roman"/>
        </w:rPr>
        <w:t xml:space="preserve"> Improve the </w:t>
      </w:r>
      <w:proofErr w:type="spellStart"/>
      <w:r w:rsidRPr="00424593">
        <w:rPr>
          <w:rFonts w:ascii="Times New Roman" w:hAnsi="Times New Roman" w:cs="Times New Roman"/>
        </w:rPr>
        <w:t>Streamlit</w:t>
      </w:r>
      <w:proofErr w:type="spellEnd"/>
      <w:r w:rsidRPr="00424593">
        <w:rPr>
          <w:rFonts w:ascii="Times New Roman" w:hAnsi="Times New Roman" w:cs="Times New Roman"/>
        </w:rPr>
        <w:t xml:space="preserve"> interface, refine prompts, and finalize the architecture/design materials</w:t>
      </w:r>
      <w:r w:rsidRPr="00424593">
        <w:rPr>
          <w:rFonts w:ascii="Times New Roman" w:hAnsi="Times New Roman" w:cs="Times New Roman"/>
        </w:rPr>
        <w:br/>
      </w:r>
      <w:r w:rsidRPr="00424593">
        <w:rPr>
          <w:rFonts w:ascii="Times New Roman" w:hAnsi="Times New Roman" w:cs="Times New Roman"/>
          <w:b/>
          <w:bCs/>
        </w:rPr>
        <w:t>Week 6:</w:t>
      </w:r>
      <w:r w:rsidRPr="00424593">
        <w:rPr>
          <w:rFonts w:ascii="Times New Roman" w:hAnsi="Times New Roman" w:cs="Times New Roman"/>
        </w:rPr>
        <w:t xml:space="preserve"> Complete final testing, prepare the final report and demo, and clean up the code for submission</w:t>
      </w:r>
    </w:p>
    <w:p w14:paraId="36D71398" w14:textId="77777777" w:rsidR="00424593" w:rsidRPr="00424593" w:rsidRDefault="00424593" w:rsidP="00424593">
      <w:pPr>
        <w:rPr>
          <w:rFonts w:ascii="Times New Roman" w:hAnsi="Times New Roman" w:cs="Times New Roman"/>
          <w:b/>
          <w:bCs/>
        </w:rPr>
      </w:pPr>
      <w:r w:rsidRPr="00424593">
        <w:rPr>
          <w:rFonts w:ascii="Times New Roman" w:hAnsi="Times New Roman" w:cs="Times New Roman"/>
          <w:b/>
          <w:bCs/>
        </w:rPr>
        <w:t>Conclusion</w:t>
      </w:r>
    </w:p>
    <w:p w14:paraId="74178775" w14:textId="77777777" w:rsidR="00424593" w:rsidRPr="00424593" w:rsidRDefault="00424593" w:rsidP="00424593">
      <w:pPr>
        <w:rPr>
          <w:rFonts w:ascii="Times New Roman" w:hAnsi="Times New Roman" w:cs="Times New Roman"/>
        </w:rPr>
      </w:pPr>
      <w:proofErr w:type="spellStart"/>
      <w:r w:rsidRPr="00424593">
        <w:rPr>
          <w:rFonts w:ascii="Times New Roman" w:hAnsi="Times New Roman" w:cs="Times New Roman"/>
        </w:rPr>
        <w:t>IRPlaybookAgent</w:t>
      </w:r>
      <w:proofErr w:type="spellEnd"/>
      <w:r w:rsidRPr="00424593">
        <w:rPr>
          <w:rFonts w:ascii="Times New Roman" w:hAnsi="Times New Roman" w:cs="Times New Roman"/>
        </w:rPr>
        <w:t xml:space="preserve"> is designed to help organizations respond to cybersecurity incidents more effectively by providing adaptive, guided incident response support instead of relying on static playbooks. The system focuses on real-world security incidents such as ransomware, phishing, and data exfiltration, and it uses multiple specialized agents to classify incidents, generate response steps, validate recommendations, adapt to new constraints, and document the response process. Because incident response is dynamic, multi-step, and context dependent, it is a strong fit for an agentic AI system.</w:t>
      </w:r>
    </w:p>
    <w:p w14:paraId="4FFB0BCD" w14:textId="77777777" w:rsidR="0040517D" w:rsidRPr="00424593" w:rsidRDefault="0040517D">
      <w:pPr>
        <w:rPr>
          <w:rFonts w:ascii="Times New Roman" w:hAnsi="Times New Roman" w:cs="Times New Roman"/>
        </w:rPr>
      </w:pPr>
    </w:p>
    <w:sectPr w:rsidR="0040517D" w:rsidRPr="00424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593"/>
    <w:rsid w:val="00085633"/>
    <w:rsid w:val="00205979"/>
    <w:rsid w:val="0040517D"/>
    <w:rsid w:val="00424593"/>
    <w:rsid w:val="00600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A4EBC"/>
  <w15:chartTrackingRefBased/>
  <w15:docId w15:val="{6C8D382D-051E-4A27-BC58-616C8311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593"/>
    <w:rPr>
      <w:rFonts w:eastAsiaTheme="majorEastAsia" w:cstheme="majorBidi"/>
      <w:color w:val="272727" w:themeColor="text1" w:themeTint="D8"/>
    </w:rPr>
  </w:style>
  <w:style w:type="paragraph" w:styleId="Title">
    <w:name w:val="Title"/>
    <w:basedOn w:val="Normal"/>
    <w:next w:val="Normal"/>
    <w:link w:val="TitleChar"/>
    <w:uiPriority w:val="10"/>
    <w:qFormat/>
    <w:rsid w:val="0042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593"/>
    <w:pPr>
      <w:spacing w:before="160"/>
      <w:jc w:val="center"/>
    </w:pPr>
    <w:rPr>
      <w:i/>
      <w:iCs/>
      <w:color w:val="404040" w:themeColor="text1" w:themeTint="BF"/>
    </w:rPr>
  </w:style>
  <w:style w:type="character" w:customStyle="1" w:styleId="QuoteChar">
    <w:name w:val="Quote Char"/>
    <w:basedOn w:val="DefaultParagraphFont"/>
    <w:link w:val="Quote"/>
    <w:uiPriority w:val="29"/>
    <w:rsid w:val="00424593"/>
    <w:rPr>
      <w:i/>
      <w:iCs/>
      <w:color w:val="404040" w:themeColor="text1" w:themeTint="BF"/>
    </w:rPr>
  </w:style>
  <w:style w:type="paragraph" w:styleId="ListParagraph">
    <w:name w:val="List Paragraph"/>
    <w:basedOn w:val="Normal"/>
    <w:uiPriority w:val="34"/>
    <w:qFormat/>
    <w:rsid w:val="00424593"/>
    <w:pPr>
      <w:ind w:left="720"/>
      <w:contextualSpacing/>
    </w:pPr>
  </w:style>
  <w:style w:type="character" w:styleId="IntenseEmphasis">
    <w:name w:val="Intense Emphasis"/>
    <w:basedOn w:val="DefaultParagraphFont"/>
    <w:uiPriority w:val="21"/>
    <w:qFormat/>
    <w:rsid w:val="00424593"/>
    <w:rPr>
      <w:i/>
      <w:iCs/>
      <w:color w:val="0F4761" w:themeColor="accent1" w:themeShade="BF"/>
    </w:rPr>
  </w:style>
  <w:style w:type="paragraph" w:styleId="IntenseQuote">
    <w:name w:val="Intense Quote"/>
    <w:basedOn w:val="Normal"/>
    <w:next w:val="Normal"/>
    <w:link w:val="IntenseQuoteChar"/>
    <w:uiPriority w:val="30"/>
    <w:qFormat/>
    <w:rsid w:val="00424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593"/>
    <w:rPr>
      <w:i/>
      <w:iCs/>
      <w:color w:val="0F4761" w:themeColor="accent1" w:themeShade="BF"/>
    </w:rPr>
  </w:style>
  <w:style w:type="character" w:styleId="IntenseReference">
    <w:name w:val="Intense Reference"/>
    <w:basedOn w:val="DefaultParagraphFont"/>
    <w:uiPriority w:val="32"/>
    <w:qFormat/>
    <w:rsid w:val="00424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1404</Words>
  <Characters>8004</Characters>
  <Application>Microsoft Office Word</Application>
  <DocSecurity>0</DocSecurity>
  <Lines>66</Lines>
  <Paragraphs>18</Paragraphs>
  <ScaleCrop>false</ScaleCrop>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Guled Ali</dc:creator>
  <cp:keywords/>
  <dc:description/>
  <cp:lastModifiedBy>Guled Ali</cp:lastModifiedBy>
  <cp:revision>1</cp:revision>
  <dcterms:created xsi:type="dcterms:W3CDTF">2026-06-24T16:10:00Z</dcterms:created>
  <dcterms:modified xsi:type="dcterms:W3CDTF">2026-06-24T16:14:00Z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4b838839-21e4-4dd8-9069-eee88a309d68</vt:lpwstr>
  </property>
</Properties>
</file>