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159A" w:rsidRDefault="00EE50F0">
      <w:pPr>
        <w:pStyle w:val="Citadestacada"/>
        <w:rPr>
          <w:sz w:val="40"/>
          <w:szCs w:val="40"/>
          <w:lang w:val="es-AR"/>
        </w:rPr>
      </w:pPr>
      <w:r>
        <w:rPr>
          <w:sz w:val="40"/>
          <w:szCs w:val="40"/>
          <w:lang w:val="es-AR"/>
        </w:rPr>
        <w:t>Registro de Revisión de Código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8494"/>
      </w:tblGrid>
      <w:tr w:rsidR="00F8159A">
        <w:tc>
          <w:tcPr>
            <w:tcW w:w="8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8159A" w:rsidRDefault="00EE50F0">
            <w:pPr>
              <w:pStyle w:val="Normal1"/>
              <w:rPr>
                <w:lang w:val="es-AR"/>
              </w:rPr>
            </w:pPr>
            <w:r>
              <w:rPr>
                <w:b/>
                <w:lang w:val="es-AR"/>
              </w:rPr>
              <w:t>Fecha de revisión:</w:t>
            </w:r>
            <w:r w:rsidR="00C411B6">
              <w:rPr>
                <w:lang w:val="es-AR"/>
              </w:rPr>
              <w:t xml:space="preserve"> </w:t>
            </w:r>
            <w:r w:rsidR="00CA6A03">
              <w:rPr>
                <w:lang w:val="es-AR"/>
              </w:rPr>
              <w:t>1</w:t>
            </w:r>
            <w:r w:rsidR="00C411B6">
              <w:rPr>
                <w:lang w:val="es-AR"/>
              </w:rPr>
              <w:t xml:space="preserve"> de Noviembre</w:t>
            </w:r>
            <w:r>
              <w:rPr>
                <w:lang w:val="es-AR"/>
              </w:rPr>
              <w:t xml:space="preserve"> de 2016</w:t>
            </w:r>
          </w:p>
        </w:tc>
      </w:tr>
      <w:tr w:rsidR="00F8159A">
        <w:tc>
          <w:tcPr>
            <w:tcW w:w="8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8159A" w:rsidRDefault="00EE50F0">
            <w:pPr>
              <w:pStyle w:val="Normal1"/>
              <w:rPr>
                <w:lang w:val="es-AR"/>
              </w:rPr>
            </w:pPr>
            <w:r>
              <w:rPr>
                <w:b/>
                <w:lang w:val="es-AR"/>
              </w:rPr>
              <w:t>Producto a revisar:</w:t>
            </w:r>
            <w:r w:rsidR="006A17FC">
              <w:rPr>
                <w:lang w:val="es-AR"/>
              </w:rPr>
              <w:t xml:space="preserve"> Clase</w:t>
            </w:r>
            <w:r w:rsidR="005C3C69">
              <w:rPr>
                <w:lang w:val="es-AR"/>
              </w:rPr>
              <w:t xml:space="preserve"> Ventana</w:t>
            </w:r>
            <w:r w:rsidR="00AD4CA6">
              <w:rPr>
                <w:lang w:val="es-AR"/>
              </w:rPr>
              <w:t>Observacion</w:t>
            </w:r>
            <w:r w:rsidR="005C3C69">
              <w:rPr>
                <w:lang w:val="es-AR"/>
              </w:rPr>
              <w:t>es / InterfazObservaciones</w:t>
            </w:r>
          </w:p>
        </w:tc>
      </w:tr>
      <w:tr w:rsidR="00F8159A">
        <w:tc>
          <w:tcPr>
            <w:tcW w:w="8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8159A" w:rsidRDefault="00EE50F0">
            <w:pPr>
              <w:pStyle w:val="Normal1"/>
              <w:rPr>
                <w:b/>
                <w:lang w:val="es-AR"/>
              </w:rPr>
            </w:pPr>
            <w:r>
              <w:rPr>
                <w:b/>
                <w:lang w:val="es-AR"/>
              </w:rPr>
              <w:t>Autor/es:</w:t>
            </w:r>
          </w:p>
        </w:tc>
      </w:tr>
      <w:tr w:rsidR="00F8159A">
        <w:tc>
          <w:tcPr>
            <w:tcW w:w="8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8159A" w:rsidRDefault="00EE50F0">
            <w:pPr>
              <w:pStyle w:val="Normal1"/>
              <w:rPr>
                <w:b/>
                <w:lang w:val="es-AR"/>
              </w:rPr>
            </w:pPr>
            <w:r>
              <w:rPr>
                <w:b/>
                <w:lang w:val="es-AR"/>
              </w:rPr>
              <w:t>Documentos asociados:</w:t>
            </w:r>
          </w:p>
        </w:tc>
      </w:tr>
      <w:tr w:rsidR="00F8159A">
        <w:tc>
          <w:tcPr>
            <w:tcW w:w="8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8159A" w:rsidRDefault="00EE50F0">
            <w:pPr>
              <w:pStyle w:val="Normal1"/>
              <w:rPr>
                <w:b/>
                <w:lang w:val="es-AR"/>
              </w:rPr>
            </w:pPr>
            <w:r>
              <w:rPr>
                <w:b/>
                <w:lang w:val="es-AR"/>
              </w:rPr>
              <w:t>Revisores:</w:t>
            </w:r>
          </w:p>
        </w:tc>
      </w:tr>
    </w:tbl>
    <w:p w:rsidR="00F8159A" w:rsidRDefault="00F8159A">
      <w:pPr>
        <w:pStyle w:val="Normal1"/>
        <w:rPr>
          <w:lang w:val="es-AR"/>
        </w:rPr>
      </w:pPr>
    </w:p>
    <w:p w:rsidR="00F8159A" w:rsidRDefault="00F8159A">
      <w:pPr>
        <w:pStyle w:val="Normal1"/>
        <w:rPr>
          <w:lang w:val="es-AR"/>
        </w:rPr>
      </w:pPr>
    </w:p>
    <w:tbl>
      <w:tblPr>
        <w:tblW w:w="0" w:type="auto"/>
        <w:tblInd w:w="-525" w:type="dxa"/>
        <w:tblBorders>
          <w:top w:val="single" w:sz="2" w:space="0" w:color="000001"/>
          <w:left w:val="single" w:sz="2" w:space="0" w:color="000001"/>
          <w:bottom w:val="single" w:sz="4" w:space="0" w:color="00000A"/>
          <w:right w:val="nil"/>
          <w:insideH w:val="single" w:sz="4" w:space="0" w:color="00000A"/>
          <w:insideV w:val="nil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453"/>
        <w:gridCol w:w="837"/>
        <w:gridCol w:w="3731"/>
      </w:tblGrid>
      <w:tr w:rsidR="00F8159A" w:rsidTr="00621832">
        <w:tc>
          <w:tcPr>
            <w:tcW w:w="4535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EE50F0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Fallos en Variables, Atributos y Constantes</w:t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EE50F0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Si / No</w:t>
            </w:r>
          </w:p>
        </w:tc>
        <w:tc>
          <w:tcPr>
            <w:tcW w:w="3795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single" w:sz="4" w:space="0" w:color="auto"/>
            </w:tcBorders>
            <w:shd w:val="clear" w:color="auto" w:fill="EEEEEE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EE50F0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Observaciones</w:t>
            </w:r>
          </w:p>
        </w:tc>
      </w:tr>
      <w:tr w:rsidR="00F8159A"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¿Todas las variables están definidas correctamente con nombres significativos, coherentes y claros?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AD4CA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¿Se inicializaron antes de utilizarse?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AD4CA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AD4CA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Lo</w:t>
            </w:r>
            <w:r w:rsidR="0095191F">
              <w:rPr>
                <w:lang w:val="es-AR"/>
              </w:rPr>
              <w:t xml:space="preserve"> hace por defecto JDeveloper.</w:t>
            </w:r>
          </w:p>
        </w:tc>
      </w:tr>
      <w:tr w:rsidR="00F8159A"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¿Hay variables o constantes declaradas que nunca se utilizan?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95191F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3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¿Las variables y constantes se declaran usando convenciones de nomenclatura?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95191F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¿Hay variables o atributos con nombres confusamente similares?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95191F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3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¿Pueden convertirse en locales las variables globales?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95191F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3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¿Todas las variables de control de bucles se declaran e inicializan en el encabezamiento del bucle?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107F59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¿Hay atributos que deben ser constantes?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107F59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107F59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AGREGAR y VOLVER.</w:t>
            </w:r>
          </w:p>
        </w:tc>
      </w:tr>
      <w:tr w:rsidR="00F8159A"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¿Todos los atributos tienen modificadores de acceso apropiados</w:t>
            </w:r>
            <w:r w:rsidR="00107F59">
              <w:rPr>
                <w:lang w:val="es-AR"/>
              </w:rPr>
              <w:t xml:space="preserve"> </w:t>
            </w:r>
            <w:r>
              <w:rPr>
                <w:lang w:val="es-AR"/>
              </w:rPr>
              <w:t>(privado, protegido o público)?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107F59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3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107F59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Falta agregar a pedido.</w:t>
            </w:r>
          </w:p>
        </w:tc>
      </w:tr>
      <w:tr w:rsidR="00F8159A"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¿Hay atributos estáticos que deberían no serlo o viceversa?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95191F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3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¿El límite de los arrays coincide con la declaración de su tamaño?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107F59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¿Hay variables asignadas dos veces sin modificarlas entre las asignaciones?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95191F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3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</w:tbl>
    <w:p w:rsidR="00F8159A" w:rsidRDefault="00F8159A">
      <w:pPr>
        <w:pStyle w:val="Normal1"/>
        <w:rPr>
          <w:lang w:val="es-AR"/>
        </w:rPr>
      </w:pPr>
    </w:p>
    <w:p w:rsidR="00F8159A" w:rsidRDefault="00F8159A">
      <w:pPr>
        <w:pStyle w:val="Normal1"/>
        <w:rPr>
          <w:lang w:val="es-AR"/>
        </w:rPr>
      </w:pPr>
    </w:p>
    <w:tbl>
      <w:tblPr>
        <w:tblW w:w="0" w:type="auto"/>
        <w:tblInd w:w="-52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437"/>
        <w:gridCol w:w="836"/>
        <w:gridCol w:w="3748"/>
      </w:tblGrid>
      <w:tr w:rsidR="00F8159A" w:rsidTr="00CA6A03">
        <w:tc>
          <w:tcPr>
            <w:tcW w:w="45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EE50F0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lastRenderedPageBreak/>
              <w:t>Fallos en Métodos</w:t>
            </w:r>
          </w:p>
        </w:tc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EE50F0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Si / 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EEEEEE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EE50F0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Observaciones</w:t>
            </w:r>
          </w:p>
        </w:tc>
      </w:tr>
      <w:tr w:rsidR="00F8159A" w:rsidTr="00CA6A03">
        <w:tc>
          <w:tcPr>
            <w:tcW w:w="45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¿Están comentados de forma clara y descriptiva el objetivo del método?</w:t>
            </w:r>
          </w:p>
        </w:tc>
        <w:tc>
          <w:tcPr>
            <w:tcW w:w="85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107F59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Falta comentar cargarPedido.</w:t>
            </w:r>
          </w:p>
        </w:tc>
      </w:tr>
      <w:tr w:rsidR="00F8159A" w:rsidTr="00CA6A03">
        <w:tc>
          <w:tcPr>
            <w:tcW w:w="45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¿Los nombres son lo suficientemente descriptivos?</w:t>
            </w:r>
          </w:p>
        </w:tc>
        <w:tc>
          <w:tcPr>
            <w:tcW w:w="85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 w:rsidTr="00CA6A03">
        <w:tc>
          <w:tcPr>
            <w:tcW w:w="45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¿Se verifica que los parámetros posean valor antes de utilizarlos?</w:t>
            </w:r>
          </w:p>
        </w:tc>
        <w:tc>
          <w:tcPr>
            <w:tcW w:w="85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95191F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95191F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Método setControlador</w:t>
            </w:r>
            <w:r w:rsidR="00107F59">
              <w:rPr>
                <w:lang w:val="es-AR"/>
              </w:rPr>
              <w:t xml:space="preserve"> </w:t>
            </w:r>
            <w:r>
              <w:rPr>
                <w:lang w:val="es-AR"/>
              </w:rPr>
              <w:t>.</w:t>
            </w:r>
          </w:p>
        </w:tc>
      </w:tr>
      <w:tr w:rsidR="00F8159A" w:rsidTr="00CA6A03">
        <w:tc>
          <w:tcPr>
            <w:tcW w:w="45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¿Requiere manejo de excepciones?</w:t>
            </w:r>
          </w:p>
        </w:tc>
        <w:tc>
          <w:tcPr>
            <w:tcW w:w="85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107F59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 w:rsidTr="00CA6A03">
        <w:tc>
          <w:tcPr>
            <w:tcW w:w="45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¿Los bloques de control IF THEN ELSE cubren todas las posibilidades?</w:t>
            </w:r>
          </w:p>
        </w:tc>
        <w:tc>
          <w:tcPr>
            <w:tcW w:w="85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95191F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95191F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es necesario por ser excepción.</w:t>
            </w:r>
          </w:p>
        </w:tc>
      </w:tr>
      <w:tr w:rsidR="00F8159A" w:rsidTr="00CA6A03">
        <w:tc>
          <w:tcPr>
            <w:tcW w:w="4535" w:type="dxa"/>
            <w:tcBorders>
              <w:top w:val="nil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¿Los bloques de flujo de control WHILE /FOR/REPEAT tienen condición o atributo que haga un corte de control y evite el ciclo infinito?</w:t>
            </w:r>
          </w:p>
        </w:tc>
        <w:tc>
          <w:tcPr>
            <w:tcW w:w="851" w:type="dxa"/>
            <w:tcBorders>
              <w:top w:val="nil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107F59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¿Se necesita modularizar el método para su mejor mantenibilidad?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95191F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¿Las sentencias de código están identadas de forma correcta?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¿Los métodos devuelven los valores correctos en todos sus puntos de retorno?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95191F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¿Todos los métodos tienen modificadores de acceso apropiados (privado, protegido o público)?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¿Hay métodos estáticos que deberían no serlo o viceversa?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</w:tbl>
    <w:p w:rsidR="00F8159A" w:rsidRDefault="00F8159A">
      <w:pPr>
        <w:pStyle w:val="Normal1"/>
        <w:rPr>
          <w:lang w:val="es-AR"/>
        </w:rPr>
      </w:pPr>
    </w:p>
    <w:tbl>
      <w:tblPr>
        <w:tblW w:w="0" w:type="auto"/>
        <w:tblInd w:w="-52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305"/>
        <w:gridCol w:w="971"/>
        <w:gridCol w:w="3745"/>
      </w:tblGrid>
      <w:tr w:rsidR="00F8159A" w:rsidTr="00CA6A03">
        <w:tc>
          <w:tcPr>
            <w:tcW w:w="43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EE50F0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Fallos en Clases</w:t>
            </w:r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EE50F0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Si / 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EEEEEE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EE50F0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Observaciones</w:t>
            </w:r>
          </w:p>
        </w:tc>
      </w:tr>
      <w:tr w:rsidR="00F8159A" w:rsidTr="00CA6A03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¿Está definido su constructor?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 w:rsidTr="00CA6A03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¿Los atributos están correctamente inicializados en el constructor?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107F59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 w:rsidTr="00CA6A03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¿Están declarados todos los getters y setters necesarios?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95191F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95191F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son necesarios.</w:t>
            </w:r>
          </w:p>
        </w:tc>
      </w:tr>
      <w:tr w:rsidR="00F8159A" w:rsidTr="00CA6A03">
        <w:tc>
          <w:tcPr>
            <w:tcW w:w="4394" w:type="dxa"/>
            <w:tcBorders>
              <w:top w:val="nil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¿Los métodos o responsabilidades se corresponden con la definición de la Clase?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¿Alguna de las subclases tienen atributos comunes que deberían pertenecer a la superclase?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95191F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95191F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 xml:space="preserve">¿Se </w:t>
            </w:r>
            <w:r w:rsidR="00EE50F0">
              <w:rPr>
                <w:lang w:val="es-AR"/>
              </w:rPr>
              <w:t>puede simplificar la jerarquía de herencia de clases?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95191F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</w:tbl>
    <w:p w:rsidR="00F8159A" w:rsidRDefault="00F8159A">
      <w:pPr>
        <w:pStyle w:val="Normal1"/>
        <w:rPr>
          <w:lang w:val="es-AR"/>
        </w:rPr>
      </w:pPr>
    </w:p>
    <w:p w:rsidR="00F8159A" w:rsidRDefault="00F8159A">
      <w:pPr>
        <w:pStyle w:val="Normal1"/>
        <w:rPr>
          <w:lang w:val="es-AR"/>
        </w:rPr>
      </w:pPr>
    </w:p>
    <w:p w:rsidR="00F8159A" w:rsidRDefault="00F8159A">
      <w:pPr>
        <w:pStyle w:val="Normal1"/>
        <w:rPr>
          <w:lang w:val="es-AR"/>
        </w:rPr>
      </w:pPr>
    </w:p>
    <w:tbl>
      <w:tblPr>
        <w:tblW w:w="0" w:type="auto"/>
        <w:tblInd w:w="-52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301"/>
        <w:gridCol w:w="972"/>
        <w:gridCol w:w="3748"/>
      </w:tblGrid>
      <w:tr w:rsidR="00F8159A" w:rsidTr="00A852F2">
        <w:trPr>
          <w:trHeight w:val="457"/>
        </w:trPr>
        <w:tc>
          <w:tcPr>
            <w:tcW w:w="43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EE50F0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Fallos en cálculos numéricos</w:t>
            </w:r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EE50F0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Si / 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EEEEEE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EE50F0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Observaciones</w:t>
            </w:r>
          </w:p>
        </w:tc>
      </w:tr>
      <w:tr w:rsidR="00F8159A" w:rsidTr="00A852F2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¿Se realizan cálculos con tipos de datos mixtos?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EE50F0">
            <w:pPr>
              <w:pStyle w:val="Normal1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  <w:tr w:rsidR="00F8159A" w:rsidTr="00A852F2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¿Hay desbordamiento posible durante los cálculos?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EE50F0">
            <w:pPr>
              <w:pStyle w:val="Normal1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  <w:tr w:rsidR="00F8159A" w:rsidTr="00A852F2">
        <w:tc>
          <w:tcPr>
            <w:tcW w:w="4394" w:type="dxa"/>
            <w:tcBorders>
              <w:top w:val="nil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¿Pueden provocarse errores de propagación por el redondeo sistemático?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EE50F0">
            <w:pPr>
              <w:pStyle w:val="Normal1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  <w:tr w:rsidR="00F8159A"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¿Se realizan divisiones por 0?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EE50F0">
            <w:pPr>
              <w:pStyle w:val="Normal1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</w:tbl>
    <w:p w:rsidR="00F8159A" w:rsidRDefault="00F8159A">
      <w:pPr>
        <w:pStyle w:val="Normal1"/>
        <w:rPr>
          <w:lang w:val="es-AR"/>
        </w:rPr>
      </w:pPr>
    </w:p>
    <w:p w:rsidR="00F8159A" w:rsidRDefault="00F8159A">
      <w:pPr>
        <w:pStyle w:val="Normal1"/>
        <w:rPr>
          <w:lang w:val="es-AR"/>
        </w:rPr>
      </w:pPr>
    </w:p>
    <w:p w:rsidR="00F8159A" w:rsidRDefault="00F8159A">
      <w:pPr>
        <w:pStyle w:val="Normal1"/>
        <w:rPr>
          <w:lang w:val="es-AR"/>
        </w:rPr>
      </w:pPr>
    </w:p>
    <w:tbl>
      <w:tblPr>
        <w:tblW w:w="0" w:type="auto"/>
        <w:tblInd w:w="-52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301"/>
        <w:gridCol w:w="972"/>
        <w:gridCol w:w="3748"/>
      </w:tblGrid>
      <w:tr w:rsidR="00F8159A" w:rsidTr="00621832">
        <w:tc>
          <w:tcPr>
            <w:tcW w:w="43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EE50F0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Fallos de control</w:t>
            </w:r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EE50F0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Si / 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EEEEEE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EE50F0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Observaciones</w:t>
            </w:r>
          </w:p>
        </w:tc>
      </w:tr>
      <w:tr w:rsidR="00F8159A" w:rsidTr="00621832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¿Todos los ciclos terminan?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107F59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 w:rsidTr="00621832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¿Existe código no alcanzable?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 w:rsidTr="00621832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¿Cada instrucción switch tiene un caso por defecto?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107F59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 w:rsidTr="00621832">
        <w:tc>
          <w:tcPr>
            <w:tcW w:w="4394" w:type="dxa"/>
            <w:tcBorders>
              <w:top w:val="nil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¿Se utilizan adecuadamente las sentencias break en los switch?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107F59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¿Se pueden modificar estructuras de if anidados por un switch?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6738D4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6738D4" w:rsidRDefault="006738D4">
            <w:pPr>
              <w:pStyle w:val="Contenidodelatabla"/>
              <w:rPr>
                <w:lang w:val="es-AR"/>
              </w:rPr>
            </w:pPr>
          </w:p>
        </w:tc>
      </w:tr>
    </w:tbl>
    <w:p w:rsidR="00F8159A" w:rsidRDefault="00F8159A">
      <w:pPr>
        <w:pStyle w:val="Normal1"/>
        <w:rPr>
          <w:lang w:val="es-AR"/>
        </w:rPr>
      </w:pPr>
    </w:p>
    <w:p w:rsidR="00F8159A" w:rsidRDefault="00F8159A">
      <w:pPr>
        <w:pStyle w:val="Normal1"/>
        <w:rPr>
          <w:lang w:val="es-AR"/>
        </w:rPr>
      </w:pPr>
    </w:p>
    <w:tbl>
      <w:tblPr>
        <w:tblW w:w="0" w:type="auto"/>
        <w:tblInd w:w="-52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301"/>
        <w:gridCol w:w="972"/>
        <w:gridCol w:w="3748"/>
      </w:tblGrid>
      <w:tr w:rsidR="00F8159A" w:rsidTr="00621832">
        <w:tc>
          <w:tcPr>
            <w:tcW w:w="43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EE50F0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Fallos de Entrada/Salida</w:t>
            </w:r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EE50F0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Si / 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EEEEEE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EE50F0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Observaciones</w:t>
            </w:r>
          </w:p>
        </w:tc>
      </w:tr>
      <w:tr w:rsidR="00F8159A" w:rsidTr="00621832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¿Se usan todas las variables de entrada?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6738D4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 w:rsidTr="00621832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¿Se asignan valores a las variables de salida?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1073B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 w:rsidTr="00621832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¿Provocan corrupción de código las entradas no esperadas?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1073B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1073B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En el método setControlador.</w:t>
            </w:r>
          </w:p>
        </w:tc>
      </w:tr>
      <w:tr w:rsidR="00F8159A" w:rsidTr="00621832">
        <w:tc>
          <w:tcPr>
            <w:tcW w:w="4394" w:type="dxa"/>
            <w:tcBorders>
              <w:top w:val="nil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¿Todos los archivos son abiertos antes de su uso?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  <w:tr w:rsidR="00F8159A"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¿Todos los archivos son cerrados después de su uso?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  <w:tr w:rsidR="00F8159A"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¿Se manejan todas las excepciones de E/S de manera razonable?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107F59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107F59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  <w:tr w:rsidR="00F8159A"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¿Se comprueba la existencia de archivos antes de intentar acceder a ellos?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</w:tbl>
    <w:p w:rsidR="00F8159A" w:rsidRDefault="00F8159A">
      <w:pPr>
        <w:pStyle w:val="Normal1"/>
        <w:rPr>
          <w:lang w:val="es-AR"/>
        </w:rPr>
      </w:pPr>
    </w:p>
    <w:p w:rsidR="00F8159A" w:rsidRDefault="00F8159A">
      <w:pPr>
        <w:pStyle w:val="Normal1"/>
        <w:rPr>
          <w:lang w:val="es-AR"/>
        </w:rPr>
      </w:pPr>
    </w:p>
    <w:tbl>
      <w:tblPr>
        <w:tblW w:w="0" w:type="auto"/>
        <w:tblInd w:w="-52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297"/>
        <w:gridCol w:w="973"/>
        <w:gridCol w:w="3751"/>
      </w:tblGrid>
      <w:tr w:rsidR="00F8159A" w:rsidTr="00621832">
        <w:tc>
          <w:tcPr>
            <w:tcW w:w="43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EE50F0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Fallos en Interfaz</w:t>
            </w:r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EE50F0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Si / 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EEEEEE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EE50F0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Observaciones</w:t>
            </w:r>
          </w:p>
        </w:tc>
      </w:tr>
      <w:tr w:rsidR="00F8159A" w:rsidTr="00621832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¿Es correcto el número de parámetros en la invocación de las funciones?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 w:rsidTr="00621832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¿Concuerdan los tipos de parámetros formales y reales?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 w:rsidTr="00621832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¿El orden  y valores de los parámetros invocantes son correctos?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 w:rsidTr="00621832">
        <w:tc>
          <w:tcPr>
            <w:tcW w:w="4394" w:type="dxa"/>
            <w:tcBorders>
              <w:top w:val="nil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¿Se usan los resultados de las funciones?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1073B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¿Existen funciones no invocadas?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¿Concuerdan las unidades de parámetros formales y reales? (por ejemplo peso argentino o dólar)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</w:tbl>
    <w:p w:rsidR="00F8159A" w:rsidRDefault="00F8159A">
      <w:pPr>
        <w:pStyle w:val="Normal1"/>
        <w:rPr>
          <w:lang w:val="es-AR"/>
        </w:rPr>
      </w:pPr>
    </w:p>
    <w:p w:rsidR="00F8159A" w:rsidRDefault="00F8159A">
      <w:pPr>
        <w:pStyle w:val="Normal1"/>
        <w:rPr>
          <w:lang w:val="es-AR"/>
        </w:rPr>
      </w:pPr>
    </w:p>
    <w:tbl>
      <w:tblPr>
        <w:tblW w:w="0" w:type="auto"/>
        <w:tblInd w:w="-52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300"/>
        <w:gridCol w:w="972"/>
        <w:gridCol w:w="3749"/>
      </w:tblGrid>
      <w:tr w:rsidR="00F8159A" w:rsidTr="00621832">
        <w:tc>
          <w:tcPr>
            <w:tcW w:w="43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EE50F0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Fallos de comparación/ Relacional</w:t>
            </w:r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EE50F0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Si / 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EEEEEE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EE50F0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Observaciones</w:t>
            </w:r>
          </w:p>
        </w:tc>
      </w:tr>
      <w:tr w:rsidR="00F8159A" w:rsidTr="00621832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Para cada expresión booleana, ¿son correctos los operadores de comparación?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6F45FC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6F45FC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  <w:tr w:rsidR="00F8159A" w:rsidTr="00621832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¿Pueden simplificarse las expresiones booleanas por leyes de Morgan?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6F45FC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6F45FC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  <w:tr w:rsidR="00F8159A" w:rsidTr="00621832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¿Es correcta cada expresión booleana?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6F45FC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6F45FC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  <w:tr w:rsidR="00F8159A" w:rsidTr="00621832">
        <w:tc>
          <w:tcPr>
            <w:tcW w:w="4394" w:type="dxa"/>
            <w:tcBorders>
              <w:top w:val="nil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¿Hay comparaciones entre variables de tipos incompatibles?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6F45FC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6F45FC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  <w:tr w:rsidR="00F8159A"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 xml:space="preserve">¿Se cubren todas las ramas de tres vías menor, igual y mayor? 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6F45FC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6F45FC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</w:tbl>
    <w:p w:rsidR="00F8159A" w:rsidRDefault="00F8159A">
      <w:pPr>
        <w:pStyle w:val="Normal1"/>
        <w:rPr>
          <w:lang w:val="es-AR"/>
        </w:rPr>
      </w:pPr>
    </w:p>
    <w:p w:rsidR="00F8159A" w:rsidRDefault="00F8159A">
      <w:pPr>
        <w:pStyle w:val="Normal1"/>
        <w:rPr>
          <w:lang w:val="es-AR"/>
        </w:rPr>
      </w:pPr>
    </w:p>
    <w:p w:rsidR="00F8159A" w:rsidRDefault="00F8159A">
      <w:pPr>
        <w:pStyle w:val="Normal1"/>
        <w:rPr>
          <w:lang w:val="es-AR"/>
        </w:rPr>
      </w:pPr>
    </w:p>
    <w:tbl>
      <w:tblPr>
        <w:tblW w:w="0" w:type="auto"/>
        <w:tblInd w:w="-52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301"/>
        <w:gridCol w:w="972"/>
        <w:gridCol w:w="3748"/>
      </w:tblGrid>
      <w:tr w:rsidR="00F8159A" w:rsidTr="00A852F2">
        <w:tc>
          <w:tcPr>
            <w:tcW w:w="43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EE50F0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Fallos en comentarios</w:t>
            </w:r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EE50F0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Si / 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EEEEEE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EE50F0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Observaciones</w:t>
            </w:r>
          </w:p>
        </w:tc>
      </w:tr>
      <w:tr w:rsidR="00F8159A" w:rsidTr="00A852F2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¿Todos los métodos, clases y archivo cabecera tienen un comentario apropiado?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6F45FC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5D09C3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 xml:space="preserve">Falta comentar la clase y </w:t>
            </w:r>
            <w:r w:rsidR="006F45FC">
              <w:rPr>
                <w:lang w:val="es-AR"/>
              </w:rPr>
              <w:t>la interfaz. Falta comentar cargarPedido y el evento de la tabla.</w:t>
            </w:r>
          </w:p>
        </w:tc>
      </w:tr>
      <w:tr w:rsidR="00F8159A" w:rsidTr="00A852F2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¿Los comentarios ayudan a comprender el código?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5D09C3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  <w:r w:rsidR="006F45FC"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 w:rsidTr="00A852F2">
        <w:tc>
          <w:tcPr>
            <w:tcW w:w="4394" w:type="dxa"/>
            <w:tcBorders>
              <w:top w:val="nil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¿Hay comentarios excesivos?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6F45FC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¿Los comentarios de métodos declaran las precondiciones, postcondiciones e invariantes de su contrato?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6F45FC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6F45FC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Falta precondición de setControlador y del constructor.</w:t>
            </w:r>
          </w:p>
        </w:tc>
      </w:tr>
      <w:tr w:rsidR="00F8159A"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¿Los comentarios son coherentes con el código que acompañan?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6F45FC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</w:tbl>
    <w:p w:rsidR="00F8159A" w:rsidRDefault="00F8159A">
      <w:pPr>
        <w:pStyle w:val="Normal1"/>
        <w:rPr>
          <w:lang w:val="es-AR"/>
        </w:rPr>
      </w:pPr>
    </w:p>
    <w:tbl>
      <w:tblPr>
        <w:tblW w:w="0" w:type="auto"/>
        <w:tblInd w:w="-52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297"/>
        <w:gridCol w:w="973"/>
        <w:gridCol w:w="3751"/>
      </w:tblGrid>
      <w:tr w:rsidR="00F8159A" w:rsidTr="002D202D">
        <w:tc>
          <w:tcPr>
            <w:tcW w:w="43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EE50F0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Fallos en la modularidad</w:t>
            </w:r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EE50F0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Si / 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EEEEEE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EE50F0" w:rsidP="002D202D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Observaciones</w:t>
            </w:r>
          </w:p>
        </w:tc>
      </w:tr>
      <w:tr w:rsidR="00F8159A" w:rsidTr="002D202D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¿Hay código repetitivo que podría sustituirse con la invocación a un método?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F8159A" w:rsidP="002D202D">
            <w:pPr>
              <w:pStyle w:val="Contenidodelatabla"/>
              <w:jc w:val="center"/>
              <w:rPr>
                <w:lang w:val="es-AR"/>
              </w:rPr>
            </w:pPr>
          </w:p>
        </w:tc>
      </w:tr>
      <w:tr w:rsidR="00F8159A" w:rsidTr="002D202D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¿Se utilizan las bibliotecas de Java en las clases apropiadas?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5D09C3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F8159A" w:rsidP="002D202D">
            <w:pPr>
              <w:pStyle w:val="Contenidodelatabla"/>
              <w:jc w:val="center"/>
              <w:rPr>
                <w:lang w:val="es-AR"/>
              </w:rPr>
            </w:pPr>
          </w:p>
        </w:tc>
      </w:tr>
    </w:tbl>
    <w:p w:rsidR="00F8159A" w:rsidRDefault="00F8159A">
      <w:pPr>
        <w:pStyle w:val="Normal1"/>
        <w:rPr>
          <w:lang w:val="es-AR"/>
        </w:rPr>
      </w:pPr>
    </w:p>
    <w:tbl>
      <w:tblPr>
        <w:tblW w:w="0" w:type="auto"/>
        <w:tblInd w:w="-52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305"/>
        <w:gridCol w:w="971"/>
        <w:gridCol w:w="3745"/>
      </w:tblGrid>
      <w:tr w:rsidR="00F8159A" w:rsidTr="002D202D">
        <w:tc>
          <w:tcPr>
            <w:tcW w:w="43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EE50F0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Fallos en la Gestión de Almacenamiento</w:t>
            </w:r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EE50F0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Si / 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EEEEEE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EE50F0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Observaciones</w:t>
            </w:r>
          </w:p>
        </w:tc>
      </w:tr>
      <w:tr w:rsidR="00F8159A" w:rsidTr="002D202D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¿Se instancian objetos fehacientemente antes de usarlos?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5D09C3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 w:rsidTr="002D202D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¿Los punteros de objetos que ya no se utilizan se asignan a null?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</w:tbl>
    <w:p w:rsidR="00F8159A" w:rsidRDefault="00F8159A">
      <w:pPr>
        <w:pStyle w:val="Normal1"/>
        <w:rPr>
          <w:lang w:val="es-AR"/>
        </w:rPr>
      </w:pPr>
    </w:p>
    <w:p w:rsidR="00F8159A" w:rsidRDefault="00F8159A">
      <w:pPr>
        <w:pStyle w:val="Normal1"/>
        <w:rPr>
          <w:lang w:val="es-AR"/>
        </w:rPr>
      </w:pPr>
    </w:p>
    <w:tbl>
      <w:tblPr>
        <w:tblW w:w="0" w:type="auto"/>
        <w:tblInd w:w="-525" w:type="dxa"/>
        <w:tblBorders>
          <w:top w:val="single" w:sz="2" w:space="0" w:color="000001"/>
          <w:left w:val="single" w:sz="2" w:space="0" w:color="000001"/>
          <w:bottom w:val="single" w:sz="4" w:space="0" w:color="00000A"/>
          <w:right w:val="nil"/>
          <w:insideH w:val="single" w:sz="4" w:space="0" w:color="00000A"/>
          <w:insideV w:val="nil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301"/>
        <w:gridCol w:w="972"/>
        <w:gridCol w:w="3748"/>
      </w:tblGrid>
      <w:tr w:rsidR="00F8159A" w:rsidTr="00621832">
        <w:tc>
          <w:tcPr>
            <w:tcW w:w="4394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EE50F0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Fallos de omisión</w:t>
            </w:r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EE50F0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Si / 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single" w:sz="4" w:space="0" w:color="auto"/>
            </w:tcBorders>
            <w:shd w:val="clear" w:color="auto" w:fill="EEEEEE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EE50F0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Observaciones</w:t>
            </w:r>
          </w:p>
        </w:tc>
      </w:tr>
      <w:tr w:rsidR="00F8159A"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¿El código implementa todo el diseño?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¿Hay requerimientos que no se implementaron?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</w:tbl>
    <w:p w:rsidR="00F8159A" w:rsidRDefault="00F8159A">
      <w:pPr>
        <w:pStyle w:val="Normal1"/>
        <w:rPr>
          <w:lang w:val="es-AR"/>
        </w:rPr>
      </w:pPr>
    </w:p>
    <w:p w:rsidR="00F8159A" w:rsidRDefault="00F8159A">
      <w:pPr>
        <w:pStyle w:val="Normal1"/>
        <w:rPr>
          <w:lang w:val="es-AR"/>
        </w:rPr>
      </w:pPr>
    </w:p>
    <w:p w:rsidR="00F8159A" w:rsidRDefault="00F8159A">
      <w:pPr>
        <w:pStyle w:val="Normal1"/>
        <w:rPr>
          <w:lang w:val="es-AR"/>
        </w:rPr>
      </w:pP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8494"/>
      </w:tblGrid>
      <w:tr w:rsidR="00F8159A">
        <w:tc>
          <w:tcPr>
            <w:tcW w:w="8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8159A" w:rsidRDefault="00EE50F0">
            <w:pPr>
              <w:pStyle w:val="Normal1"/>
              <w:spacing w:line="240" w:lineRule="auto"/>
              <w:rPr>
                <w:b/>
                <w:bCs/>
                <w:sz w:val="20"/>
                <w:szCs w:val="20"/>
                <w:lang w:val="es-AR"/>
              </w:rPr>
            </w:pPr>
            <w:r>
              <w:rPr>
                <w:b/>
                <w:bCs/>
                <w:sz w:val="20"/>
                <w:szCs w:val="20"/>
                <w:lang w:val="es-AR"/>
              </w:rPr>
              <w:t>Observaciones Generales</w:t>
            </w:r>
          </w:p>
          <w:p w:rsidR="00F8159A" w:rsidRDefault="008260B7" w:rsidP="008260B7">
            <w:pPr>
              <w:pStyle w:val="Normal1"/>
              <w:rPr>
                <w:sz w:val="20"/>
                <w:lang w:val="es-AR"/>
              </w:rPr>
            </w:pPr>
            <w:r w:rsidRPr="008260B7">
              <w:rPr>
                <w:sz w:val="20"/>
                <w:lang w:val="es-AR"/>
              </w:rPr>
              <w:t>-</w:t>
            </w:r>
            <w:r>
              <w:rPr>
                <w:sz w:val="20"/>
                <w:lang w:val="es-AR"/>
              </w:rPr>
              <w:t xml:space="preserve"> </w:t>
            </w:r>
            <w:r w:rsidRPr="008260B7">
              <w:rPr>
                <w:sz w:val="20"/>
                <w:lang w:val="es-AR"/>
              </w:rPr>
              <w:t>Corregir eventos que sobran del GUI.</w:t>
            </w:r>
          </w:p>
          <w:p w:rsidR="008260B7" w:rsidRDefault="008260B7" w:rsidP="00107F59">
            <w:pPr>
              <w:pStyle w:val="Normal1"/>
              <w:rPr>
                <w:lang w:val="es-AR"/>
              </w:rPr>
            </w:pPr>
          </w:p>
        </w:tc>
      </w:tr>
      <w:tr w:rsidR="00F8159A">
        <w:trPr>
          <w:trHeight w:val="348"/>
        </w:trPr>
        <w:tc>
          <w:tcPr>
            <w:tcW w:w="8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8159A" w:rsidRDefault="00EE50F0">
            <w:pPr>
              <w:pStyle w:val="Normal1"/>
              <w:rPr>
                <w:b/>
                <w:bCs/>
                <w:sz w:val="20"/>
                <w:szCs w:val="20"/>
                <w:lang w:val="es-AR"/>
              </w:rPr>
            </w:pPr>
            <w:r>
              <w:rPr>
                <w:b/>
                <w:bCs/>
                <w:sz w:val="20"/>
                <w:szCs w:val="20"/>
                <w:lang w:val="es-AR"/>
              </w:rPr>
              <w:t>Sugerencias de acciones correctivas</w:t>
            </w:r>
          </w:p>
          <w:p w:rsidR="005D09C3" w:rsidRDefault="005D09C3" w:rsidP="005D09C3">
            <w:pPr>
              <w:pStyle w:val="Normal1"/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- Hacer los atributos de las interfaces constantes.</w:t>
            </w:r>
          </w:p>
          <w:p w:rsidR="005D09C3" w:rsidRDefault="005D09C3" w:rsidP="005D09C3">
            <w:pPr>
              <w:pStyle w:val="Normal1"/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- Comentarios de métodos y clases.</w:t>
            </w:r>
          </w:p>
          <w:p w:rsidR="005D09C3" w:rsidRDefault="006F45FC" w:rsidP="005D09C3">
            <w:pPr>
              <w:pStyle w:val="Normal1"/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- Comentarios de interfaz</w:t>
            </w:r>
            <w:r w:rsidR="005D09C3">
              <w:rPr>
                <w:sz w:val="20"/>
                <w:szCs w:val="20"/>
                <w:lang w:val="es-AR"/>
              </w:rPr>
              <w:t>.</w:t>
            </w:r>
          </w:p>
          <w:p w:rsidR="005D09C3" w:rsidRDefault="005D09C3" w:rsidP="005D09C3">
            <w:pPr>
              <w:pStyle w:val="Normal1"/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- Precon</w:t>
            </w:r>
            <w:r w:rsidR="006F45FC">
              <w:rPr>
                <w:sz w:val="20"/>
                <w:szCs w:val="20"/>
                <w:lang w:val="es-AR"/>
              </w:rPr>
              <w:t>dición al método setControlador y constructor.</w:t>
            </w:r>
          </w:p>
          <w:p w:rsidR="006F45FC" w:rsidRDefault="006F45FC" w:rsidP="005D09C3">
            <w:pPr>
              <w:pStyle w:val="Normal1"/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- Modificador del acceso al evento pedido.</w:t>
            </w:r>
          </w:p>
          <w:p w:rsidR="006F45FC" w:rsidRDefault="006F45FC" w:rsidP="005D09C3">
            <w:pPr>
              <w:pStyle w:val="Normal1"/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- Borrar eventos extras.</w:t>
            </w:r>
            <w:bookmarkStart w:id="0" w:name="_GoBack"/>
            <w:bookmarkEnd w:id="0"/>
          </w:p>
          <w:p w:rsidR="005D09C3" w:rsidRDefault="005D09C3" w:rsidP="005D09C3">
            <w:pPr>
              <w:pStyle w:val="Normal1"/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- Getter de componentes?</w:t>
            </w:r>
          </w:p>
          <w:p w:rsidR="00F8159A" w:rsidRDefault="00F8159A">
            <w:pPr>
              <w:pStyle w:val="Normal1"/>
              <w:rPr>
                <w:sz w:val="20"/>
                <w:szCs w:val="20"/>
                <w:lang w:val="es-AR"/>
              </w:rPr>
            </w:pPr>
          </w:p>
        </w:tc>
      </w:tr>
    </w:tbl>
    <w:p w:rsidR="00F8159A" w:rsidRDefault="00F8159A">
      <w:pPr>
        <w:pStyle w:val="Normal1"/>
        <w:rPr>
          <w:lang w:val="es-AR"/>
        </w:rPr>
      </w:pPr>
    </w:p>
    <w:sectPr w:rsidR="00F8159A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72208F"/>
    <w:multiLevelType w:val="hybridMultilevel"/>
    <w:tmpl w:val="56BE42F4"/>
    <w:lvl w:ilvl="0" w:tplc="241A74C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B3525E"/>
    <w:multiLevelType w:val="hybridMultilevel"/>
    <w:tmpl w:val="54B89B2E"/>
    <w:lvl w:ilvl="0" w:tplc="C53E78B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EC1249"/>
    <w:multiLevelType w:val="hybridMultilevel"/>
    <w:tmpl w:val="313E77A8"/>
    <w:lvl w:ilvl="0" w:tplc="CDDADE3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137C13"/>
    <w:multiLevelType w:val="hybridMultilevel"/>
    <w:tmpl w:val="9D16CBA6"/>
    <w:lvl w:ilvl="0" w:tplc="2DEE52FA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511DC1"/>
    <w:multiLevelType w:val="hybridMultilevel"/>
    <w:tmpl w:val="A2E6E662"/>
    <w:lvl w:ilvl="0" w:tplc="2E108A7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0F3215"/>
    <w:multiLevelType w:val="hybridMultilevel"/>
    <w:tmpl w:val="1D3E2F5C"/>
    <w:lvl w:ilvl="0" w:tplc="FFCCC12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DE1BCA"/>
    <w:multiLevelType w:val="hybridMultilevel"/>
    <w:tmpl w:val="F37A55D2"/>
    <w:lvl w:ilvl="0" w:tplc="0A18795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5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59A"/>
    <w:rsid w:val="001073B0"/>
    <w:rsid w:val="00107F59"/>
    <w:rsid w:val="00165AAD"/>
    <w:rsid w:val="002D202D"/>
    <w:rsid w:val="005C3C69"/>
    <w:rsid w:val="005D09C3"/>
    <w:rsid w:val="00621832"/>
    <w:rsid w:val="006738D4"/>
    <w:rsid w:val="006A17FC"/>
    <w:rsid w:val="006F45FC"/>
    <w:rsid w:val="008260B7"/>
    <w:rsid w:val="00945620"/>
    <w:rsid w:val="0095191F"/>
    <w:rsid w:val="00A852F2"/>
    <w:rsid w:val="00AD4CA6"/>
    <w:rsid w:val="00C411B6"/>
    <w:rsid w:val="00CA6A03"/>
    <w:rsid w:val="00EE50F0"/>
    <w:rsid w:val="00F81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6F945"/>
  <w15:docId w15:val="{6FC49816-81B6-404E-BD6A-DBA7E1F0B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Droid Sans Fallback" w:hAnsi="Calibri" w:cs="Calibri"/>
        <w:sz w:val="22"/>
        <w:szCs w:val="22"/>
        <w:lang w:val="es-AR" w:eastAsia="en-US" w:bidi="ar-SA"/>
      </w:rPr>
    </w:rPrDefault>
    <w:pPrDefault>
      <w:pPr>
        <w:spacing w:line="25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  <w:rsid w:val="00FB0B07"/>
    <w:pPr>
      <w:suppressAutoHyphens/>
      <w:spacing w:line="276" w:lineRule="auto"/>
      <w:textAlignment w:val="baseline"/>
    </w:pPr>
    <w:rPr>
      <w:rFonts w:ascii="Arial" w:eastAsia="Arial" w:hAnsi="Arial" w:cs="Arial"/>
      <w:color w:val="000000"/>
      <w:lang w:val="en-US" w:bidi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FB0B07"/>
  </w:style>
  <w:style w:type="character" w:customStyle="1" w:styleId="PiedepginaCar">
    <w:name w:val="Pie de página Car"/>
    <w:basedOn w:val="Fuentedeprrafopredeter"/>
    <w:link w:val="Piedepgina"/>
    <w:uiPriority w:val="99"/>
    <w:rsid w:val="00FB0B07"/>
  </w:style>
  <w:style w:type="character" w:customStyle="1" w:styleId="CitadestacadaCar">
    <w:name w:val="Cita destacada Car"/>
    <w:basedOn w:val="Fuentedeprrafopredeter"/>
    <w:link w:val="Citadestacada"/>
    <w:uiPriority w:val="30"/>
    <w:rsid w:val="004B5E8E"/>
    <w:rPr>
      <w:i/>
      <w:iCs/>
      <w:color w:val="5B9BD5"/>
    </w:rPr>
  </w:style>
  <w:style w:type="paragraph" w:styleId="Encabezado">
    <w:name w:val="header"/>
    <w:basedOn w:val="Normal1"/>
    <w:next w:val="Cuerpodetexto"/>
    <w:link w:val="EncabezadoCar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uerpodetexto">
    <w:name w:val="Cuerpo de texto"/>
    <w:basedOn w:val="Normal1"/>
    <w:pPr>
      <w:spacing w:after="140" w:line="288" w:lineRule="auto"/>
    </w:pPr>
  </w:style>
  <w:style w:type="paragraph" w:styleId="Lista">
    <w:name w:val="List"/>
    <w:basedOn w:val="Cuerpodetexto"/>
    <w:rPr>
      <w:rFonts w:cs="FreeSans"/>
    </w:rPr>
  </w:style>
  <w:style w:type="paragraph" w:customStyle="1" w:styleId="Pie">
    <w:name w:val="Pie"/>
    <w:basedOn w:val="Normal1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1"/>
    <w:pPr>
      <w:suppressLineNumbers/>
    </w:pPr>
    <w:rPr>
      <w:rFonts w:cs="FreeSans"/>
    </w:rPr>
  </w:style>
  <w:style w:type="paragraph" w:customStyle="1" w:styleId="Contenidodelatabla">
    <w:name w:val="Contenido de la tabla"/>
    <w:basedOn w:val="Normal1"/>
    <w:rsid w:val="00E10070"/>
    <w:pPr>
      <w:suppressLineNumbers/>
    </w:pPr>
  </w:style>
  <w:style w:type="paragraph" w:customStyle="1" w:styleId="Encabezamiento">
    <w:name w:val="Encabezamiento"/>
    <w:basedOn w:val="Normal1"/>
    <w:uiPriority w:val="99"/>
    <w:unhideWhenUsed/>
    <w:rsid w:val="00FB0B07"/>
    <w:pPr>
      <w:tabs>
        <w:tab w:val="center" w:pos="4252"/>
        <w:tab w:val="right" w:pos="8504"/>
      </w:tabs>
      <w:spacing w:line="240" w:lineRule="auto"/>
    </w:pPr>
  </w:style>
  <w:style w:type="paragraph" w:styleId="Piedepgina">
    <w:name w:val="footer"/>
    <w:basedOn w:val="Normal1"/>
    <w:link w:val="PiedepginaCar"/>
    <w:uiPriority w:val="99"/>
    <w:unhideWhenUsed/>
    <w:rsid w:val="00FB0B07"/>
    <w:pPr>
      <w:tabs>
        <w:tab w:val="center" w:pos="4252"/>
        <w:tab w:val="right" w:pos="8504"/>
      </w:tabs>
      <w:spacing w:line="240" w:lineRule="auto"/>
    </w:pPr>
  </w:style>
  <w:style w:type="paragraph" w:styleId="Citadestacada">
    <w:name w:val="Intense Quote"/>
    <w:basedOn w:val="Normal1"/>
    <w:next w:val="Normal1"/>
    <w:link w:val="CitadestacadaCar"/>
    <w:uiPriority w:val="30"/>
    <w:qFormat/>
    <w:rsid w:val="004B5E8E"/>
    <w:pPr>
      <w:pBdr>
        <w:top w:val="single" w:sz="4" w:space="10" w:color="5B9BD5"/>
        <w:left w:val="nil"/>
        <w:bottom w:val="single" w:sz="4" w:space="10" w:color="5B9BD5"/>
        <w:right w:val="nil"/>
      </w:pBdr>
      <w:spacing w:before="360" w:after="360"/>
      <w:ind w:left="864" w:right="864"/>
      <w:jc w:val="center"/>
    </w:pPr>
    <w:rPr>
      <w:i/>
      <w:iCs/>
      <w:color w:val="5B9BD5"/>
    </w:rPr>
  </w:style>
  <w:style w:type="paragraph" w:customStyle="1" w:styleId="Encabezadodelatabla">
    <w:name w:val="Encabezado de la tabla"/>
    <w:basedOn w:val="Contenidodelatabla"/>
  </w:style>
  <w:style w:type="table" w:styleId="Tablaconcuadrcula">
    <w:name w:val="Table Grid"/>
    <w:basedOn w:val="Tablanormal"/>
    <w:uiPriority w:val="39"/>
    <w:rsid w:val="00FB0B0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7B47E1-A533-41F5-B90F-263A055765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944</Words>
  <Characters>5197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Lucía Coppes</dc:creator>
  <cp:lastModifiedBy>Bruno Colautti</cp:lastModifiedBy>
  <cp:revision>4</cp:revision>
  <dcterms:created xsi:type="dcterms:W3CDTF">2016-11-01T15:26:00Z</dcterms:created>
  <dcterms:modified xsi:type="dcterms:W3CDTF">2016-11-01T15:50:00Z</dcterms:modified>
  <dc:language>es-AR</dc:language>
</cp:coreProperties>
</file>