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jpeg" ContentType="image/jpe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rPr>
      </w:pPr>
      <w:bookmarkStart w:id="0" w:name="page1"/>
      <w:bookmarkEnd w:id="0"/>
      <w:r>
        <w:rPr>
          <w:rFonts w:cs="Calibri"/>
          <w:b/>
          <w:sz w:val="28"/>
        </w:rPr>
        <w:t>Elektrotehnički fakultet u Beogradu</w:t>
      </w:r>
    </w:p>
    <w:p>
      <w:pPr>
        <w:pStyle w:val="Normal"/>
        <w:spacing w:lineRule="exact" w:line="342"/>
        <w:jc w:val="center"/>
        <w:rPr>
          <w:rFonts w:eastAsia="Times New Roman" w:cs="Calibri"/>
          <w:b/>
          <w:b/>
          <w:sz w:val="24"/>
        </w:rPr>
      </w:pPr>
      <w:r>
        <w:rPr>
          <w:rFonts w:eastAsia="Times New Roman" w:cs="Calibri"/>
          <w:b/>
          <w:sz w:val="24"/>
        </w:rPr>
      </w:r>
    </w:p>
    <w:p>
      <w:pPr>
        <w:pStyle w:val="Normal"/>
        <w:jc w:val="center"/>
        <w:rPr>
          <w:rFonts w:cs="Calibri"/>
          <w:b/>
          <w:b/>
          <w:sz w:val="28"/>
        </w:rPr>
      </w:pPr>
      <w:r>
        <w:rPr>
          <w:rFonts w:cs="Calibri"/>
          <w:b/>
          <w:sz w:val="28"/>
        </w:rPr>
        <w:t>SI3PSI Principi Softverskog Inženjerstva</w:t>
      </w:r>
    </w:p>
    <w:p>
      <w:pPr>
        <w:pStyle w:val="Normal"/>
        <w:spacing w:lineRule="exact" w:line="200"/>
        <w:jc w:val="center"/>
        <w:rPr>
          <w:rFonts w:eastAsia="Times New Roman" w:cs="Calibri"/>
          <w:b/>
          <w:b/>
          <w:sz w:val="24"/>
        </w:rPr>
      </w:pPr>
      <w:r>
        <w:rPr>
          <w:rFonts w:eastAsia="Times New Roman" w:cs="Calibri"/>
          <w:b/>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9"/>
        <w:jc w:val="center"/>
        <w:rPr>
          <w:rFonts w:eastAsia="Times New Roman" w:cs="Calibri"/>
          <w:sz w:val="24"/>
        </w:rPr>
      </w:pPr>
      <w:r>
        <w:rPr>
          <w:rFonts w:eastAsia="Times New Roman" w:cs="Calibri"/>
          <w:sz w:val="24"/>
        </w:rPr>
      </w:r>
    </w:p>
    <w:p>
      <w:pPr>
        <w:pStyle w:val="Normal"/>
        <w:jc w:val="center"/>
        <w:rPr>
          <w:rFonts w:cs="Calibri"/>
          <w:b/>
          <w:b/>
          <w:sz w:val="28"/>
        </w:rPr>
      </w:pPr>
      <w:r>
        <w:rPr>
          <w:rFonts w:cs="Calibri"/>
          <w:b/>
          <w:sz w:val="28"/>
        </w:rPr>
        <w:t>Projekat</w:t>
      </w:r>
    </w:p>
    <w:p>
      <w:pPr>
        <w:pStyle w:val="Normal"/>
        <w:spacing w:lineRule="exact" w:line="244"/>
        <w:jc w:val="center"/>
        <w:rPr>
          <w:rFonts w:eastAsia="Times New Roman" w:cs="Calibri"/>
          <w:b/>
          <w:b/>
          <w:sz w:val="24"/>
        </w:rPr>
      </w:pPr>
      <w:r>
        <w:rPr>
          <w:rFonts w:eastAsia="Times New Roman" w:cs="Calibri"/>
          <w:b/>
          <w:sz w:val="24"/>
        </w:rPr>
      </w:r>
    </w:p>
    <w:p>
      <w:pPr>
        <w:pStyle w:val="Normal"/>
        <w:jc w:val="center"/>
        <w:rPr>
          <w:rFonts w:cs="Calibri"/>
          <w:b/>
          <w:b/>
          <w:sz w:val="52"/>
        </w:rPr>
      </w:pPr>
      <w:r>
        <w:rPr>
          <w:rFonts w:cs="Calibri"/>
          <w:b/>
          <w:sz w:val="52"/>
        </w:rPr>
        <w:t>Sajt za muzički festival- ENTER</w:t>
      </w:r>
    </w:p>
    <w:p>
      <w:pPr>
        <w:pStyle w:val="Normal"/>
        <w:spacing w:lineRule="exact" w:line="20"/>
        <w:jc w:val="center"/>
        <w:rPr>
          <w:rFonts w:eastAsia="Times New Roman" w:cs="Calibri"/>
          <w:b/>
          <w:b/>
          <w:sz w:val="24"/>
        </w:rPr>
      </w:pPr>
      <w:r>
        <w:rPr>
          <w:rFonts w:eastAsia="Times New Roman" w:cs="Calibri"/>
          <w:b/>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drawing>
          <wp:anchor behindDoc="1" distT="0" distB="0" distL="114935" distR="114935" simplePos="0" locked="0" layoutInCell="1" allowOverlap="1" relativeHeight="2">
            <wp:simplePos x="0" y="0"/>
            <wp:positionH relativeFrom="column">
              <wp:posOffset>2085340</wp:posOffset>
            </wp:positionH>
            <wp:positionV relativeFrom="paragraph">
              <wp:posOffset>121285</wp:posOffset>
            </wp:positionV>
            <wp:extent cx="1647190" cy="55689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107" r="-37" b="-107"/>
                    <a:stretch>
                      <a:fillRect/>
                    </a:stretch>
                  </pic:blipFill>
                  <pic:spPr bwMode="auto">
                    <a:xfrm>
                      <a:off x="0" y="0"/>
                      <a:ext cx="1647190" cy="556895"/>
                    </a:xfrm>
                    <a:prstGeom prst="rect">
                      <a:avLst/>
                    </a:prstGeom>
                  </pic:spPr>
                </pic:pic>
              </a:graphicData>
            </a:graphic>
          </wp:anchor>
        </w:drawing>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200"/>
        <w:jc w:val="center"/>
        <w:rPr>
          <w:rFonts w:eastAsia="Times New Roman" w:cs="Calibri"/>
          <w:sz w:val="24"/>
        </w:rPr>
      </w:pPr>
      <w:r>
        <w:rPr>
          <w:rFonts w:eastAsia="Times New Roman" w:cs="Calibri"/>
          <w:sz w:val="24"/>
        </w:rPr>
      </w:r>
    </w:p>
    <w:p>
      <w:pPr>
        <w:pStyle w:val="Normal"/>
        <w:spacing w:lineRule="exact" w:line="378"/>
        <w:jc w:val="center"/>
        <w:rPr>
          <w:rFonts w:eastAsia="Times New Roman" w:cs="Calibri"/>
          <w:sz w:val="24"/>
        </w:rPr>
      </w:pPr>
      <w:r>
        <w:rPr>
          <w:rFonts w:eastAsia="Times New Roman" w:cs="Calibri"/>
          <w:sz w:val="24"/>
        </w:rPr>
      </w:r>
    </w:p>
    <w:p>
      <w:pPr>
        <w:pStyle w:val="Normal"/>
        <w:jc w:val="center"/>
        <w:rPr>
          <w:rFonts w:cs="Calibri"/>
          <w:b/>
          <w:b/>
          <w:sz w:val="48"/>
        </w:rPr>
      </w:pPr>
      <w:r>
        <w:rPr>
          <w:rFonts w:cs="Calibri"/>
          <w:b/>
          <w:sz w:val="48"/>
        </w:rPr>
        <w:t>Projektni zadatak</w:t>
      </w:r>
    </w:p>
    <w:p>
      <w:pPr>
        <w:pStyle w:val="Normal"/>
        <w:spacing w:lineRule="exact" w:line="200"/>
        <w:jc w:val="center"/>
        <w:rPr>
          <w:rFonts w:eastAsia="Times New Roman" w:cs="Calibri"/>
          <w:b/>
          <w:b/>
          <w:sz w:val="24"/>
        </w:rPr>
      </w:pPr>
      <w:r>
        <w:rPr>
          <w:rFonts w:eastAsia="Times New Roman" w:cs="Calibri"/>
          <w:b/>
          <w:sz w:val="24"/>
        </w:rPr>
      </w:r>
    </w:p>
    <w:p>
      <w:pPr>
        <w:pStyle w:val="Normal"/>
        <w:spacing w:lineRule="exact" w:line="243"/>
        <w:jc w:val="center"/>
        <w:rPr>
          <w:rFonts w:eastAsia="Times New Roman" w:cs="Calibri"/>
          <w:sz w:val="24"/>
        </w:rPr>
      </w:pPr>
      <w:r>
        <w:rPr>
          <w:rFonts w:eastAsia="Times New Roman" w:cs="Calibri"/>
          <w:sz w:val="24"/>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center"/>
        <w:rPr/>
      </w:pPr>
      <w:r>
        <w:rPr>
          <w:rFonts w:cs="Calibri"/>
          <w:b/>
          <w:sz w:val="28"/>
        </w:rPr>
        <w:t xml:space="preserve">Verzija </w:t>
      </w:r>
      <w:r>
        <w:rPr>
          <w:rFonts w:cs="Calibri"/>
          <w:b/>
          <w:sz w:val="28"/>
        </w:rPr>
        <w:t>2.0</w:t>
      </w:r>
    </w:p>
    <w:p>
      <w:pPr>
        <w:pStyle w:val="Normal"/>
        <w:jc w:val="center"/>
        <w:rPr>
          <w:b/>
          <w:b/>
          <w:sz w:val="36"/>
          <w:szCs w:val="36"/>
          <w:lang w:val="sr-Latn-RS"/>
        </w:rPr>
      </w:pPr>
      <w:r>
        <w:rPr>
          <w:b/>
          <w:sz w:val="36"/>
          <w:szCs w:val="36"/>
          <w:lang w:val="sr-Latn-RS"/>
        </w:rPr>
        <w:t>Istorija izmena:</w:t>
      </w:r>
    </w:p>
    <w:tbl>
      <w:tblPr>
        <w:tblStyle w:val="TableGrid"/>
        <w:tblpPr w:bottomFromText="0" w:horzAnchor="margin" w:leftFromText="180" w:rightFromText="180" w:tblpX="0" w:tblpY="570" w:topFromText="0" w:vertAnchor="text"/>
        <w:tblW w:w="9636" w:type="dxa"/>
        <w:jc w:val="left"/>
        <w:tblInd w:w="0" w:type="dxa"/>
        <w:tblCellMar>
          <w:top w:w="0" w:type="dxa"/>
          <w:left w:w="103" w:type="dxa"/>
          <w:bottom w:w="0" w:type="dxa"/>
          <w:right w:w="108" w:type="dxa"/>
        </w:tblCellMar>
        <w:tblLook w:firstRow="1" w:noVBand="1" w:lastRow="0" w:firstColumn="1" w:lastColumn="0" w:noHBand="0" w:val="04a0"/>
      </w:tblPr>
      <w:tblGrid>
        <w:gridCol w:w="2409"/>
        <w:gridCol w:w="2409"/>
        <w:gridCol w:w="2409"/>
        <w:gridCol w:w="2408"/>
      </w:tblGrid>
      <w:tr>
        <w:trPr>
          <w:trHeight w:val="287" w:hRule="atLeast"/>
        </w:trPr>
        <w:tc>
          <w:tcPr>
            <w:tcW w:w="2409" w:type="dxa"/>
            <w:tcBorders/>
            <w:shd w:fill="auto" w:val="clear"/>
          </w:tcPr>
          <w:p>
            <w:pPr>
              <w:pStyle w:val="Normal"/>
              <w:spacing w:lineRule="auto" w:line="240" w:before="0" w:after="0"/>
              <w:ind w:right="790" w:hanging="0"/>
              <w:jc w:val="right"/>
              <w:rPr>
                <w:b/>
                <w:b/>
              </w:rPr>
            </w:pPr>
            <w:r>
              <w:rPr>
                <w:b/>
              </w:rPr>
              <w:t>Datum</w:t>
            </w:r>
          </w:p>
        </w:tc>
        <w:tc>
          <w:tcPr>
            <w:tcW w:w="2409" w:type="dxa"/>
            <w:tcBorders/>
            <w:shd w:fill="auto" w:val="clear"/>
          </w:tcPr>
          <w:p>
            <w:pPr>
              <w:pStyle w:val="Normal"/>
              <w:spacing w:lineRule="auto" w:line="240" w:before="0" w:after="0"/>
              <w:ind w:right="790" w:hanging="0"/>
              <w:jc w:val="right"/>
              <w:rPr>
                <w:b/>
                <w:b/>
              </w:rPr>
            </w:pPr>
            <w:r>
              <w:rPr>
                <w:b/>
              </w:rPr>
              <w:t>Verzija</w:t>
            </w:r>
          </w:p>
        </w:tc>
        <w:tc>
          <w:tcPr>
            <w:tcW w:w="2409" w:type="dxa"/>
            <w:tcBorders/>
            <w:shd w:fill="auto" w:val="clear"/>
          </w:tcPr>
          <w:p>
            <w:pPr>
              <w:pStyle w:val="Normal"/>
              <w:spacing w:lineRule="auto" w:line="240" w:before="0" w:after="0"/>
              <w:ind w:left="660" w:hanging="0"/>
              <w:rPr>
                <w:b/>
                <w:b/>
              </w:rPr>
            </w:pPr>
            <w:r>
              <w:rPr>
                <w:b/>
              </w:rPr>
              <w:t>Kratak opis</w:t>
            </w:r>
          </w:p>
        </w:tc>
        <w:tc>
          <w:tcPr>
            <w:tcW w:w="2408" w:type="dxa"/>
            <w:tcBorders/>
            <w:shd w:fill="auto" w:val="clear"/>
          </w:tcPr>
          <w:p>
            <w:pPr>
              <w:pStyle w:val="Normal"/>
              <w:spacing w:lineRule="auto" w:line="240" w:before="0" w:after="0"/>
              <w:ind w:left="900" w:hanging="0"/>
              <w:rPr>
                <w:b/>
                <w:b/>
              </w:rPr>
            </w:pPr>
            <w:r>
              <w:rPr>
                <w:b/>
              </w:rPr>
              <w:t>Autor</w:t>
            </w:r>
          </w:p>
        </w:tc>
      </w:tr>
      <w:tr>
        <w:trPr>
          <w:trHeight w:val="451" w:hRule="atLeast"/>
        </w:trPr>
        <w:tc>
          <w:tcPr>
            <w:tcW w:w="2409" w:type="dxa"/>
            <w:tcBorders/>
            <w:shd w:fill="auto" w:val="clear"/>
          </w:tcPr>
          <w:p>
            <w:pPr>
              <w:pStyle w:val="Normal"/>
              <w:spacing w:lineRule="auto" w:line="240" w:before="0" w:after="0"/>
              <w:jc w:val="center"/>
              <w:rPr>
                <w:sz w:val="36"/>
                <w:szCs w:val="36"/>
                <w:lang w:val="sr-Latn-RS"/>
              </w:rPr>
            </w:pPr>
            <w:r>
              <w:rPr/>
              <w:t>04.03.2019.</w:t>
            </w:r>
          </w:p>
        </w:tc>
        <w:tc>
          <w:tcPr>
            <w:tcW w:w="2409" w:type="dxa"/>
            <w:tcBorders/>
            <w:shd w:fill="auto" w:val="clear"/>
          </w:tcPr>
          <w:p>
            <w:pPr>
              <w:pStyle w:val="Normal"/>
              <w:spacing w:lineRule="auto" w:line="240" w:before="0" w:after="0"/>
              <w:jc w:val="center"/>
              <w:rPr>
                <w:sz w:val="36"/>
                <w:szCs w:val="36"/>
                <w:lang w:val="sr-Latn-RS"/>
              </w:rPr>
            </w:pPr>
            <w:r>
              <w:rPr/>
              <w:t>1.0</w:t>
            </w:r>
          </w:p>
        </w:tc>
        <w:tc>
          <w:tcPr>
            <w:tcW w:w="2409" w:type="dxa"/>
            <w:tcBorders/>
            <w:shd w:fill="auto" w:val="clear"/>
          </w:tcPr>
          <w:p>
            <w:pPr>
              <w:pStyle w:val="Normal"/>
              <w:spacing w:lineRule="auto" w:line="240" w:before="0" w:after="0"/>
              <w:jc w:val="center"/>
              <w:rPr>
                <w:sz w:val="36"/>
                <w:szCs w:val="36"/>
                <w:lang w:val="sr-Latn-RS"/>
              </w:rPr>
            </w:pPr>
            <w:r>
              <w:rPr/>
              <w:t>Inicijalna verzija</w:t>
            </w:r>
          </w:p>
        </w:tc>
        <w:tc>
          <w:tcPr>
            <w:tcW w:w="2408" w:type="dxa"/>
            <w:tcBorders/>
            <w:shd w:fill="auto" w:val="clear"/>
          </w:tcPr>
          <w:p>
            <w:pPr>
              <w:pStyle w:val="Normal"/>
              <w:spacing w:lineRule="auto" w:line="240" w:before="0" w:after="0"/>
              <w:jc w:val="center"/>
              <w:rPr>
                <w:szCs w:val="22"/>
                <w:lang w:val="sr-Latn-RS"/>
              </w:rPr>
            </w:pPr>
            <w:r>
              <w:rPr>
                <w:szCs w:val="22"/>
                <w:lang w:val="sr-Latn-RS"/>
              </w:rPr>
              <w:t>Dusan Galic,</w:t>
            </w:r>
          </w:p>
          <w:p>
            <w:pPr>
              <w:pStyle w:val="Normal"/>
              <w:spacing w:lineRule="auto" w:line="240" w:before="0" w:after="0"/>
              <w:jc w:val="center"/>
              <w:rPr>
                <w:sz w:val="36"/>
                <w:szCs w:val="36"/>
                <w:lang w:val="sr-Latn-RS"/>
              </w:rPr>
            </w:pPr>
            <w:r>
              <w:rPr>
                <w:szCs w:val="22"/>
                <w:lang w:val="sr-Latn-RS"/>
              </w:rPr>
              <w:t>Jelena Milojevic</w:t>
            </w:r>
          </w:p>
        </w:tc>
      </w:tr>
      <w:tr>
        <w:trPr>
          <w:trHeight w:val="451" w:hRule="atLeast"/>
        </w:trPr>
        <w:tc>
          <w:tcPr>
            <w:tcW w:w="2409" w:type="dxa"/>
            <w:tcBorders/>
            <w:shd w:fill="auto" w:val="clear"/>
          </w:tcPr>
          <w:p>
            <w:pPr>
              <w:pStyle w:val="Normal"/>
              <w:spacing w:lineRule="auto" w:line="240" w:before="0" w:after="0"/>
              <w:jc w:val="center"/>
              <w:rPr>
                <w:szCs w:val="22"/>
                <w:lang w:val="sr-Latn-RS"/>
              </w:rPr>
            </w:pPr>
            <w:r>
              <w:rPr>
                <w:szCs w:val="22"/>
                <w:lang w:val="sr-Latn-RS"/>
              </w:rPr>
              <w:t>29.03.2019.</w:t>
            </w:r>
          </w:p>
        </w:tc>
        <w:tc>
          <w:tcPr>
            <w:tcW w:w="2409" w:type="dxa"/>
            <w:tcBorders/>
            <w:shd w:fill="auto" w:val="clear"/>
          </w:tcPr>
          <w:p>
            <w:pPr>
              <w:pStyle w:val="Normal"/>
              <w:spacing w:lineRule="auto" w:line="240" w:before="0" w:after="0"/>
              <w:jc w:val="center"/>
              <w:rPr>
                <w:szCs w:val="22"/>
                <w:lang w:val="sr-Latn-RS"/>
              </w:rPr>
            </w:pPr>
            <w:r>
              <w:rPr>
                <w:szCs w:val="22"/>
                <w:lang w:val="sr-Latn-RS"/>
              </w:rPr>
              <w:t>2.0</w:t>
            </w:r>
          </w:p>
        </w:tc>
        <w:tc>
          <w:tcPr>
            <w:tcW w:w="2409" w:type="dxa"/>
            <w:tcBorders/>
            <w:shd w:fill="auto" w:val="clear"/>
          </w:tcPr>
          <w:p>
            <w:pPr>
              <w:pStyle w:val="Normal"/>
              <w:spacing w:lineRule="auto" w:line="240" w:before="0" w:after="0"/>
              <w:jc w:val="center"/>
              <w:rPr>
                <w:szCs w:val="22"/>
                <w:lang w:val="sr-Latn-RS"/>
              </w:rPr>
            </w:pPr>
            <w:r>
              <w:rPr>
                <w:szCs w:val="22"/>
                <w:lang w:val="sr-Latn-RS"/>
              </w:rPr>
              <w:t>Proširenje funkcionalnosti</w:t>
            </w:r>
          </w:p>
        </w:tc>
        <w:tc>
          <w:tcPr>
            <w:tcW w:w="2408" w:type="dxa"/>
            <w:tcBorders/>
            <w:shd w:fill="auto" w:val="clear"/>
          </w:tcPr>
          <w:p>
            <w:pPr>
              <w:pStyle w:val="Normal"/>
              <w:spacing w:lineRule="auto" w:line="240" w:before="0" w:after="0"/>
              <w:jc w:val="center"/>
              <w:rPr>
                <w:szCs w:val="22"/>
                <w:lang w:val="sr-Latn-RS"/>
              </w:rPr>
            </w:pPr>
            <w:r>
              <w:rPr>
                <w:szCs w:val="22"/>
                <w:lang w:val="sr-Latn-RS"/>
              </w:rPr>
              <w:t>Dušan Galić,</w:t>
              <w:br/>
              <w:t>Jelena Milojević</w:t>
            </w:r>
          </w:p>
        </w:tc>
      </w:tr>
      <w:tr>
        <w:trPr>
          <w:trHeight w:val="440" w:hRule="atLeast"/>
        </w:trPr>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8" w:type="dxa"/>
            <w:tcBorders/>
            <w:shd w:fill="auto" w:val="clear"/>
          </w:tcPr>
          <w:p>
            <w:pPr>
              <w:pStyle w:val="Normal"/>
              <w:spacing w:lineRule="auto" w:line="240" w:before="0" w:after="0"/>
              <w:jc w:val="center"/>
              <w:rPr>
                <w:szCs w:val="22"/>
                <w:lang w:val="sr-Latn-RS"/>
              </w:rPr>
            </w:pPr>
            <w:r>
              <w:rPr>
                <w:szCs w:val="22"/>
                <w:lang w:val="sr-Latn-RS"/>
              </w:rPr>
            </w:r>
          </w:p>
        </w:tc>
      </w:tr>
      <w:tr>
        <w:trPr>
          <w:trHeight w:val="451" w:hRule="atLeast"/>
        </w:trPr>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9" w:type="dxa"/>
            <w:tcBorders/>
            <w:shd w:fill="auto" w:val="clear"/>
          </w:tcPr>
          <w:p>
            <w:pPr>
              <w:pStyle w:val="Normal"/>
              <w:spacing w:lineRule="auto" w:line="240" w:before="0" w:after="0"/>
              <w:jc w:val="center"/>
              <w:rPr>
                <w:szCs w:val="22"/>
                <w:lang w:val="sr-Latn-RS"/>
              </w:rPr>
            </w:pPr>
            <w:r>
              <w:rPr>
                <w:szCs w:val="22"/>
                <w:lang w:val="sr-Latn-RS"/>
              </w:rPr>
            </w:r>
          </w:p>
        </w:tc>
        <w:tc>
          <w:tcPr>
            <w:tcW w:w="2408" w:type="dxa"/>
            <w:tcBorders/>
            <w:shd w:fill="auto" w:val="clear"/>
          </w:tcPr>
          <w:p>
            <w:pPr>
              <w:pStyle w:val="Normal"/>
              <w:spacing w:lineRule="auto" w:line="240" w:before="0" w:after="0"/>
              <w:jc w:val="center"/>
              <w:rPr>
                <w:szCs w:val="22"/>
                <w:lang w:val="sr-Latn-RS"/>
              </w:rPr>
            </w:pPr>
            <w:r>
              <w:rPr>
                <w:szCs w:val="22"/>
                <w:lang w:val="sr-Latn-RS"/>
              </w:rPr>
            </w:r>
          </w:p>
        </w:tc>
      </w:tr>
    </w:tbl>
    <w:p>
      <w:pPr>
        <w:pStyle w:val="Normal"/>
        <w:jc w:val="center"/>
        <w:rPr>
          <w:sz w:val="36"/>
          <w:szCs w:val="36"/>
          <w:lang w:val="sr-Latn-RS"/>
        </w:rPr>
      </w:pPr>
      <w:r>
        <w:rPr>
          <w:sz w:val="36"/>
          <w:szCs w:val="36"/>
          <w:lang w:val="sr-Latn-RS"/>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pStyle w:val="Normal"/>
        <w:jc w:val="center"/>
        <w:rPr>
          <w:sz w:val="36"/>
          <w:szCs w:val="36"/>
          <w:lang w:val="sr-Latn-RS"/>
        </w:rPr>
      </w:pPr>
      <w:r>
        <w:rPr>
          <w:sz w:val="36"/>
          <w:szCs w:val="36"/>
          <w:lang w:val="sr-Latn-RS"/>
        </w:rPr>
      </w:r>
    </w:p>
    <w:p>
      <w:pPr>
        <w:pStyle w:val="Normal"/>
        <w:jc w:val="center"/>
        <w:rPr/>
      </w:pPr>
      <w:r>
        <w:rPr>
          <w:b/>
          <w:sz w:val="36"/>
          <w:szCs w:val="36"/>
          <w:lang w:val="sr-Latn-RS"/>
        </w:rPr>
        <w:t>S A D R Ž A J:</w:t>
      </w:r>
    </w:p>
    <w:p>
      <w:pPr>
        <w:pStyle w:val="Contents1"/>
        <w:tabs>
          <w:tab w:val="left" w:pos="440" w:leader="none"/>
          <w:tab w:val="right" w:pos="9350" w:leader="dot"/>
        </w:tabs>
        <w:rPr>
          <w:rFonts w:ascii="Calibri" w:hAnsi="Calibri" w:eastAsia="" w:cs="" w:asciiTheme="minorHAnsi" w:cstheme="minorBidi" w:eastAsiaTheme="minorEastAsia" w:hAnsiTheme="minorHAnsi"/>
          <w:color w:val="00000A"/>
          <w:szCs w:val="22"/>
          <w:lang w:eastAsia="en-US" w:bidi="ar-SA"/>
        </w:rPr>
      </w:pPr>
      <w:r>
        <w:fldChar w:fldCharType="begin"/>
      </w:r>
      <w:r>
        <w:rPr>
          <w:webHidden/>
          <w:rStyle w:val="IndexLink"/>
        </w:rPr>
        <w:instrText> TOC \z \o "1-2" \u \h</w:instrText>
      </w:r>
      <w:r>
        <w:rPr>
          <w:webHidden/>
          <w:rStyle w:val="IndexLink"/>
        </w:rPr>
        <w:fldChar w:fldCharType="separate"/>
      </w:r>
      <w:hyperlink w:anchor="_Toc4879908">
        <w:r>
          <w:rPr>
            <w:webHidden/>
            <w:rStyle w:val="IndexLink"/>
          </w:rPr>
          <w:t>1.</w:t>
        </w:r>
        <w:r>
          <w:rPr>
            <w:rStyle w:val="IndexLink"/>
            <w:rFonts w:eastAsia="" w:cs="" w:cstheme="minorBidi" w:eastAsiaTheme="minorEastAsia"/>
            <w:color w:val="00000A"/>
            <w:szCs w:val="22"/>
            <w:lang w:eastAsia="en-US" w:bidi="ar-SA"/>
          </w:rPr>
          <w:tab/>
        </w:r>
        <w:r>
          <w:rPr>
            <w:rStyle w:val="IndexLink"/>
          </w:rPr>
          <w:t>Uvod</w:t>
        </w:r>
        <w:r>
          <w:rPr>
            <w:webHidden/>
          </w:rPr>
          <w:fldChar w:fldCharType="begin"/>
        </w:r>
        <w:r>
          <w:rPr>
            <w:webHidden/>
          </w:rPr>
          <w:instrText>PAGEREF _Toc4879908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09">
        <w:r>
          <w:rPr>
            <w:webHidden/>
            <w:rStyle w:val="IndexLink"/>
          </w:rPr>
          <w:t>1.1. Rezime</w:t>
        </w:r>
        <w:r>
          <w:rPr>
            <w:webHidden/>
          </w:rPr>
          <w:fldChar w:fldCharType="begin"/>
        </w:r>
        <w:r>
          <w:rPr>
            <w:webHidden/>
          </w:rPr>
          <w:instrText>PAGEREF _Toc4879909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0">
        <w:r>
          <w:rPr>
            <w:webHidden/>
            <w:rStyle w:val="IndexLink"/>
          </w:rPr>
          <w:t>1.2. Namena dokumenta i ciljne grupe</w:t>
        </w:r>
        <w:r>
          <w:rPr>
            <w:webHidden/>
          </w:rPr>
          <w:fldChar w:fldCharType="begin"/>
        </w:r>
        <w:r>
          <w:rPr>
            <w:webHidden/>
          </w:rPr>
          <w:instrText>PAGEREF _Toc4879910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1">
        <w:r>
          <w:rPr>
            <w:webHidden/>
            <w:rStyle w:val="IndexLink"/>
          </w:rPr>
          <w:t>2. Opis problema</w:t>
        </w:r>
        <w:r>
          <w:rPr>
            <w:webHidden/>
          </w:rPr>
          <w:fldChar w:fldCharType="begin"/>
        </w:r>
        <w:r>
          <w:rPr>
            <w:webHidden/>
          </w:rPr>
          <w:instrText>PAGEREF _Toc4879911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2">
        <w:r>
          <w:rPr>
            <w:webHidden/>
            <w:rStyle w:val="IndexLink"/>
          </w:rPr>
          <w:t>3. Kategorija korisnika</w:t>
        </w:r>
        <w:r>
          <w:rPr>
            <w:webHidden/>
          </w:rPr>
          <w:fldChar w:fldCharType="begin"/>
        </w:r>
        <w:r>
          <w:rPr>
            <w:webHidden/>
          </w:rPr>
          <w:instrText>PAGEREF _Toc4879912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3">
        <w:r>
          <w:rPr>
            <w:webHidden/>
            <w:rStyle w:val="IndexLink"/>
          </w:rPr>
          <w:t>3.1. Gost</w:t>
        </w:r>
        <w:r>
          <w:rPr>
            <w:webHidden/>
          </w:rPr>
          <w:fldChar w:fldCharType="begin"/>
        </w:r>
        <w:r>
          <w:rPr>
            <w:webHidden/>
          </w:rPr>
          <w:instrText>PAGEREF _Toc4879913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4">
        <w:r>
          <w:rPr>
            <w:webHidden/>
            <w:rStyle w:val="IndexLink"/>
            <w:lang w:val="sr-Latn-RS"/>
          </w:rPr>
          <w:t>3.2. Volonter</w:t>
        </w:r>
        <w:r>
          <w:rPr>
            <w:webHidden/>
          </w:rPr>
          <w:fldChar w:fldCharType="begin"/>
        </w:r>
        <w:r>
          <w:rPr>
            <w:webHidden/>
          </w:rPr>
          <w:instrText>PAGEREF _Toc4879914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5">
        <w:r>
          <w:rPr>
            <w:webHidden/>
            <w:rStyle w:val="IndexLink"/>
          </w:rPr>
          <w:t>3.3. I</w:t>
        </w:r>
        <w:r>
          <w:rPr>
            <w:rStyle w:val="IndexLink"/>
            <w:lang w:val="sr-Latn-RS"/>
          </w:rPr>
          <w:t>zvođač</w:t>
        </w:r>
        <w:r>
          <w:rPr>
            <w:webHidden/>
          </w:rPr>
          <w:fldChar w:fldCharType="begin"/>
        </w:r>
        <w:r>
          <w:rPr>
            <w:webHidden/>
          </w:rPr>
          <w:instrText>PAGEREF _Toc4879915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6">
        <w:r>
          <w:rPr>
            <w:webHidden/>
            <w:rStyle w:val="IndexLink"/>
            <w:lang w:val="sr-Latn-RS"/>
          </w:rPr>
          <w:t>3.4. Administrator</w:t>
        </w:r>
        <w:r>
          <w:rPr>
            <w:webHidden/>
          </w:rPr>
          <w:fldChar w:fldCharType="begin"/>
        </w:r>
        <w:r>
          <w:rPr>
            <w:webHidden/>
          </w:rPr>
          <w:instrText>PAGEREF _Toc4879916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7">
        <w:r>
          <w:rPr>
            <w:webHidden/>
            <w:rStyle w:val="IndexLink"/>
          </w:rPr>
          <w:t>4. Opis proizvoda</w:t>
        </w:r>
        <w:r>
          <w:rPr>
            <w:webHidden/>
          </w:rPr>
          <w:fldChar w:fldCharType="begin"/>
        </w:r>
        <w:r>
          <w:rPr>
            <w:webHidden/>
          </w:rPr>
          <w:instrText>PAGEREF _Toc4879917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8">
        <w:r>
          <w:rPr>
            <w:webHidden/>
            <w:rStyle w:val="IndexLink"/>
          </w:rPr>
          <w:t>4.1.</w:t>
        </w:r>
        <w:r>
          <w:rPr>
            <w:rStyle w:val="IndexLink"/>
            <w:rFonts w:eastAsia="" w:cs="" w:cstheme="minorBidi" w:eastAsiaTheme="minorEastAsia"/>
            <w:color w:val="00000A"/>
            <w:szCs w:val="22"/>
            <w:lang w:eastAsia="en-US" w:bidi="ar-SA"/>
          </w:rPr>
          <w:tab/>
        </w:r>
        <w:r>
          <w:rPr>
            <w:rStyle w:val="IndexLink"/>
          </w:rPr>
          <w:t>Pregled arhitekture sistema</w:t>
        </w:r>
        <w:r>
          <w:rPr>
            <w:webHidden/>
          </w:rPr>
          <w:fldChar w:fldCharType="begin"/>
        </w:r>
        <w:r>
          <w:rPr>
            <w:webHidden/>
          </w:rPr>
          <w:instrText>PAGEREF _Toc4879918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19">
        <w:r>
          <w:rPr>
            <w:webHidden/>
            <w:rStyle w:val="IndexLink"/>
            <w:lang w:val="sr-Latn-RS"/>
          </w:rPr>
          <w:t>4.2.</w:t>
        </w:r>
        <w:r>
          <w:rPr>
            <w:rStyle w:val="IndexLink"/>
          </w:rPr>
          <w:t xml:space="preserve"> Pregled karakteristika</w:t>
        </w:r>
        <w:r>
          <w:rPr>
            <w:webHidden/>
          </w:rPr>
          <w:fldChar w:fldCharType="begin"/>
        </w:r>
        <w:r>
          <w:rPr>
            <w:webHidden/>
          </w:rPr>
          <w:instrText>PAGEREF _Toc4879919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0">
        <w:r>
          <w:rPr>
            <w:webHidden/>
            <w:rStyle w:val="IndexLink"/>
          </w:rPr>
          <w:t>5. Funkcionalni zahtevi</w:t>
        </w:r>
        <w:r>
          <w:rPr>
            <w:webHidden/>
          </w:rPr>
          <w:fldChar w:fldCharType="begin"/>
        </w:r>
        <w:r>
          <w:rPr>
            <w:webHidden/>
          </w:rPr>
          <w:instrText>PAGEREF _Toc4879920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1">
        <w:r>
          <w:rPr>
            <w:webHidden/>
            <w:rStyle w:val="IndexLink"/>
          </w:rPr>
          <w:t>5.1. Registracija korisnika</w:t>
        </w:r>
        <w:r>
          <w:rPr>
            <w:webHidden/>
          </w:rPr>
          <w:fldChar w:fldCharType="begin"/>
        </w:r>
        <w:r>
          <w:rPr>
            <w:webHidden/>
          </w:rPr>
          <w:instrText>PAGEREF _Toc4879921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2">
        <w:r>
          <w:rPr>
            <w:webHidden/>
            <w:rStyle w:val="IndexLink"/>
            <w:lang w:val="sr-Latn-RS"/>
          </w:rPr>
          <w:t>5.2. Autorizacija korisnika</w:t>
        </w:r>
        <w:r>
          <w:rPr>
            <w:webHidden/>
          </w:rPr>
          <w:fldChar w:fldCharType="begin"/>
        </w:r>
        <w:r>
          <w:rPr>
            <w:webHidden/>
          </w:rPr>
          <w:instrText>PAGEREF _Toc4879922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3">
        <w:r>
          <w:rPr>
            <w:webHidden/>
            <w:rStyle w:val="IndexLink"/>
          </w:rPr>
          <w:t>5.3. Funkcionalnosti volontera</w:t>
        </w:r>
        <w:r>
          <w:rPr>
            <w:webHidden/>
          </w:rPr>
          <w:fldChar w:fldCharType="begin"/>
        </w:r>
        <w:r>
          <w:rPr>
            <w:webHidden/>
          </w:rPr>
          <w:instrText>PAGEREF _Toc4879923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4">
        <w:r>
          <w:rPr>
            <w:webHidden/>
            <w:rStyle w:val="IndexLink"/>
          </w:rPr>
          <w:t>5.4. Funkcionalnosti izvođača</w:t>
        </w:r>
        <w:r>
          <w:rPr>
            <w:webHidden/>
          </w:rPr>
          <w:fldChar w:fldCharType="begin"/>
        </w:r>
        <w:r>
          <w:rPr>
            <w:webHidden/>
          </w:rPr>
          <w:instrText>PAGEREF _Toc4879924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5">
        <w:r>
          <w:rPr>
            <w:webHidden/>
            <w:rStyle w:val="IndexLink"/>
            <w:lang w:val="sr-Latn-RS"/>
          </w:rPr>
          <w:t>5.5. Funkcionalnosti gosta</w:t>
        </w:r>
        <w:r>
          <w:rPr>
            <w:webHidden/>
          </w:rPr>
          <w:fldChar w:fldCharType="begin"/>
        </w:r>
        <w:r>
          <w:rPr>
            <w:webHidden/>
          </w:rPr>
          <w:instrText>PAGEREF _Toc4879925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6">
        <w:r>
          <w:rPr>
            <w:webHidden/>
            <w:rStyle w:val="IndexLink"/>
            <w:lang w:val="sr-Latn-RS"/>
          </w:rPr>
          <w:t>5.6. Funkcionalnosti administratora</w:t>
        </w:r>
        <w:r>
          <w:rPr>
            <w:webHidden/>
          </w:rPr>
          <w:fldChar w:fldCharType="begin"/>
        </w:r>
        <w:r>
          <w:rPr>
            <w:webHidden/>
          </w:rPr>
          <w:instrText>PAGEREF _Toc4879926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7">
        <w:r>
          <w:rPr>
            <w:webHidden/>
            <w:rStyle w:val="IndexLink"/>
            <w:lang w:val="sr-Latn-RS"/>
          </w:rPr>
          <w:t>5.7. Kontakt administratora</w:t>
        </w:r>
        <w:r>
          <w:rPr>
            <w:webHidden/>
          </w:rPr>
          <w:fldChar w:fldCharType="begin"/>
        </w:r>
        <w:r>
          <w:rPr>
            <w:webHidden/>
          </w:rPr>
          <w:instrText>PAGEREF _Toc4879927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8">
        <w:r>
          <w:rPr>
            <w:webHidden/>
            <w:rStyle w:val="IndexLink"/>
            <w:lang w:val="sr-Latn-RS"/>
          </w:rPr>
          <w:t>6. Pretpostavke i ograničenja</w:t>
        </w:r>
        <w:r>
          <w:rPr>
            <w:webHidden/>
          </w:rPr>
          <w:fldChar w:fldCharType="begin"/>
        </w:r>
        <w:r>
          <w:rPr>
            <w:webHidden/>
          </w:rPr>
          <w:instrText>PAGEREF _Toc4879928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29">
        <w:r>
          <w:rPr>
            <w:webHidden/>
            <w:rStyle w:val="IndexLink"/>
            <w:lang w:val="sr-Latn-RS"/>
          </w:rPr>
          <w:t>7. Kvalitet</w:t>
        </w:r>
        <w:r>
          <w:rPr>
            <w:webHidden/>
          </w:rPr>
          <w:fldChar w:fldCharType="begin"/>
        </w:r>
        <w:r>
          <w:rPr>
            <w:webHidden/>
          </w:rPr>
          <w:instrText>PAGEREF _Toc4879929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30">
        <w:r>
          <w:rPr>
            <w:webHidden/>
            <w:rStyle w:val="IndexLink"/>
          </w:rPr>
          <w:t>8. Nefunkcionalni zahtevi</w:t>
        </w:r>
        <w:r>
          <w:rPr>
            <w:webHidden/>
          </w:rPr>
          <w:fldChar w:fldCharType="begin"/>
        </w:r>
        <w:r>
          <w:rPr>
            <w:webHidden/>
          </w:rPr>
          <w:instrText>PAGEREF _Toc4879930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31">
        <w:r>
          <w:rPr>
            <w:webHidden/>
            <w:rStyle w:val="IndexLink"/>
          </w:rPr>
          <w:t>8.1.</w:t>
        </w:r>
        <w:r>
          <w:rPr>
            <w:rStyle w:val="IndexLink"/>
            <w:rFonts w:eastAsia="" w:cs="" w:cstheme="minorBidi" w:eastAsiaTheme="minorEastAsia"/>
            <w:color w:val="00000A"/>
            <w:szCs w:val="22"/>
            <w:lang w:eastAsia="en-US" w:bidi="ar-SA"/>
          </w:rPr>
          <w:tab/>
        </w:r>
        <w:r>
          <w:rPr>
            <w:rStyle w:val="IndexLink"/>
          </w:rPr>
          <w:t>Sistemski zahtevi</w:t>
        </w:r>
        <w:r>
          <w:rPr>
            <w:webHidden/>
          </w:rPr>
          <w:fldChar w:fldCharType="begin"/>
        </w:r>
        <w:r>
          <w:rPr>
            <w:webHidden/>
          </w:rPr>
          <w:instrText>PAGEREF _Toc4879931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32">
        <w:r>
          <w:rPr>
            <w:webHidden/>
            <w:rStyle w:val="IndexLink"/>
          </w:rPr>
          <w:t>8.2.</w:t>
        </w:r>
        <w:r>
          <w:rPr>
            <w:rStyle w:val="IndexLink"/>
            <w:rFonts w:eastAsia="" w:cs="" w:cstheme="minorBidi" w:eastAsiaTheme="minorEastAsia"/>
            <w:color w:val="00000A"/>
            <w:szCs w:val="22"/>
            <w:lang w:eastAsia="en-US" w:bidi="ar-SA"/>
          </w:rPr>
          <w:tab/>
        </w:r>
        <w:r>
          <w:rPr>
            <w:rStyle w:val="IndexLink"/>
          </w:rPr>
          <w:t>Ostali zahtevi</w:t>
        </w:r>
        <w:r>
          <w:rPr>
            <w:webHidden/>
          </w:rPr>
          <w:fldChar w:fldCharType="begin"/>
        </w:r>
        <w:r>
          <w:rPr>
            <w:webHidden/>
          </w:rPr>
          <w:instrText>PAGEREF _Toc4879932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33">
        <w:r>
          <w:rPr>
            <w:webHidden/>
            <w:rStyle w:val="IndexLink"/>
          </w:rPr>
          <w:t>9. Zahtevi za korisničkom dokumentacijom</w:t>
        </w:r>
        <w:r>
          <w:rPr>
            <w:webHidden/>
          </w:rPr>
          <w:fldChar w:fldCharType="begin"/>
        </w:r>
        <w:r>
          <w:rPr>
            <w:webHidden/>
          </w:rPr>
          <w:instrText>PAGEREF _Toc4879933 \h</w:instrText>
        </w:r>
        <w:r>
          <w:rPr>
            <w:webHidden/>
          </w:rPr>
          <w:fldChar w:fldCharType="separate"/>
        </w:r>
        <w:r>
          <w:rPr>
            <w:rStyle w:val="IndexLink"/>
            <w:vanish w:val="false"/>
          </w:rPr>
          <w:tab/>
          <w:t>8</w:t>
        </w:r>
        <w:r>
          <w:rPr>
            <w:webHidden/>
          </w:rPr>
          <w:fldChar w:fldCharType="end"/>
        </w:r>
      </w:hyperlink>
    </w:p>
    <w:p>
      <w:pPr>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pStyle w:val="Contents2"/>
        <w:tabs>
          <w:tab w:val="left" w:pos="880" w:leader="none"/>
          <w:tab w:val="right" w:pos="9350" w:leader="dot"/>
        </w:tabs>
        <w:rPr>
          <w:rFonts w:ascii="Calibri" w:hAnsi="Calibri" w:eastAsia="" w:cs="" w:asciiTheme="minorHAnsi" w:cstheme="minorBidi" w:eastAsiaTheme="minorEastAsia" w:hAnsiTheme="minorHAnsi"/>
          <w:color w:val="00000A"/>
          <w:szCs w:val="22"/>
          <w:lang w:eastAsia="en-US" w:bidi="ar-SA"/>
        </w:rPr>
      </w:pPr>
      <w:hyperlink w:anchor="_Toc4879934">
        <w:r>
          <w:rPr>
            <w:webHidden/>
            <w:rStyle w:val="IndexLink"/>
          </w:rPr>
          <w:t>9.1.</w:t>
        </w:r>
        <w:r>
          <w:rPr>
            <w:rStyle w:val="IndexLink"/>
            <w:rFonts w:eastAsia="" w:cs="" w:cstheme="minorBidi" w:eastAsiaTheme="minorEastAsia"/>
            <w:color w:val="00000A"/>
            <w:szCs w:val="22"/>
            <w:lang w:eastAsia="en-US" w:bidi="ar-SA"/>
          </w:rPr>
          <w:tab/>
        </w:r>
        <w:r>
          <w:rPr>
            <w:rStyle w:val="IndexLink"/>
          </w:rPr>
          <w:t>Uputstva za korišdenje sajta</w:t>
        </w:r>
        <w:r>
          <w:rPr>
            <w:webHidden/>
          </w:rPr>
          <w:fldChar w:fldCharType="begin"/>
        </w:r>
        <w:r>
          <w:rPr>
            <w:webHidden/>
          </w:rPr>
          <w:instrText>PAGEREF _Toc4879934 \h</w:instrText>
        </w:r>
        <w:r>
          <w:rPr>
            <w:webHidden/>
          </w:rPr>
          <w:fldChar w:fldCharType="separate"/>
        </w:r>
        <w:r>
          <w:rPr>
            <w:rStyle w:val="IndexLink"/>
            <w:vanish w:val="false"/>
          </w:rPr>
          <w:tab/>
          <w:t>8</w:t>
        </w:r>
        <w:r>
          <w:rPr>
            <w:webHidden/>
          </w:rPr>
          <w:fldChar w:fldCharType="end"/>
        </w:r>
      </w:hyperlink>
    </w:p>
    <w:p>
      <w:pPr>
        <w:pStyle w:val="Heading1"/>
        <w:numPr>
          <w:ilvl w:val="0"/>
          <w:numId w:val="1"/>
        </w:numPr>
        <w:rPr/>
      </w:pPr>
      <w:bookmarkStart w:id="1" w:name="_Toc4879908"/>
      <w:r>
        <w:rPr/>
        <w:t>Uvod</w:t>
      </w:r>
      <w:r>
        <w:rPr/>
        <w:fldChar w:fldCharType="end"/>
      </w:r>
      <w:bookmarkStart w:id="2" w:name="_GoBack"/>
      <w:bookmarkEnd w:id="1"/>
      <w:bookmarkEnd w:id="2"/>
    </w:p>
    <w:p>
      <w:pPr>
        <w:pStyle w:val="Heading2"/>
        <w:rPr/>
      </w:pPr>
      <w:bookmarkStart w:id="3" w:name="_Toc4879909"/>
      <w:r>
        <w:rPr/>
        <w:t>1.1. Rezime</w:t>
      </w:r>
      <w:bookmarkEnd w:id="3"/>
    </w:p>
    <w:p>
      <w:pPr>
        <w:pStyle w:val="Textobican"/>
        <w:rPr/>
      </w:pPr>
      <w:r>
        <w:rPr/>
        <w:t>Projekat Muzicki festival- Enter je deo praktične nastave na predmetu Principi softverskog inženjerstva, sa ciljem ilustracije organizovanja aktivnosti na jednom realnom softverskom projektu. Sajt muzickog festivala je namenjen korisnicima koji žele da učestvuju u organizaciji muzičkog festivala ili da na njemu prisustvuju.</w:t>
      </w:r>
    </w:p>
    <w:p>
      <w:pPr>
        <w:pStyle w:val="Textobican"/>
        <w:rPr/>
      </w:pPr>
      <w:r>
        <w:rPr/>
      </w:r>
    </w:p>
    <w:p>
      <w:pPr>
        <w:pStyle w:val="Heading2"/>
        <w:rPr>
          <w:rFonts w:ascii="Calibri" w:hAnsi="Calibri" w:eastAsia="Calibri" w:cs="Arial"/>
          <w:sz w:val="22"/>
        </w:rPr>
      </w:pPr>
      <w:bookmarkStart w:id="4" w:name="_Toc4879910"/>
      <w:r>
        <w:rPr/>
        <w:t>1.2. Namena dokumenta i ciljne grupe</w:t>
      </w:r>
      <w:bookmarkEnd w:id="4"/>
    </w:p>
    <w:p>
      <w:pPr>
        <w:pStyle w:val="Textobican"/>
        <w:rPr/>
      </w:pPr>
      <w:r>
        <w:rPr/>
        <w:t>Ovaj dokument definiše namenu projekta, kategoriju korisnika i osnovne funkcionalne i druge zahteve. Dokument je namenjen svim članovima projektnog tima.</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Heading1"/>
        <w:rPr/>
      </w:pPr>
      <w:bookmarkStart w:id="5" w:name="_Toc4879911"/>
      <w:r>
        <w:rPr/>
        <w:t>2. Opis problema</w:t>
      </w:r>
      <w:bookmarkEnd w:id="5"/>
    </w:p>
    <w:p>
      <w:pPr>
        <w:pStyle w:val="Textobican"/>
        <w:rPr>
          <w:lang w:val="sr-Latn-RS"/>
        </w:rPr>
      </w:pPr>
      <w:r>
        <w:rPr/>
        <w:t>Organizacija događaja predstavlja komplikovan sistem u koji je uključeno mnogo ljudi na različitim pozicijama. Cilj ove aplikacije je da olakša korisnicima prijavljivanje i da pomogne organizat</w:t>
      </w:r>
      <w:r>
        <w:rPr>
          <w:lang w:val="sr-Latn-RS"/>
        </w:rPr>
        <w:t>oru</w:t>
      </w:r>
      <w:r>
        <w:rPr/>
        <w:t xml:space="preserve">. Korisnici mogu da se prijave za više različitih kategorija. Gosti </w:t>
      </w:r>
      <w:r>
        <w:rPr>
          <w:lang w:val="sr-Latn-RS"/>
        </w:rPr>
        <w:t>sajta</w:t>
      </w:r>
      <w:r>
        <w:rPr/>
        <w:t xml:space="preserve"> </w:t>
      </w:r>
      <w:r>
        <w:rPr>
          <w:lang w:val="sr-Latn-RS"/>
        </w:rPr>
        <w:t>imace</w:t>
      </w:r>
      <w:r>
        <w:rPr/>
        <w:t xml:space="preserve"> </w:t>
      </w:r>
      <w:r>
        <w:rPr>
          <w:lang w:val="sr-Latn-RS"/>
        </w:rPr>
        <w:t>mogućnost</w:t>
      </w:r>
      <w:r>
        <w:rPr/>
        <w:t xml:space="preserve"> da pregledaju </w:t>
      </w:r>
      <w:r>
        <w:rPr>
          <w:lang w:val="sr-Latn-RS"/>
        </w:rPr>
        <w:t>muzički program i da kupe kartu.</w:t>
      </w:r>
      <w:r>
        <w:rPr/>
        <w:t xml:space="preserve"> </w:t>
      </w:r>
      <w:r>
        <w:rPr>
          <w:lang w:val="sr-Latn-RS"/>
        </w:rPr>
        <w:t>Volonteri mogu da se prijave i da izaberu na kojim događajima će volontirati, kao i da dobijaju obaveštenja za događaje na koje su prijavljeni.</w:t>
      </w:r>
      <w:r>
        <w:rPr/>
        <w:t xml:space="preserve"> </w:t>
      </w:r>
      <w:r>
        <w:rPr>
          <w:lang w:val="sr-Latn-RS"/>
        </w:rPr>
        <w:t>Izvođač ima opciju da vidi slobodne termine za nastup i zahteva da mu se neki termin dodeli.</w:t>
      </w:r>
      <w:r>
        <w:rPr/>
        <w:t xml:space="preserve"> Administrator </w:t>
      </w:r>
      <w:r>
        <w:rPr>
          <w:lang w:val="sr-Latn-RS"/>
        </w:rPr>
        <w:t>je ujedno i organizator koji</w:t>
      </w:r>
      <w:r>
        <w:rPr/>
        <w:t xml:space="preserve"> vodi računa o autorizaciji korisnika, </w:t>
      </w:r>
      <w:r>
        <w:rPr>
          <w:lang w:val="sr-Latn-RS"/>
        </w:rPr>
        <w:t>i ima mogućnost da preuredi program po njegovom ophođenju.</w:t>
      </w:r>
    </w:p>
    <w:p>
      <w:pPr>
        <w:pStyle w:val="Heading1"/>
        <w:rPr/>
      </w:pPr>
      <w:bookmarkStart w:id="6" w:name="_Toc4879912"/>
      <w:r>
        <w:rPr/>
        <w:t>3. Kategorija korisnika</w:t>
      </w:r>
      <w:bookmarkEnd w:id="6"/>
    </w:p>
    <w:p>
      <w:pPr>
        <w:pStyle w:val="Textobican"/>
        <w:rPr/>
      </w:pPr>
      <w:r>
        <w:rPr/>
        <w:t xml:space="preserve">Razlikujemo sledede kategorije korisnika: gost, </w:t>
      </w:r>
      <w:r>
        <w:rPr>
          <w:lang w:val="sr-Latn-RS"/>
        </w:rPr>
        <w:t>volonter</w:t>
      </w:r>
      <w:r>
        <w:rPr/>
        <w:t xml:space="preserve">, </w:t>
      </w:r>
      <w:r>
        <w:rPr>
          <w:lang w:val="sr-Latn-RS"/>
        </w:rPr>
        <w:t>izvođač</w:t>
      </w:r>
      <w:r>
        <w:rPr/>
        <w:t xml:space="preserve"> i administrator sistema.</w:t>
      </w:r>
    </w:p>
    <w:p>
      <w:pPr>
        <w:pStyle w:val="Heading2"/>
        <w:rPr/>
      </w:pPr>
      <w:r>
        <w:rPr/>
      </w:r>
    </w:p>
    <w:p>
      <w:pPr>
        <w:pStyle w:val="Heading2"/>
        <w:rPr/>
      </w:pPr>
      <w:bookmarkStart w:id="7" w:name="_Toc4879913"/>
      <w:r>
        <w:rPr/>
        <w:t>3.1. Gost</w:t>
      </w:r>
      <w:bookmarkEnd w:id="7"/>
    </w:p>
    <w:p>
      <w:pPr>
        <w:pStyle w:val="Textobican"/>
        <w:rPr>
          <w:lang w:val="sr-Latn-RS"/>
        </w:rPr>
      </w:pPr>
      <w:r>
        <w:rPr/>
        <w:t xml:space="preserve">Gost ima svoj nalog koji dobija registrovanjem. Gost sajta može da pregleda </w:t>
      </w:r>
      <w:r>
        <w:rPr>
          <w:lang w:val="sr-Latn-RS"/>
        </w:rPr>
        <w:t>muzički program</w:t>
      </w:r>
      <w:r>
        <w:rPr/>
        <w:t xml:space="preserve">, </w:t>
      </w:r>
      <w:r>
        <w:rPr>
          <w:lang w:val="sr-Latn-RS"/>
        </w:rPr>
        <w:t>kao i da kupi određenu kartu za neki događaj</w:t>
      </w:r>
      <w:r>
        <w:rPr/>
        <w:t xml:space="preserve">. </w:t>
      </w:r>
      <w:r>
        <w:rPr>
          <w:lang w:val="sr-Latn-RS"/>
        </w:rPr>
        <w:t>Može da ostavlja konstruktivne kritike i kontaktira administratora.</w:t>
      </w:r>
    </w:p>
    <w:p>
      <w:pPr>
        <w:pStyle w:val="Textobican"/>
        <w:ind w:left="0" w:hanging="0"/>
        <w:rPr>
          <w:lang w:val="sr-Latn-RS"/>
        </w:rPr>
      </w:pPr>
      <w:r>
        <w:rPr>
          <w:lang w:val="sr-Latn-RS"/>
        </w:rPr>
      </w:r>
    </w:p>
    <w:p>
      <w:pPr>
        <w:pStyle w:val="Heading2"/>
        <w:rPr>
          <w:lang w:val="sr-Latn-RS"/>
        </w:rPr>
      </w:pPr>
      <w:bookmarkStart w:id="8" w:name="_Toc4879914"/>
      <w:r>
        <w:rPr>
          <w:lang w:val="sr-Latn-RS"/>
        </w:rPr>
        <w:t>3.2. Volonter</w:t>
      </w:r>
      <w:bookmarkEnd w:id="8"/>
    </w:p>
    <w:p>
      <w:pPr>
        <w:pStyle w:val="Textobican"/>
        <w:rPr/>
      </w:pPr>
      <w:r>
        <w:rPr/>
        <w:t xml:space="preserve">Volonter ima svoj nalog koji dobija registrovanjem. Prilikom logovanja, </w:t>
      </w:r>
      <w:r>
        <w:rPr>
          <w:lang w:val="sr-Latn-RS"/>
        </w:rPr>
        <w:t xml:space="preserve">volonteru se </w:t>
      </w:r>
      <w:r>
        <w:rPr/>
        <w:t xml:space="preserve">otvara stranica sa njegovim </w:t>
      </w:r>
      <w:r>
        <w:rPr>
          <w:lang w:val="sr-Latn-RS"/>
        </w:rPr>
        <w:t>rasporedom događaja na kojima volontira</w:t>
      </w:r>
      <w:r>
        <w:rPr/>
        <w:t xml:space="preserve">. </w:t>
      </w:r>
      <w:r>
        <w:rPr>
          <w:lang w:val="sr-Latn-RS"/>
        </w:rPr>
        <w:t>Može da pošalje zahtev za volontiranje na nekom dogadjaju pri čemu sistem automatski to dopušta ili ne</w:t>
      </w:r>
      <w:r>
        <w:rPr/>
        <w:t>.</w:t>
      </w:r>
    </w:p>
    <w:p>
      <w:pPr>
        <w:pStyle w:val="Heading2"/>
        <w:rPr/>
      </w:pPr>
      <w:r>
        <w:rPr/>
      </w:r>
    </w:p>
    <w:p>
      <w:pPr>
        <w:pStyle w:val="Heading2"/>
        <w:rPr>
          <w:lang w:val="sr-Latn-RS"/>
        </w:rPr>
      </w:pPr>
      <w:bookmarkStart w:id="9" w:name="_Toc4879915"/>
      <w:r>
        <w:rPr/>
        <w:t>3.3. I</w:t>
      </w:r>
      <w:r>
        <w:rPr>
          <w:lang w:val="sr-Latn-RS"/>
        </w:rPr>
        <w:t>zvođač</w:t>
      </w:r>
      <w:bookmarkEnd w:id="9"/>
    </w:p>
    <w:p>
      <w:pPr>
        <w:pStyle w:val="Textobican"/>
        <w:rPr>
          <w:lang w:val="sr-Latn-RS"/>
        </w:rPr>
      </w:pPr>
      <w:r>
        <w:rPr/>
        <w:t xml:space="preserve">Izvođač ima svoj nalog koji dobija registrovanjem. Prilikom logovanja, izvođaču se prikazuje lista slobodnih termina za koje može da pošalje zahtev za nastup. </w:t>
      </w:r>
      <w:r>
        <w:rPr>
          <w:lang w:val="sr-Latn-RS"/>
        </w:rPr>
        <w:t>Izvođač može da kreira i otkazuje događaje, na osnovu ponudjenih slobodnih termina.</w:t>
      </w:r>
    </w:p>
    <w:p>
      <w:pPr>
        <w:pStyle w:val="Textobican"/>
        <w:rPr>
          <w:lang w:val="sr-Latn-RS"/>
        </w:rPr>
      </w:pPr>
      <w:r>
        <w:rPr>
          <w:lang w:val="sr-Latn-RS"/>
        </w:rPr>
      </w:r>
    </w:p>
    <w:p>
      <w:pPr>
        <w:pStyle w:val="Textobican"/>
        <w:rPr>
          <w:lang w:val="sr-Latn-RS"/>
        </w:rPr>
      </w:pPr>
      <w:r>
        <w:rPr>
          <w:lang w:val="sr-Latn-RS"/>
        </w:rPr>
      </w:r>
    </w:p>
    <w:p>
      <w:pPr>
        <w:pStyle w:val="Textobican"/>
        <w:rPr>
          <w:lang w:val="sr-Latn-RS"/>
        </w:rPr>
      </w:pPr>
      <w:r>
        <w:rPr>
          <w:lang w:val="sr-Latn-RS"/>
        </w:rPr>
      </w:r>
    </w:p>
    <w:p>
      <w:pPr>
        <w:pStyle w:val="Heading2"/>
        <w:rPr>
          <w:lang w:val="sr-Latn-RS"/>
        </w:rPr>
      </w:pPr>
      <w:bookmarkStart w:id="10" w:name="_Toc4879916"/>
      <w:r>
        <w:rPr>
          <w:lang w:val="sr-Latn-RS"/>
        </w:rPr>
        <w:t>3.4. Administrator</w:t>
      </w:r>
      <w:bookmarkEnd w:id="10"/>
    </w:p>
    <w:p>
      <w:pPr>
        <w:pStyle w:val="Textobican"/>
        <w:rPr/>
      </w:pPr>
      <w:r>
        <w:rPr/>
        <w:t xml:space="preserve">Administrator vodi računa o pravima pristupa sajtu otvaranjem novih ili brisanjem starih naloga </w:t>
      </w:r>
      <w:r>
        <w:rPr>
          <w:lang w:val="sr-Latn-RS"/>
        </w:rPr>
        <w:t>za izvođače. Kreira događaje koje ostali korisnici mogu da vide u određenom obliku. Dopušta izvođačima da nastupaju u određenom terminu na osnovu subjektivnih kriterijuma. Ima mogućnost da pregleda detaljne opise u učesnike na određenim događajima.</w:t>
      </w:r>
      <w:r>
        <w:rPr/>
        <w:t xml:space="preserve"> Poseduje </w:t>
      </w:r>
      <w:r>
        <w:rPr>
          <w:lang w:val="sr-Latn-RS"/>
        </w:rPr>
        <w:t>mogućnost</w:t>
      </w:r>
      <w:r>
        <w:rPr/>
        <w:t xml:space="preserve"> i da </w:t>
      </w:r>
      <w:r>
        <w:rPr>
          <w:lang w:val="sr-Latn-RS"/>
        </w:rPr>
        <w:t>određene</w:t>
      </w:r>
      <w:r>
        <w:rPr/>
        <w:t xml:space="preserve"> </w:t>
      </w:r>
      <w:r>
        <w:rPr>
          <w:lang w:val="sr-Latn-RS"/>
        </w:rPr>
        <w:t>događaje</w:t>
      </w:r>
      <w:r>
        <w:rPr/>
        <w:t xml:space="preserve"> ukloni ili </w:t>
      </w:r>
      <w:r>
        <w:rPr>
          <w:lang w:val="sr-Latn-RS"/>
        </w:rPr>
        <w:t>zameni.</w:t>
      </w:r>
    </w:p>
    <w:p>
      <w:pPr>
        <w:pStyle w:val="Textobican"/>
        <w:ind w:left="0" w:hanging="0"/>
        <w:rPr>
          <w:lang w:val="sr-Latn-RS"/>
        </w:rPr>
      </w:pPr>
      <w:r>
        <w:rPr>
          <w:lang w:val="sr-Latn-RS"/>
        </w:rPr>
      </w:r>
    </w:p>
    <w:p>
      <w:pPr>
        <w:pStyle w:val="Heading1"/>
        <w:rPr/>
      </w:pPr>
      <w:bookmarkStart w:id="11" w:name="_Toc4879917"/>
      <w:r>
        <w:rPr/>
        <w:t>4. Opis proizvoda</w:t>
      </w:r>
      <w:bookmarkEnd w:id="11"/>
    </w:p>
    <w:p>
      <w:pPr>
        <w:pStyle w:val="Normal"/>
        <w:spacing w:lineRule="exact" w:line="321"/>
        <w:rPr>
          <w:rFonts w:ascii="Times New Roman" w:hAnsi="Times New Roman" w:eastAsia="Times New Roman" w:cs="Times New Roman"/>
          <w:b/>
          <w:b/>
          <w:sz w:val="32"/>
        </w:rPr>
      </w:pPr>
      <w:r>
        <w:rPr>
          <w:rFonts w:eastAsia="Times New Roman" w:cs="Times New Roman" w:ascii="Times New Roman" w:hAnsi="Times New Roman"/>
          <w:b/>
          <w:sz w:val="32"/>
        </w:rPr>
      </w:r>
    </w:p>
    <w:p>
      <w:pPr>
        <w:pStyle w:val="Textobican"/>
        <w:rPr/>
      </w:pPr>
      <w:r>
        <w:rPr/>
        <w:t xml:space="preserve">U ovoj sekciji opisani su osnovni pojmovi od značaja za </w:t>
      </w:r>
      <w:r>
        <w:rPr>
          <w:lang w:val="sr-Latn-RS"/>
        </w:rPr>
        <w:t>ENTER</w:t>
      </w:r>
      <w:r>
        <w:rPr/>
        <w:t>. Dat je pregled arhitekture sistema na najvišem nivou i sumirane su glavne karakteristike sa stanovišta pogodnosti za korisnike.</w:t>
      </w:r>
    </w:p>
    <w:p>
      <w:pPr>
        <w:pStyle w:val="Textobican"/>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2" w:name="_Toc4879918"/>
      <w:r>
        <w:rPr/>
        <w:t>4.1.</w:t>
      </w:r>
      <w:r>
        <w:rPr>
          <w:rFonts w:eastAsia="Times New Roman" w:cs="Times New Roman" w:ascii="Times New Roman" w:hAnsi="Times New Roman"/>
        </w:rPr>
        <w:tab/>
      </w:r>
      <w:r>
        <w:rPr/>
        <w:t>Pregled arhitekture sistema</w:t>
      </w:r>
      <w:bookmarkEnd w:id="12"/>
    </w:p>
    <w:p>
      <w:pPr>
        <w:pStyle w:val="Textobican"/>
        <w:rPr>
          <w:rFonts w:ascii="Times New Roman" w:hAnsi="Times New Roman" w:eastAsia="Times New Roman" w:cs="Times New Roman"/>
          <w:b/>
          <w:b/>
          <w:sz w:val="21"/>
        </w:rPr>
      </w:pPr>
      <w:r>
        <w:rPr>
          <w:rFonts w:eastAsia="Times New Roman" w:cs="Times New Roman" w:ascii="Times New Roman" w:hAnsi="Times New Roman"/>
          <w:b/>
          <w:sz w:val="21"/>
        </w:rPr>
      </w:r>
    </w:p>
    <w:p>
      <w:pPr>
        <w:pStyle w:val="Textobican"/>
        <w:rPr/>
      </w:pPr>
      <w:r>
        <w:rPr/>
        <w:t>Sistem je zamišljen na bazi dinamičkog Internet sajta postavljenog na Web serveru koji podržava PHP i Ajax. Postoji i server na kome je baza podataka MySQL u kojoj se čuvaju kako članci tako i podaci o nalozima moderatora i registrovanih korisnika i njihove šifre za pristup. Web server uz pomod (Back-end realizacije) PHP upita i pristupa bazi podataka kreira statički HTML (Front-end) kod koji se prosleđuje zainteresovanom Internet posetiocu. Ova arhitektura pristupa je prikazana na slici 1.</w:t>
      </w:r>
    </w:p>
    <w:p>
      <w:pPr>
        <w:pStyle w:val="Textobican"/>
        <w:jc w:val="center"/>
        <w:rPr/>
      </w:pPr>
      <w:r>
        <w:rPr/>
        <w:drawing>
          <wp:inline distT="0" distB="0" distL="0" distR="0">
            <wp:extent cx="4895850" cy="299847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7"/>
                    <a:srcRect l="-13" t="-21" r="-13" b="-21"/>
                    <a:stretch>
                      <a:fillRect/>
                    </a:stretch>
                  </pic:blipFill>
                  <pic:spPr bwMode="auto">
                    <a:xfrm>
                      <a:off x="0" y="0"/>
                      <a:ext cx="4895850" cy="2998470"/>
                    </a:xfrm>
                    <a:prstGeom prst="rect">
                      <a:avLst/>
                    </a:prstGeom>
                  </pic:spPr>
                </pic:pic>
              </a:graphicData>
            </a:graphic>
          </wp:inline>
        </w:drawing>
      </w:r>
    </w:p>
    <w:p>
      <w:pPr>
        <w:pStyle w:val="Textobican"/>
        <w:jc w:val="center"/>
        <w:rPr>
          <w:lang w:val="sr-Latn-RS"/>
        </w:rPr>
      </w:pPr>
      <w:r>
        <w:rPr/>
        <w:t xml:space="preserve">Slika 1 – </w:t>
      </w:r>
      <w:r>
        <w:rPr>
          <w:lang w:val="sr-Latn-RS"/>
        </w:rPr>
        <w:t>Pregled arhitekture sistema</w:t>
      </w:r>
    </w:p>
    <w:p>
      <w:pPr>
        <w:pStyle w:val="Textobican"/>
        <w:rPr/>
      </w:pPr>
      <w:r>
        <w:rPr/>
      </w:r>
    </w:p>
    <w:p>
      <w:pPr>
        <w:pStyle w:val="Textobican"/>
        <w:ind w:left="0" w:hanging="0"/>
        <w:rPr>
          <w:lang w:val="sr-Latn-RS"/>
        </w:rPr>
      </w:pPr>
      <w:r>
        <w:rPr>
          <w:lang w:val="sr-Latn-RS"/>
        </w:rPr>
      </w:r>
    </w:p>
    <w:p>
      <w:pPr>
        <w:pStyle w:val="Textobican"/>
        <w:ind w:left="0" w:hanging="0"/>
        <w:rPr>
          <w:lang w:val="sr-Latn-RS"/>
        </w:rPr>
      </w:pPr>
      <w:r>
        <w:rPr>
          <w:lang w:val="sr-Latn-RS"/>
        </w:rPr>
      </w:r>
    </w:p>
    <w:p>
      <w:pPr>
        <w:pStyle w:val="Textobican"/>
        <w:ind w:left="0" w:hanging="0"/>
        <w:rPr>
          <w:lang w:val="sr-Latn-RS"/>
        </w:rPr>
      </w:pPr>
      <w:r>
        <w:rPr>
          <w:lang w:val="sr-Latn-RS"/>
        </w:rPr>
      </w:r>
    </w:p>
    <w:p>
      <w:pPr>
        <w:pStyle w:val="Textobican"/>
        <w:ind w:left="0" w:hanging="0"/>
        <w:rPr>
          <w:lang w:val="sr-Latn-RS"/>
        </w:rPr>
      </w:pPr>
      <w:r>
        <w:rPr>
          <w:lang w:val="sr-Latn-RS"/>
        </w:rPr>
      </w:r>
    </w:p>
    <w:p>
      <w:pPr>
        <w:pStyle w:val="Textobican"/>
        <w:ind w:left="0" w:hanging="0"/>
        <w:rPr>
          <w:lang w:val="sr-Latn-RS"/>
        </w:rPr>
      </w:pPr>
      <w:r>
        <w:rPr>
          <w:lang w:val="sr-Latn-RS"/>
        </w:rPr>
      </w:r>
    </w:p>
    <w:p>
      <w:pPr>
        <w:pStyle w:val="Heading2"/>
        <w:rPr/>
      </w:pPr>
      <w:bookmarkStart w:id="13" w:name="_Toc4879919"/>
      <w:r>
        <w:rPr>
          <w:lang w:val="sr-Latn-RS"/>
        </w:rPr>
        <w:t>4.2.</w:t>
      </w:r>
      <w:r>
        <w:rPr/>
        <w:t xml:space="preserve"> Pregled karakteristika</w:t>
      </w:r>
      <w:bookmarkEnd w:id="13"/>
    </w:p>
    <w:p>
      <w:pPr>
        <w:pStyle w:val="Normal"/>
        <w:rPr/>
      </w:pPr>
      <w:r>
        <w:rPr/>
      </w:r>
    </w:p>
    <w:tbl>
      <w:tblPr>
        <w:tblStyle w:val="TableGrid"/>
        <w:tblW w:w="9878" w:type="dxa"/>
        <w:jc w:val="left"/>
        <w:tblInd w:w="0" w:type="dxa"/>
        <w:tblCellMar>
          <w:top w:w="0" w:type="dxa"/>
          <w:left w:w="108" w:type="dxa"/>
          <w:bottom w:w="0" w:type="dxa"/>
          <w:right w:w="108" w:type="dxa"/>
        </w:tblCellMar>
        <w:tblLook w:firstRow="1" w:noVBand="1" w:lastRow="0" w:firstColumn="1" w:lastColumn="0" w:noHBand="0" w:val="04a0"/>
      </w:tblPr>
      <w:tblGrid>
        <w:gridCol w:w="4939"/>
        <w:gridCol w:w="4938"/>
      </w:tblGrid>
      <w:tr>
        <w:trPr>
          <w:trHeight w:val="817" w:hRule="atLeast"/>
        </w:trPr>
        <w:tc>
          <w:tcPr>
            <w:tcW w:w="4939" w:type="dxa"/>
            <w:tcBorders/>
            <w:shd w:fill="auto" w:val="clear"/>
          </w:tcPr>
          <w:p>
            <w:pPr>
              <w:pStyle w:val="Normal"/>
              <w:spacing w:lineRule="auto" w:line="240" w:before="0" w:after="0"/>
              <w:rPr/>
            </w:pPr>
            <w:r>
              <w:rPr/>
              <w:t>Korisnici imaju brz pristup, nezavisno od mesta ili</w:t>
            </w:r>
          </w:p>
          <w:p>
            <w:pPr>
              <w:pStyle w:val="Normal"/>
              <w:spacing w:lineRule="auto" w:line="240" w:before="0" w:after="0"/>
              <w:rPr/>
            </w:pPr>
            <w:r>
              <w:rPr/>
              <w:t>vremena.</w:t>
            </w:r>
          </w:p>
        </w:tc>
        <w:tc>
          <w:tcPr>
            <w:tcW w:w="4938" w:type="dxa"/>
            <w:tcBorders/>
            <w:shd w:fill="auto" w:val="clear"/>
          </w:tcPr>
          <w:p>
            <w:pPr>
              <w:pStyle w:val="Normal"/>
              <w:spacing w:lineRule="auto" w:line="240" w:before="0" w:after="0"/>
              <w:rPr/>
            </w:pPr>
            <w:r>
              <w:rPr/>
              <w:t>Sistem je neprestano online, korisnik sa svog</w:t>
            </w:r>
          </w:p>
          <w:p>
            <w:pPr>
              <w:pStyle w:val="Normal"/>
              <w:spacing w:lineRule="auto" w:line="240" w:before="0" w:after="0"/>
              <w:rPr/>
            </w:pPr>
            <w:r>
              <w:rPr/>
              <w:t>računara može da mu pristupi i informiše o</w:t>
            </w:r>
          </w:p>
          <w:p>
            <w:pPr>
              <w:pStyle w:val="Normal"/>
              <w:spacing w:lineRule="auto" w:line="240" w:before="0" w:after="0"/>
              <w:rPr/>
            </w:pPr>
            <w:r>
              <w:rPr/>
              <w:t>člancima u svakom trenutku</w:t>
            </w:r>
          </w:p>
        </w:tc>
      </w:tr>
      <w:tr>
        <w:trPr>
          <w:trHeight w:val="807" w:hRule="atLeast"/>
        </w:trPr>
        <w:tc>
          <w:tcPr>
            <w:tcW w:w="4939" w:type="dxa"/>
            <w:tcBorders/>
            <w:shd w:fill="auto" w:val="clear"/>
          </w:tcPr>
          <w:p>
            <w:pPr>
              <w:pStyle w:val="Normal"/>
              <w:spacing w:lineRule="auto" w:line="240" w:before="0" w:after="0"/>
              <w:rPr/>
            </w:pPr>
            <w:r>
              <w:rPr/>
              <w:t>Pristup sa bilo kog PC-a povezanog na Internet</w:t>
            </w:r>
          </w:p>
        </w:tc>
        <w:tc>
          <w:tcPr>
            <w:tcW w:w="4938" w:type="dxa"/>
            <w:tcBorders/>
            <w:shd w:fill="auto" w:val="clear"/>
          </w:tcPr>
          <w:p>
            <w:pPr>
              <w:pStyle w:val="Normal"/>
              <w:spacing w:lineRule="auto" w:line="240" w:before="0" w:after="0"/>
              <w:rPr/>
            </w:pPr>
            <w:r>
              <w:rPr/>
              <w:t>Interfejs zasnovan na Web browseru, HTMLu i</w:t>
            </w:r>
          </w:p>
          <w:p>
            <w:pPr>
              <w:pStyle w:val="Normal"/>
              <w:spacing w:lineRule="auto" w:line="240" w:before="0" w:after="0"/>
              <w:rPr/>
            </w:pPr>
            <w:r>
              <w:rPr/>
              <w:t>Javascript-u ne zahteva nikakva posebna</w:t>
            </w:r>
          </w:p>
          <w:p>
            <w:pPr>
              <w:pStyle w:val="Normal"/>
              <w:spacing w:lineRule="auto" w:line="240" w:before="0" w:after="0"/>
              <w:rPr/>
            </w:pPr>
            <w:r>
              <w:rPr/>
              <w:t>prilagodjavanja na klijentskoj strani</w:t>
            </w:r>
          </w:p>
        </w:tc>
      </w:tr>
      <w:tr>
        <w:trPr>
          <w:trHeight w:val="817" w:hRule="atLeast"/>
        </w:trPr>
        <w:tc>
          <w:tcPr>
            <w:tcW w:w="4939" w:type="dxa"/>
            <w:tcBorders/>
            <w:shd w:fill="auto" w:val="clear"/>
          </w:tcPr>
          <w:p>
            <w:pPr>
              <w:pStyle w:val="Normal"/>
              <w:spacing w:lineRule="auto" w:line="240" w:before="0" w:after="0"/>
              <w:rPr/>
            </w:pPr>
            <w:r>
              <w:rPr/>
              <w:t xml:space="preserve">Jednostavno </w:t>
            </w:r>
            <w:r>
              <w:rPr>
                <w:lang w:val="sr-Latn-RS"/>
              </w:rPr>
              <w:t>korišćenje</w:t>
            </w:r>
            <w:r>
              <w:rPr/>
              <w:t xml:space="preserve"> sajta</w:t>
            </w:r>
          </w:p>
        </w:tc>
        <w:tc>
          <w:tcPr>
            <w:tcW w:w="4938" w:type="dxa"/>
            <w:tcBorders/>
            <w:shd w:fill="auto" w:val="clear"/>
          </w:tcPr>
          <w:p>
            <w:pPr>
              <w:pStyle w:val="Normal"/>
              <w:spacing w:lineRule="auto" w:line="240" w:before="0" w:after="0"/>
              <w:rPr/>
            </w:pPr>
            <w:r>
              <w:rPr/>
              <w:t>Korisnik kada se uloguje na ENTER ima</w:t>
            </w:r>
          </w:p>
          <w:p>
            <w:pPr>
              <w:pStyle w:val="Normal"/>
              <w:spacing w:lineRule="auto" w:line="240" w:before="0" w:after="0"/>
              <w:rPr/>
            </w:pPr>
            <w:r>
              <w:rPr/>
              <w:t>mogućnost da na jednom mestu nadje sve svoje</w:t>
            </w:r>
          </w:p>
          <w:p>
            <w:pPr>
              <w:pStyle w:val="Normal"/>
              <w:spacing w:lineRule="auto" w:line="240" w:before="0" w:after="0"/>
              <w:rPr/>
            </w:pPr>
            <w:r>
              <w:rPr/>
              <w:t>prijavljene događaje.</w:t>
            </w:r>
          </w:p>
        </w:tc>
      </w:tr>
      <w:tr>
        <w:trPr>
          <w:trHeight w:val="807" w:hRule="atLeast"/>
        </w:trPr>
        <w:tc>
          <w:tcPr>
            <w:tcW w:w="4939" w:type="dxa"/>
            <w:tcBorders/>
            <w:shd w:fill="auto" w:val="clear"/>
          </w:tcPr>
          <w:p>
            <w:pPr>
              <w:pStyle w:val="Normal"/>
              <w:spacing w:lineRule="auto" w:line="240" w:before="0" w:after="0"/>
              <w:rPr/>
            </w:pPr>
            <w:r>
              <w:rPr/>
              <w:t>Lako administriranje</w:t>
            </w:r>
          </w:p>
        </w:tc>
        <w:tc>
          <w:tcPr>
            <w:tcW w:w="4938" w:type="dxa"/>
            <w:tcBorders/>
            <w:shd w:fill="auto" w:val="clear"/>
          </w:tcPr>
          <w:p>
            <w:pPr>
              <w:pStyle w:val="Normal"/>
              <w:spacing w:lineRule="auto" w:line="240" w:before="0" w:after="0"/>
              <w:rPr/>
            </w:pPr>
            <w:r>
              <w:rPr/>
              <w:t>Administrator pristupa sistemu koristeći</w:t>
            </w:r>
          </w:p>
          <w:p>
            <w:pPr>
              <w:pStyle w:val="Normal"/>
              <w:spacing w:lineRule="auto" w:line="240" w:before="0" w:after="0"/>
              <w:rPr/>
            </w:pPr>
            <w:r>
              <w:rPr/>
              <w:t>jednostavnu formu za pristup bazi podataka sa bilo kog računara povezanog na Internet</w:t>
            </w:r>
          </w:p>
        </w:tc>
      </w:tr>
    </w:tbl>
    <w:p>
      <w:pPr>
        <w:pStyle w:val="Normal"/>
        <w:rPr/>
      </w:pPr>
      <w:r>
        <w:rPr/>
      </w:r>
    </w:p>
    <w:p>
      <w:pPr>
        <w:pStyle w:val="Heading1"/>
        <w:rPr/>
      </w:pPr>
      <w:r>
        <w:rPr/>
      </w:r>
    </w:p>
    <w:p>
      <w:pPr>
        <w:pStyle w:val="Heading1"/>
        <w:rPr/>
      </w:pPr>
      <w:bookmarkStart w:id="14" w:name="_Toc4879920"/>
      <w:r>
        <w:rPr/>
        <w:t>5. Funkcionalni zahtevi</w:t>
      </w:r>
      <w:bookmarkEnd w:id="14"/>
    </w:p>
    <w:p>
      <w:pPr>
        <w:pStyle w:val="Heading2"/>
        <w:rPr/>
      </w:pPr>
      <w:r>
        <w:rPr/>
      </w:r>
    </w:p>
    <w:p>
      <w:pPr>
        <w:pStyle w:val="Heading2"/>
        <w:rPr/>
      </w:pPr>
      <w:bookmarkStart w:id="15" w:name="_Toc4879921"/>
      <w:r>
        <w:rPr/>
        <w:t>5.1. Registracija korisnika</w:t>
      </w:r>
      <w:bookmarkEnd w:id="15"/>
    </w:p>
    <w:p>
      <w:pPr>
        <w:pStyle w:val="Textobican"/>
        <w:rPr>
          <w:lang w:val="sr-Latn-RS"/>
        </w:rPr>
      </w:pPr>
      <w:r>
        <w:rPr>
          <w:lang w:val="sr-Latn-RS"/>
        </w:rPr>
        <w:t>Svi gosti i volonteri imaju mogućnost da se registruju koristeći svoje proizvoljno korisničko ime koje mora da se pridržava određenog formata kao i sifru koja takođe ima određene zahteve kako bi sistem bio sigurniji. Podaci za registraciju se, nakon provere, upisuju u bazu podataka sistema i na osnovu njih se kasnije mogu nalozi autorizovati.</w:t>
      </w:r>
    </w:p>
    <w:p>
      <w:pPr>
        <w:pStyle w:val="Heading2"/>
        <w:rPr>
          <w:lang w:val="sr-Latn-RS"/>
        </w:rPr>
      </w:pPr>
      <w:r>
        <w:rPr>
          <w:lang w:val="sr-Latn-RS"/>
        </w:rPr>
      </w:r>
    </w:p>
    <w:p>
      <w:pPr>
        <w:pStyle w:val="Heading2"/>
        <w:rPr>
          <w:lang w:val="sr-Latn-RS"/>
        </w:rPr>
      </w:pPr>
      <w:bookmarkStart w:id="16" w:name="_Toc4879922"/>
      <w:r>
        <w:rPr>
          <w:lang w:val="sr-Latn-RS"/>
        </w:rPr>
        <w:t>5.2. Autorizacija korisnika</w:t>
      </w:r>
      <w:bookmarkEnd w:id="16"/>
    </w:p>
    <w:p>
      <w:pPr>
        <w:pStyle w:val="Textobican"/>
        <w:rPr/>
      </w:pPr>
      <w:r>
        <w:rPr/>
        <w:t>Svi korisnici imaju mogućnost da se prijave koristeći svoje korisničko ime i lozinku. Gosti i volonteri prethodno moraju da uspešno registruju naloge koje koriste za prijavu. Postoji samo jedan nalog administratora i administrator kreira naloge za izvođače.</w:t>
      </w:r>
    </w:p>
    <w:p>
      <w:pPr>
        <w:pStyle w:val="Heading2"/>
        <w:rPr/>
      </w:pPr>
      <w:r>
        <w:rPr/>
      </w:r>
    </w:p>
    <w:p>
      <w:pPr>
        <w:pStyle w:val="Heading2"/>
        <w:rPr/>
      </w:pPr>
      <w:bookmarkStart w:id="17" w:name="_Toc4879923"/>
      <w:r>
        <w:rPr/>
        <w:t>5.3. Funkcionalnosti volontera</w:t>
      </w:r>
      <w:bookmarkEnd w:id="17"/>
    </w:p>
    <w:p>
      <w:pPr>
        <w:pStyle w:val="Normal"/>
        <w:rPr/>
      </w:pPr>
      <w:r>
        <w:rPr/>
      </w:r>
    </w:p>
    <w:p>
      <w:pPr>
        <w:pStyle w:val="Heading3"/>
        <w:rPr/>
      </w:pPr>
      <w:r>
        <w:rPr/>
        <w:t>5.3.1. Prikaz svih događaja za volontiranje</w:t>
      </w:r>
    </w:p>
    <w:p>
      <w:pPr>
        <w:pStyle w:val="Textobican"/>
        <w:rPr/>
      </w:pPr>
      <w:r>
        <w:rPr/>
        <w:t>Volonteru se prilikom prijavljivanja na sajt prikazuje spisak događaja koji postoje na kojima postoji mogućnost volontiranja. Posebno su označeni događaji za koje je volonter prijavljen.</w:t>
      </w:r>
    </w:p>
    <w:p>
      <w:pPr>
        <w:pStyle w:val="Heading3"/>
        <w:rPr/>
      </w:pPr>
      <w:r>
        <w:rPr/>
      </w:r>
    </w:p>
    <w:p>
      <w:pPr>
        <w:pStyle w:val="Heading3"/>
        <w:rPr/>
      </w:pPr>
      <w:r>
        <w:rPr/>
        <w:t>5.3.2. Zahtev za volontiranje na odredjenom dogadjaju</w:t>
      </w:r>
    </w:p>
    <w:p>
      <w:pPr>
        <w:pStyle w:val="Textobican"/>
        <w:rPr/>
      </w:pPr>
      <w:r>
        <w:rPr/>
        <w:t>Volonter ima mogućnost da pošalje zahtev za volontiranje na nekom od predstojećih događaja. Sistem automatski odobrava taj zahtev pod uslovom da ima slobodnih mesta za volontiranje za željen dogadjaj.</w:t>
      </w:r>
    </w:p>
    <w:p>
      <w:pPr>
        <w:pStyle w:val="Textobican"/>
        <w:ind w:left="0" w:hanging="0"/>
        <w:rPr/>
      </w:pPr>
      <w:r>
        <w:rPr/>
      </w:r>
    </w:p>
    <w:p>
      <w:pPr>
        <w:pStyle w:val="Textobican"/>
        <w:ind w:left="0" w:hanging="0"/>
        <w:rPr/>
      </w:pPr>
      <w:r>
        <w:rPr/>
      </w:r>
    </w:p>
    <w:p>
      <w:pPr>
        <w:pStyle w:val="Heading2"/>
        <w:rPr/>
      </w:pPr>
      <w:bookmarkStart w:id="18" w:name="_Toc4879924"/>
      <w:r>
        <w:rPr/>
        <w:t>5.4. Funkcionalnosti izvođača</w:t>
      </w:r>
      <w:bookmarkEnd w:id="18"/>
    </w:p>
    <w:p>
      <w:pPr>
        <w:pStyle w:val="Normal"/>
        <w:rPr/>
      </w:pPr>
      <w:r>
        <w:rPr/>
      </w:r>
    </w:p>
    <w:p>
      <w:pPr>
        <w:pStyle w:val="Heading3"/>
        <w:rPr/>
      </w:pPr>
      <w:r>
        <w:rPr/>
        <w:t>5.4.1. Pregled slobodnih termina na preostalom delu festivala</w:t>
      </w:r>
    </w:p>
    <w:p>
      <w:pPr>
        <w:pStyle w:val="Textobican"/>
        <w:rPr/>
      </w:pPr>
      <w:r>
        <w:rPr/>
        <w:t>Izvođač prilikom prijave dobija prikaz narednih slobodnih termina na festivalu. Za neki od njih može da pošalje zahtev za nastup.</w:t>
      </w:r>
    </w:p>
    <w:p>
      <w:pPr>
        <w:pStyle w:val="Textobican"/>
        <w:rPr/>
      </w:pPr>
      <w:r>
        <w:rPr/>
      </w:r>
    </w:p>
    <w:p>
      <w:pPr>
        <w:pStyle w:val="Heading3"/>
        <w:rPr/>
      </w:pPr>
      <w:r>
        <w:rPr/>
        <w:t>5.4.2. Slanje zahteva za nastup u određenom terminu</w:t>
      </w:r>
    </w:p>
    <w:p>
      <w:pPr>
        <w:pStyle w:val="Textobican"/>
        <w:rPr>
          <w:lang w:val="sr-Latn-RS"/>
        </w:rPr>
      </w:pPr>
      <w:r>
        <w:rPr>
          <w:lang w:val="sr-Latn-RS"/>
        </w:rPr>
        <w:t>Izvođač ima mogućnost da za neki od slobodnih termina koji mu odgovara pošalje zahtev. Taj zahtev mora da sarži važne informacije vezane za nastup kao što su</w:t>
      </w:r>
      <w:r>
        <w:rPr/>
        <w:t>:</w:t>
      </w:r>
      <w:r>
        <w:rPr>
          <w:lang w:val="sr-Latn-RS"/>
        </w:rPr>
        <w:t xml:space="preserve"> detaljan opis izvodjača (naziv, broj članova benda, listu pesama za nastup), slike, dodatne informacije i slično.</w:t>
      </w:r>
    </w:p>
    <w:p>
      <w:pPr>
        <w:pStyle w:val="Textobican"/>
        <w:ind w:left="0" w:hanging="0"/>
        <w:rPr>
          <w:lang w:val="sr-Latn-RS"/>
        </w:rPr>
      </w:pPr>
      <w:r>
        <w:rPr>
          <w:lang w:val="sr-Latn-RS"/>
        </w:rPr>
      </w:r>
    </w:p>
    <w:p>
      <w:pPr>
        <w:pStyle w:val="Heading3"/>
        <w:rPr>
          <w:lang w:val="sr-Latn-RS"/>
        </w:rPr>
      </w:pPr>
      <w:r>
        <w:rPr>
          <w:lang w:val="sr-Latn-RS"/>
        </w:rPr>
        <w:t>5.4.3. Pregled odgovora na prethodne zahteve</w:t>
      </w:r>
    </w:p>
    <w:p>
      <w:pPr>
        <w:pStyle w:val="Textobican"/>
        <w:rPr>
          <w:lang w:val="sr-Latn-RS"/>
        </w:rPr>
      </w:pPr>
      <w:r>
        <w:rPr>
          <w:lang w:val="sr-Latn-RS"/>
        </w:rPr>
        <w:t>Ova funkcionalnost nudi izvođačima pregled njihovih zahteva kao i da li su odobreni (izvođač je zakazan da nastupa u traženom terminu) ili nisu (iz nekog razloga, administrator nije odobrio zahtev za ovaj nastup ili nije još uvek doneo odluku).</w:t>
      </w:r>
    </w:p>
    <w:p>
      <w:pPr>
        <w:pStyle w:val="Textobican"/>
        <w:ind w:left="0" w:hanging="0"/>
        <w:rPr>
          <w:lang w:val="sr-Latn-RS"/>
        </w:rPr>
      </w:pPr>
      <w:r>
        <w:rPr>
          <w:lang w:val="sr-Latn-RS"/>
        </w:rPr>
      </w:r>
    </w:p>
    <w:p>
      <w:pPr>
        <w:pStyle w:val="Heading2"/>
        <w:rPr>
          <w:lang w:val="sr-Latn-RS"/>
        </w:rPr>
      </w:pPr>
      <w:r>
        <w:rPr>
          <w:lang w:val="sr-Latn-RS"/>
        </w:rPr>
      </w:r>
    </w:p>
    <w:p>
      <w:pPr>
        <w:pStyle w:val="Heading2"/>
        <w:rPr>
          <w:lang w:val="sr-Latn-RS"/>
        </w:rPr>
      </w:pPr>
      <w:bookmarkStart w:id="19" w:name="_Toc4879925"/>
      <w:r>
        <w:rPr>
          <w:lang w:val="sr-Latn-RS"/>
        </w:rPr>
        <w:t>5.5. Funkcionalnosti gosta</w:t>
      </w:r>
      <w:bookmarkEnd w:id="19"/>
    </w:p>
    <w:p>
      <w:pPr>
        <w:pStyle w:val="Normal"/>
        <w:rPr>
          <w:lang w:val="sr-Latn-RS"/>
        </w:rPr>
      </w:pPr>
      <w:r>
        <w:rPr>
          <w:lang w:val="sr-Latn-RS"/>
        </w:rPr>
      </w:r>
    </w:p>
    <w:p>
      <w:pPr>
        <w:pStyle w:val="Heading3"/>
        <w:rPr>
          <w:lang w:val="sr-Latn-RS"/>
        </w:rPr>
      </w:pPr>
      <w:r>
        <w:rPr>
          <w:lang w:val="sr-Latn-RS"/>
        </w:rPr>
        <w:t>5.5.1. Pregled svih događaja koji su na festivalu</w:t>
      </w:r>
    </w:p>
    <w:p>
      <w:pPr>
        <w:pStyle w:val="Textobican"/>
        <w:rPr>
          <w:lang w:val="sr-Latn-RS"/>
        </w:rPr>
      </w:pPr>
      <w:r>
        <w:rPr>
          <w:lang w:val="sr-Latn-RS"/>
        </w:rPr>
        <w:t>Nakon prijave na sajt, gostu se prikazuje pregled svih aktuelnih događaja na festivalu.</w:t>
      </w:r>
    </w:p>
    <w:p>
      <w:pPr>
        <w:pStyle w:val="Heading3"/>
        <w:rPr>
          <w:lang w:val="sr-Latn-RS"/>
        </w:rPr>
      </w:pPr>
      <w:r>
        <w:rPr>
          <w:lang w:val="sr-Latn-RS"/>
        </w:rPr>
      </w:r>
    </w:p>
    <w:p>
      <w:pPr>
        <w:pStyle w:val="Heading3"/>
        <w:rPr>
          <w:lang w:val="sr-Latn-RS"/>
        </w:rPr>
      </w:pPr>
      <w:r>
        <w:rPr>
          <w:lang w:val="sr-Latn-RS"/>
        </w:rPr>
        <w:t>5.5.2. Pregled karti</w:t>
      </w:r>
    </w:p>
    <w:p>
      <w:pPr>
        <w:pStyle w:val="Textobican"/>
        <w:rPr>
          <w:lang w:val="sr-Latn-RS"/>
        </w:rPr>
      </w:pPr>
      <w:r>
        <w:rPr>
          <w:lang w:val="sr-Latn-RS"/>
        </w:rPr>
        <w:t>Gost ima mogućnost da zahteva od sistema trenutne aktuelne cene karata koje postoje za određen dogadjaj, dnevne, karte za ceo festival itd.</w:t>
      </w:r>
    </w:p>
    <w:p>
      <w:pPr>
        <w:pStyle w:val="Heading3"/>
        <w:rPr>
          <w:lang w:val="sr-Latn-RS"/>
        </w:rPr>
      </w:pPr>
      <w:r>
        <w:rPr>
          <w:lang w:val="sr-Latn-RS"/>
        </w:rPr>
      </w:r>
    </w:p>
    <w:p>
      <w:pPr>
        <w:pStyle w:val="Heading3"/>
        <w:rPr>
          <w:lang w:val="sr-Latn-RS"/>
        </w:rPr>
      </w:pPr>
      <w:r>
        <w:rPr>
          <w:lang w:val="sr-Latn-RS"/>
        </w:rPr>
        <w:t>5.5.3. Kupovina karte</w:t>
      </w:r>
    </w:p>
    <w:p>
      <w:pPr>
        <w:pStyle w:val="Textobican"/>
        <w:rPr>
          <w:lang w:val="sr-Latn-RS"/>
        </w:rPr>
      </w:pPr>
      <w:r>
        <w:rPr>
          <w:lang w:val="sr-Latn-RS"/>
        </w:rPr>
        <w:t>Na osnovu pregleda i lične želje, gost može da kupi određenu kartu. Postoji maksimalan broj karata koje jedan gost može da kupi. Nakon uspešne kupovine, gost dobija potvrdni mejl kao i QR kod koji kasnije korsti kao ulaznicu.</w:t>
      </w:r>
    </w:p>
    <w:p>
      <w:pPr>
        <w:pStyle w:val="Heading3"/>
        <w:rPr>
          <w:lang w:val="sr-Latn-RS"/>
        </w:rPr>
      </w:pPr>
      <w:r>
        <w:rPr>
          <w:lang w:val="sr-Latn-RS"/>
        </w:rPr>
      </w:r>
    </w:p>
    <w:p>
      <w:pPr>
        <w:pStyle w:val="Heading3"/>
        <w:rPr>
          <w:lang w:val="sr-Latn-RS"/>
        </w:rPr>
      </w:pPr>
      <w:r>
        <w:rPr>
          <w:lang w:val="sr-Latn-RS"/>
        </w:rPr>
        <w:t>5.5.4. Ocenjivanje izvođača</w:t>
      </w:r>
    </w:p>
    <w:p>
      <w:pPr>
        <w:pStyle w:val="Textobican"/>
        <w:rPr>
          <w:lang w:val="sr-Latn-RS"/>
        </w:rPr>
      </w:pPr>
      <w:r>
        <w:rPr>
          <w:lang w:val="sr-Latn-RS"/>
        </w:rPr>
        <w:t>Gost ima mogućnost da izabere jednog od izvođača koga će da oceni za određen događaj (ocena od 1 do 5 i komentar). Sistem odlučuje da li će prihvatiti ocenu ili ne na osnovu toga da li je gost imao kartu za izabrani dogadjaj.</w:t>
      </w:r>
    </w:p>
    <w:p>
      <w:pPr>
        <w:pStyle w:val="Textobican"/>
        <w:ind w:left="0" w:hanging="0"/>
        <w:rPr>
          <w:lang w:val="sr-Latn-RS"/>
        </w:rPr>
      </w:pPr>
      <w:r>
        <w:rPr>
          <w:lang w:val="sr-Latn-RS"/>
        </w:rPr>
      </w:r>
    </w:p>
    <w:p>
      <w:pPr>
        <w:pStyle w:val="Heading2"/>
        <w:ind w:left="0" w:hanging="0"/>
        <w:rPr>
          <w:lang w:val="sr-Latn-RS"/>
        </w:rPr>
      </w:pPr>
      <w:r>
        <w:rPr>
          <w:lang w:val="sr-Latn-RS"/>
        </w:rPr>
      </w:r>
    </w:p>
    <w:p>
      <w:pPr>
        <w:pStyle w:val="Heading2"/>
        <w:ind w:left="0" w:hanging="0"/>
        <w:rPr>
          <w:lang w:val="sr-Latn-RS"/>
        </w:rPr>
      </w:pPr>
      <w:r>
        <w:rPr>
          <w:lang w:val="sr-Latn-RS"/>
        </w:rPr>
      </w:r>
    </w:p>
    <w:p>
      <w:pPr>
        <w:pStyle w:val="Heading2"/>
        <w:ind w:left="0" w:hanging="0"/>
        <w:rPr>
          <w:lang w:val="sr-Latn-RS"/>
        </w:rPr>
      </w:pPr>
      <w:r>
        <w:rPr>
          <w:lang w:val="sr-Latn-RS"/>
        </w:rPr>
      </w:r>
    </w:p>
    <w:p>
      <w:pPr>
        <w:pStyle w:val="Heading2"/>
        <w:ind w:left="0" w:hanging="0"/>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Heading2"/>
        <w:ind w:left="0" w:hanging="0"/>
        <w:rPr>
          <w:lang w:val="sr-Latn-RS"/>
        </w:rPr>
      </w:pPr>
      <w:bookmarkStart w:id="20" w:name="_Toc4879926"/>
      <w:r>
        <w:rPr>
          <w:lang w:val="sr-Latn-RS"/>
        </w:rPr>
        <w:t>5.6. Funkcionalnosti administratora</w:t>
      </w:r>
      <w:bookmarkEnd w:id="20"/>
    </w:p>
    <w:p>
      <w:pPr>
        <w:pStyle w:val="Heading3"/>
        <w:rPr>
          <w:lang w:val="sr-Latn-RS"/>
        </w:rPr>
      </w:pPr>
      <w:r>
        <w:rPr>
          <w:lang w:val="sr-Latn-RS"/>
        </w:rPr>
      </w:r>
    </w:p>
    <w:p>
      <w:pPr>
        <w:pStyle w:val="Heading3"/>
        <w:rPr>
          <w:lang w:val="sr-Latn-RS"/>
        </w:rPr>
      </w:pPr>
      <w:r>
        <w:rPr>
          <w:lang w:val="sr-Latn-RS"/>
        </w:rPr>
        <w:t>5.6.1. Detaljan pregled svih događaja</w:t>
      </w:r>
    </w:p>
    <w:p>
      <w:pPr>
        <w:pStyle w:val="Textobican"/>
        <w:rPr>
          <w:lang w:val="sr-Latn-RS"/>
        </w:rPr>
      </w:pPr>
      <w:r>
        <w:rPr>
          <w:lang w:val="sr-Latn-RS"/>
        </w:rPr>
        <w:t>Administrator može da izlista detaljan pregled svih događaja na festivalu. To uključuje detaljan opis izvođača, link ka stranici događaja, listu volontera, koliko je karata kupljeno, datum događaja itd.)</w:t>
      </w:r>
    </w:p>
    <w:p>
      <w:pPr>
        <w:pStyle w:val="Heading3"/>
        <w:rPr>
          <w:lang w:val="sr-Latn-RS"/>
        </w:rPr>
      </w:pPr>
      <w:r>
        <w:rPr>
          <w:lang w:val="sr-Latn-RS"/>
        </w:rPr>
      </w:r>
    </w:p>
    <w:p>
      <w:pPr>
        <w:pStyle w:val="Heading3"/>
        <w:rPr>
          <w:lang w:val="sr-Latn-RS"/>
        </w:rPr>
      </w:pPr>
      <w:r>
        <w:rPr>
          <w:lang w:val="sr-Latn-RS"/>
        </w:rPr>
        <w:t>5.6.2. Pregled poruka od ostalih korisnika i mogućnost da odgovori</w:t>
      </w:r>
    </w:p>
    <w:p>
      <w:pPr>
        <w:pStyle w:val="Textobican"/>
        <w:rPr>
          <w:lang w:val="sr-Latn-RS"/>
        </w:rPr>
      </w:pPr>
      <w:r>
        <w:rPr>
          <w:lang w:val="sr-Latn-RS"/>
        </w:rPr>
        <w:t>Na svaku pristiglu poruku administrator može da pošalje odgovor.</w:t>
      </w:r>
    </w:p>
    <w:p>
      <w:pPr>
        <w:pStyle w:val="Heading3"/>
        <w:rPr>
          <w:lang w:val="sr-Latn-RS"/>
        </w:rPr>
      </w:pPr>
      <w:r>
        <w:rPr>
          <w:lang w:val="sr-Latn-RS"/>
        </w:rPr>
      </w:r>
    </w:p>
    <w:p>
      <w:pPr>
        <w:pStyle w:val="Heading3"/>
        <w:rPr>
          <w:lang w:val="sr-Latn-RS"/>
        </w:rPr>
      </w:pPr>
      <w:r>
        <w:rPr>
          <w:lang w:val="sr-Latn-RS"/>
        </w:rPr>
        <w:t>5.6.3. Pregled zahteva izvođača</w:t>
      </w:r>
    </w:p>
    <w:p>
      <w:pPr>
        <w:pStyle w:val="Textobican"/>
        <w:rPr>
          <w:lang w:val="sr-Latn-RS"/>
        </w:rPr>
      </w:pPr>
      <w:r>
        <w:rPr>
          <w:lang w:val="sr-Latn-RS"/>
        </w:rPr>
        <w:t>Svi zahtevi za nastup moraju da budu potvrđeni od strane administratora koji dobija pregled svih zahteva.</w:t>
      </w:r>
    </w:p>
    <w:p>
      <w:pPr>
        <w:pStyle w:val="Heading3"/>
        <w:rPr>
          <w:lang w:val="sr-Latn-RS"/>
        </w:rPr>
      </w:pPr>
      <w:r>
        <w:rPr>
          <w:lang w:val="sr-Latn-RS"/>
        </w:rPr>
      </w:r>
    </w:p>
    <w:p>
      <w:pPr>
        <w:pStyle w:val="Heading3"/>
        <w:rPr>
          <w:lang w:val="sr-Latn-RS"/>
        </w:rPr>
      </w:pPr>
      <w:r>
        <w:rPr>
          <w:lang w:val="sr-Latn-RS"/>
        </w:rPr>
        <w:t>5.6.4. Kreiranje</w:t>
      </w:r>
      <w:r>
        <w:rPr/>
        <w:t xml:space="preserve">/brisanje </w:t>
      </w:r>
      <w:r>
        <w:rPr>
          <w:lang w:val="sr-Latn-RS"/>
        </w:rPr>
        <w:t>dogadjaja</w:t>
      </w:r>
    </w:p>
    <w:p>
      <w:pPr>
        <w:pStyle w:val="Textobican"/>
        <w:rPr>
          <w:lang w:val="sr-Latn-RS"/>
        </w:rPr>
      </w:pPr>
      <w:r>
        <w:rPr>
          <w:lang w:val="sr-Latn-RS"/>
        </w:rPr>
        <w:t>Administrator može da kreira nov događaj pri čemu zadaje sve neophodne parametre koje mu sistem zahteva. Izvođaču stiže automatska poruka ako je kreiran događaj na kome on nastupa. Administrator može i da ukloni neki događaj.</w:t>
      </w:r>
    </w:p>
    <w:p>
      <w:pPr>
        <w:pStyle w:val="Heading3"/>
        <w:rPr>
          <w:lang w:val="sr-Latn-RS"/>
        </w:rPr>
      </w:pPr>
      <w:r>
        <w:rPr>
          <w:lang w:val="sr-Latn-RS"/>
        </w:rPr>
      </w:r>
    </w:p>
    <w:p>
      <w:pPr>
        <w:pStyle w:val="Heading3"/>
        <w:rPr>
          <w:lang w:val="sr-Latn-RS"/>
        </w:rPr>
      </w:pPr>
      <w:r>
        <w:rPr>
          <w:lang w:val="sr-Latn-RS"/>
        </w:rPr>
        <w:t>5.6.5. Postavljanje karte u prodaju</w:t>
      </w:r>
    </w:p>
    <w:p>
      <w:pPr>
        <w:pStyle w:val="Textobican"/>
        <w:rPr>
          <w:lang w:val="sr-Latn-RS"/>
        </w:rPr>
      </w:pPr>
      <w:r>
        <w:rPr>
          <w:lang w:val="sr-Latn-RS"/>
        </w:rPr>
        <w:t>Ako za to postoji potreba, administrator može da doda novu kategoriju karte koju sistem pusta u prodaju.</w:t>
      </w:r>
    </w:p>
    <w:p>
      <w:pPr>
        <w:pStyle w:val="Heading3"/>
        <w:rPr>
          <w:lang w:val="sr-Latn-RS"/>
        </w:rPr>
      </w:pPr>
      <w:r>
        <w:rPr>
          <w:lang w:val="sr-Latn-RS"/>
        </w:rPr>
      </w:r>
    </w:p>
    <w:p>
      <w:pPr>
        <w:pStyle w:val="Heading3"/>
        <w:rPr>
          <w:lang w:val="sr-Latn-RS"/>
        </w:rPr>
      </w:pPr>
      <w:r>
        <w:rPr>
          <w:lang w:val="sr-Latn-RS"/>
        </w:rPr>
        <w:t>5.6.6. Dodavanje izvodjača</w:t>
      </w:r>
    </w:p>
    <w:p>
      <w:pPr>
        <w:pStyle w:val="Textobican"/>
        <w:rPr>
          <w:lang w:val="sr-Latn-RS"/>
        </w:rPr>
      </w:pPr>
      <w:r>
        <w:rPr>
          <w:lang w:val="sr-Latn-RS"/>
        </w:rPr>
        <w:t>Administrator kreira nalog za izvođače čime se nov nalog smesta u bazu i kasnije služi datom izvođaču za prijavu na sistem.</w:t>
      </w:r>
    </w:p>
    <w:p>
      <w:pPr>
        <w:pStyle w:val="Textobican"/>
        <w:ind w:left="0" w:hanging="0"/>
        <w:rPr>
          <w:lang w:val="sr-Latn-RS"/>
        </w:rPr>
      </w:pPr>
      <w:r>
        <w:rPr>
          <w:lang w:val="sr-Latn-RS"/>
        </w:rPr>
      </w:r>
    </w:p>
    <w:p>
      <w:pPr>
        <w:pStyle w:val="Heading2"/>
        <w:rPr>
          <w:lang w:val="sr-Latn-RS"/>
        </w:rPr>
      </w:pPr>
      <w:bookmarkStart w:id="21" w:name="_Toc4879927"/>
      <w:r>
        <w:rPr>
          <w:lang w:val="sr-Latn-RS"/>
        </w:rPr>
        <w:t>5.7. Kontakt administratora</w:t>
      </w:r>
      <w:bookmarkEnd w:id="21"/>
    </w:p>
    <w:p>
      <w:pPr>
        <w:pStyle w:val="Textobican"/>
        <w:rPr>
          <w:lang w:val="sr-Latn-RS"/>
        </w:rPr>
      </w:pPr>
      <w:r>
        <w:rPr>
          <w:lang w:val="sr-Latn-RS"/>
        </w:rPr>
        <w:t>Svi korisnici osim administratora imaju mogućnost da posalju poruku administratoru koja može da se odnosi na bilo koje pitanje ili problem koji korisnici imaju.</w:t>
      </w:r>
    </w:p>
    <w:p>
      <w:pPr>
        <w:pStyle w:val="Textobican"/>
        <w:ind w:left="0" w:hanging="0"/>
        <w:rPr>
          <w:lang w:val="sr-Latn-RS"/>
        </w:rPr>
      </w:pPr>
      <w:r>
        <w:rPr>
          <w:lang w:val="sr-Latn-RS"/>
        </w:rPr>
      </w:r>
    </w:p>
    <w:p>
      <w:pPr>
        <w:pStyle w:val="Textobican"/>
        <w:ind w:left="0" w:hanging="0"/>
        <w:rPr>
          <w:lang w:val="sr-Latn-RS"/>
        </w:rPr>
      </w:pPr>
      <w:r>
        <w:rPr>
          <w:lang w:val="sr-Latn-RS"/>
        </w:rPr>
      </w:r>
    </w:p>
    <w:p>
      <w:pPr>
        <w:pStyle w:val="Textobican"/>
        <w:ind w:left="0" w:hanging="0"/>
        <w:rPr>
          <w:lang w:val="sr-Latn-RS"/>
        </w:rPr>
      </w:pPr>
      <w:r>
        <w:rPr>
          <w:lang w:val="sr-Latn-RS"/>
        </w:rPr>
      </w:r>
    </w:p>
    <w:p>
      <w:pPr>
        <w:pStyle w:val="Heading1"/>
        <w:rPr>
          <w:lang w:val="sr-Latn-RS"/>
        </w:rPr>
      </w:pPr>
      <w:bookmarkStart w:id="22" w:name="_Toc4879928"/>
      <w:r>
        <w:rPr>
          <w:lang w:val="sr-Latn-RS"/>
        </w:rPr>
        <w:t>6. Pretpostavke i ograničenja</w:t>
      </w:r>
      <w:bookmarkEnd w:id="22"/>
    </w:p>
    <w:p>
      <w:pPr>
        <w:pStyle w:val="Textobican"/>
        <w:rPr/>
      </w:pPr>
      <w:r>
        <w:rPr/>
        <w:t>Sistem treba isprojektovati tako da dodavanje novih događaja bude što lakše, a istovremeno maksimalno automatizovano. To znači da dizajn pregleda članaka istih kategorija treba biti isti, samo sadržaj (naslov, slike, tekst itd.) dinamički prilagoditi konkretnom članku. Treba obezbediti sigurno čuvanje podataka vezanih za autorizaciju kako bi se izbegao neovlašdeni unos članaka i opstrukcija rada ENTER sajta.</w:t>
      </w:r>
    </w:p>
    <w:p>
      <w:pPr>
        <w:pStyle w:val="Textobican"/>
        <w:rPr>
          <w:lang w:val="sr-Latn-RS"/>
        </w:rPr>
      </w:pPr>
      <w:r>
        <w:rPr>
          <w:lang w:val="sr-Latn-RS"/>
        </w:rPr>
      </w:r>
    </w:p>
    <w:p>
      <w:pPr>
        <w:pStyle w:val="Textobican"/>
        <w:rPr>
          <w:lang w:val="sr-Latn-RS"/>
        </w:rPr>
      </w:pPr>
      <w:r>
        <w:rPr>
          <w:lang w:val="sr-Latn-RS"/>
        </w:rPr>
      </w:r>
    </w:p>
    <w:p>
      <w:pPr>
        <w:pStyle w:val="Textobican"/>
        <w:rPr>
          <w:lang w:val="sr-Latn-RS"/>
        </w:rPr>
      </w:pPr>
      <w:r>
        <w:rPr>
          <w:lang w:val="sr-Latn-RS"/>
        </w:rPr>
      </w:r>
    </w:p>
    <w:p>
      <w:pPr>
        <w:pStyle w:val="Heading1"/>
        <w:rPr>
          <w:lang w:val="sr-Latn-RS"/>
        </w:rPr>
      </w:pPr>
      <w:bookmarkStart w:id="23" w:name="_Toc4879929"/>
      <w:r>
        <w:rPr>
          <w:lang w:val="sr-Latn-RS"/>
        </w:rPr>
        <w:t>7. Kvalitet</w:t>
      </w:r>
      <w:bookmarkEnd w:id="23"/>
    </w:p>
    <w:p>
      <w:pPr>
        <w:pStyle w:val="Textobican"/>
        <w:rPr/>
      </w:pPr>
      <w:r>
        <w:rPr/>
        <w:t>Potrebno je izvršiti funkcionalno (black-box) testiranje svih funkcija sistema. Vazno je obratiti paznju na sprecavanju unosa malizioznog SQL koda, kako bi stitili bazu podataka. Moramo da izvrsimo testiranje brzine odziva I otpornosti na greske.  Takođe, važno je testirati ekstremne situacije kao, na primer, preopteredenje sajta, pokušaj čitanja tekstova za vreme unošenja izmena od strane drugog korisnika itd.</w:t>
      </w:r>
    </w:p>
    <w:p>
      <w:pPr>
        <w:pStyle w:val="Textobican"/>
        <w:ind w:left="0" w:hanging="0"/>
        <w:rPr/>
      </w:pPr>
      <w:r>
        <w:rPr/>
      </w:r>
    </w:p>
    <w:p>
      <w:pPr>
        <w:pStyle w:val="Textobican"/>
        <w:ind w:left="0" w:hanging="0"/>
        <w:rPr/>
      </w:pPr>
      <w:r>
        <w:rPr/>
      </w:r>
    </w:p>
    <w:p>
      <w:pPr>
        <w:pStyle w:val="Heading1"/>
        <w:rPr/>
      </w:pPr>
      <w:bookmarkStart w:id="24" w:name="_Toc4879930"/>
      <w:r>
        <w:rPr/>
        <w:t>8. Nefunkcionalni zahtevi</w:t>
      </w:r>
      <w:bookmarkEnd w:id="24"/>
    </w:p>
    <w:p>
      <w:pPr>
        <w:pStyle w:val="Textobican"/>
        <w:rPr/>
      </w:pPr>
      <w:r>
        <w:rPr/>
        <w:t>Sistem se sastoji iz serverske i korisničke komponente.</w:t>
      </w:r>
    </w:p>
    <w:p>
      <w:pPr>
        <w:pStyle w:val="Textobican"/>
        <w:rPr/>
      </w:pPr>
      <w:r>
        <w:rPr/>
      </w:r>
    </w:p>
    <w:p>
      <w:pPr>
        <w:pStyle w:val="Heading2"/>
        <w:rPr/>
      </w:pPr>
      <w:bookmarkStart w:id="25" w:name="_Toc4879931"/>
      <w:r>
        <w:rPr/>
        <w:t>8.1.</w:t>
        <w:tab/>
        <w:t>Sistemski zahtevi</w:t>
      </w:r>
      <w:bookmarkEnd w:id="25"/>
    </w:p>
    <w:p>
      <w:pPr>
        <w:pStyle w:val="Textobican"/>
        <w:rPr/>
      </w:pPr>
      <w:r>
        <w:rPr/>
        <w:t>Serverski deo treba da može da se izvršava na bilo kom Web serveru koji podržava PHP servis. Korisnički interfejs treba da bude raspoloživ za većinu ponzati internet pretraživača. Potrebno je obezbediti da prikaz strana po dizajnu bitno ne odstupa u zavisnosti od toga koji se korisnički interfejs koristi (Mozilla Firefox, Internet Explorer itd).</w:t>
      </w:r>
    </w:p>
    <w:p>
      <w:pPr>
        <w:pStyle w:val="Textobican"/>
        <w:rPr/>
      </w:pPr>
      <w:r>
        <w:rPr/>
      </w:r>
    </w:p>
    <w:p>
      <w:pPr>
        <w:pStyle w:val="Heading2"/>
        <w:rPr/>
      </w:pPr>
      <w:bookmarkStart w:id="26" w:name="_Toc4879932"/>
      <w:r>
        <w:rPr/>
        <w:t>8.2.</w:t>
        <w:tab/>
        <w:t>Ostali zahtevi</w:t>
      </w:r>
      <w:bookmarkEnd w:id="26"/>
    </w:p>
    <w:p>
      <w:pPr>
        <w:pStyle w:val="Textobican"/>
        <w:rPr/>
      </w:pPr>
      <w:r>
        <w:rPr/>
        <w:t>Sistem treba da pruži zadovoljavajude performanse pri odzivu, kao i određenu vizuelnu dinamičnost strana.</w:t>
      </w:r>
    </w:p>
    <w:p>
      <w:pPr>
        <w:pStyle w:val="Textobican"/>
        <w:ind w:left="0" w:hanging="0"/>
        <w:rPr/>
      </w:pPr>
      <w:r>
        <w:rPr/>
      </w:r>
    </w:p>
    <w:p>
      <w:pPr>
        <w:pStyle w:val="Textobican"/>
        <w:ind w:left="0" w:hanging="0"/>
        <w:rPr/>
      </w:pPr>
      <w:r>
        <w:rPr/>
      </w:r>
    </w:p>
    <w:p>
      <w:pPr>
        <w:pStyle w:val="Heading1"/>
        <w:rPr/>
      </w:pPr>
      <w:bookmarkStart w:id="27" w:name="_Toc4879933"/>
      <w:r>
        <w:rPr/>
        <w:t>9. Zahtevi za korisničkom dokumentacijom</w:t>
      </w:r>
      <w:bookmarkEnd w:id="27"/>
    </w:p>
    <w:p>
      <w:pPr>
        <w:pStyle w:val="Textobican"/>
        <w:rPr/>
      </w:pPr>
      <w:r>
        <w:rPr/>
      </w:r>
    </w:p>
    <w:p>
      <w:pPr>
        <w:pStyle w:val="Heading2"/>
        <w:rPr/>
      </w:pPr>
      <w:bookmarkStart w:id="28" w:name="_Toc4879934"/>
      <w:r>
        <w:rPr/>
        <w:t>9.1.</w:t>
        <w:tab/>
        <w:t>Uputstva za korišdenje sajta</w:t>
      </w:r>
      <w:bookmarkEnd w:id="28"/>
    </w:p>
    <w:p>
      <w:pPr>
        <w:pStyle w:val="Textobican"/>
        <w:rPr/>
      </w:pPr>
      <w:r>
        <w:rPr/>
      </w:r>
    </w:p>
    <w:p>
      <w:pPr>
        <w:pStyle w:val="Textobican"/>
        <w:rPr/>
      </w:pPr>
      <w:r>
        <w:rPr/>
        <w:t>Potrebna su volonterima i izvođačima, i trebalo bi da sadrže:</w:t>
      </w:r>
    </w:p>
    <w:p>
      <w:pPr>
        <w:pStyle w:val="Textobican"/>
        <w:rPr/>
      </w:pPr>
      <w:r>
        <w:rPr/>
      </w:r>
    </w:p>
    <w:p>
      <w:pPr>
        <w:pStyle w:val="Textobican"/>
        <w:numPr>
          <w:ilvl w:val="0"/>
          <w:numId w:val="2"/>
        </w:numPr>
        <w:rPr/>
      </w:pPr>
      <w:r>
        <w:rPr/>
        <w:t>Način autorizacije i pristupa formama za unos članaka</w:t>
      </w:r>
    </w:p>
    <w:p>
      <w:pPr>
        <w:pStyle w:val="Textobican"/>
        <w:numPr>
          <w:ilvl w:val="0"/>
          <w:numId w:val="2"/>
        </w:numPr>
        <w:rPr/>
      </w:pPr>
      <w:r>
        <w:rPr/>
        <w:t>Rezervisanje termina/ kreiranje događaja za izvođača</w:t>
      </w:r>
    </w:p>
    <w:p>
      <w:pPr>
        <w:pStyle w:val="Textobican"/>
        <w:numPr>
          <w:ilvl w:val="0"/>
          <w:numId w:val="2"/>
        </w:numPr>
        <w:rPr/>
      </w:pPr>
      <w:r>
        <w:rPr/>
        <w:t>Prijava volontera na događaj</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Muzi</w:t>
    </w:r>
    <w:r>
      <w:rPr>
        <w:lang w:val="sr-Latn-RS"/>
      </w:rPr>
      <w:t>či festival</w:t>
    </w:r>
    <w:r>
      <w:rPr/>
      <w:tab/>
    </w:r>
    <w:r>
      <w:rPr/>
      <w:fldChar w:fldCharType="begin"/>
    </w:r>
    <w:r>
      <w:rPr/>
      <w:instrText> PAGE </w:instrText>
    </w:r>
    <w:r>
      <w:rPr/>
      <w:fldChar w:fldCharType="separate"/>
    </w:r>
    <w:r>
      <w:rPr/>
      <w:t>2</w:t>
    </w:r>
    <w:r>
      <w:rPr/>
      <w:fldChar w:fldCharType="end"/>
    </w:r>
    <w:r>
      <w:rPr/>
      <w:tab/>
      <w:t>29.03.2019.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Muzi</w:t>
    </w:r>
    <w:r>
      <w:rPr>
        <w:lang w:val="sr-Latn-RS"/>
      </w:rPr>
      <w:t>či festival</w:t>
    </w:r>
    <w:r>
      <w:rPr/>
      <w:tab/>
    </w:r>
    <w:r>
      <w:rPr/>
      <w:fldChar w:fldCharType="begin"/>
    </w:r>
    <w:r>
      <w:rPr/>
      <w:instrText> PAGE </w:instrText>
    </w:r>
    <w:r>
      <w:rPr/>
      <w:fldChar w:fldCharType="separate"/>
    </w:r>
    <w:r>
      <w:rPr/>
      <w:t>3</w:t>
    </w:r>
    <w:r>
      <w:rPr/>
      <w:fldChar w:fldCharType="end"/>
    </w:r>
    <w:r>
      <w:rPr/>
      <w:tab/>
      <w:t>29.03.2019.</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Muzi</w:t>
    </w:r>
    <w:r>
      <w:rPr>
        <w:lang w:val="sr-Latn-RS"/>
      </w:rPr>
      <w:t>či festival</w:t>
    </w:r>
    <w:r>
      <w:rPr/>
      <w:tab/>
    </w:r>
    <w:r>
      <w:rPr/>
      <w:fldChar w:fldCharType="begin"/>
    </w:r>
    <w:r>
      <w:rPr/>
      <w:instrText> PAGE </w:instrText>
    </w:r>
    <w:r>
      <w:rPr/>
      <w:fldChar w:fldCharType="separate"/>
    </w:r>
    <w:r>
      <w:rPr/>
      <w:t>9</w:t>
    </w:r>
    <w:r>
      <w:rPr/>
      <w:fldChar w:fldCharType="end"/>
    </w:r>
    <w:r>
      <w:rPr/>
      <w:tab/>
      <w:t>29.03.2019.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6a32"/>
    <w:pPr>
      <w:widowControl/>
      <w:bidi w:val="0"/>
      <w:spacing w:lineRule="auto" w:line="240" w:before="0" w:after="0"/>
      <w:jc w:val="both"/>
    </w:pPr>
    <w:rPr>
      <w:rFonts w:ascii="Calibri" w:hAnsi="Calibri" w:eastAsia="Calibri" w:cs="Arial"/>
      <w:color w:val="00000A"/>
      <w:kern w:val="0"/>
      <w:sz w:val="22"/>
      <w:szCs w:val="20"/>
      <w:lang w:eastAsia="zh-CN" w:bidi="hi-IN" w:val="en-US"/>
    </w:rPr>
  </w:style>
  <w:style w:type="paragraph" w:styleId="Heading1">
    <w:name w:val="Heading 1"/>
    <w:basedOn w:val="Normal"/>
    <w:next w:val="Normal"/>
    <w:link w:val="Heading1Char"/>
    <w:uiPriority w:val="9"/>
    <w:qFormat/>
    <w:rsid w:val="00936a32"/>
    <w:pPr>
      <w:keepNext w:val="true"/>
      <w:keepLines/>
      <w:spacing w:before="240" w:after="120"/>
      <w:outlineLvl w:val="0"/>
    </w:pPr>
    <w:rPr>
      <w:rFonts w:ascii="Calibri" w:hAnsi="Calibri" w:eastAsia="" w:cs="Mangal" w:asciiTheme="minorHAnsi" w:eastAsiaTheme="majorEastAsia" w:hAnsiTheme="minorHAnsi"/>
      <w:b/>
      <w:color w:val="00000A"/>
      <w:sz w:val="40"/>
      <w:szCs w:val="29"/>
    </w:rPr>
  </w:style>
  <w:style w:type="paragraph" w:styleId="Heading2">
    <w:name w:val="Heading 2"/>
    <w:basedOn w:val="Normal"/>
    <w:next w:val="Normal"/>
    <w:link w:val="Heading2Char"/>
    <w:uiPriority w:val="9"/>
    <w:unhideWhenUsed/>
    <w:qFormat/>
    <w:rsid w:val="000d4a70"/>
    <w:pPr>
      <w:keepNext w:val="true"/>
      <w:keepLines/>
      <w:spacing w:before="40" w:after="0"/>
      <w:ind w:left="288" w:hanging="0"/>
      <w:outlineLvl w:val="1"/>
    </w:pPr>
    <w:rPr>
      <w:rFonts w:ascii="Calibri" w:hAnsi="Calibri" w:eastAsia="" w:cs="Mangal" w:asciiTheme="minorHAnsi" w:eastAsiaTheme="majorEastAsia" w:hAnsiTheme="minorHAnsi"/>
      <w:b/>
      <w:color w:val="00000A"/>
      <w:sz w:val="26"/>
      <w:szCs w:val="23"/>
    </w:rPr>
  </w:style>
  <w:style w:type="paragraph" w:styleId="Heading3">
    <w:name w:val="Heading 3"/>
    <w:basedOn w:val="Normal"/>
    <w:next w:val="Normal"/>
    <w:link w:val="Heading3Char"/>
    <w:uiPriority w:val="9"/>
    <w:unhideWhenUsed/>
    <w:qFormat/>
    <w:rsid w:val="00495954"/>
    <w:pPr>
      <w:keepNext w:val="true"/>
      <w:keepLines/>
      <w:spacing w:before="40" w:after="0"/>
      <w:ind w:left="576" w:hanging="0"/>
      <w:outlineLvl w:val="2"/>
    </w:pPr>
    <w:rPr>
      <w:rFonts w:eastAsia="" w:cs="Mangal" w:eastAsiaTheme="majorEastAsia"/>
      <w:b/>
      <w:color w:val="00000A"/>
      <w:sz w:val="24"/>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d7a11"/>
    <w:rPr>
      <w:rFonts w:ascii="Calibri" w:hAnsi="Calibri" w:eastAsia="Calibri" w:cs="Mangal"/>
      <w:color w:val="00000A"/>
      <w:sz w:val="20"/>
      <w:szCs w:val="18"/>
      <w:lang w:eastAsia="zh-CN" w:bidi="hi-IN"/>
    </w:rPr>
  </w:style>
  <w:style w:type="character" w:styleId="FooterChar" w:customStyle="1">
    <w:name w:val="Footer Char"/>
    <w:basedOn w:val="DefaultParagraphFont"/>
    <w:link w:val="Footer"/>
    <w:uiPriority w:val="99"/>
    <w:qFormat/>
    <w:rsid w:val="00bd7a11"/>
    <w:rPr>
      <w:rFonts w:ascii="Calibri" w:hAnsi="Calibri" w:eastAsia="Calibri" w:cs="Mangal"/>
      <w:color w:val="00000A"/>
      <w:sz w:val="20"/>
      <w:szCs w:val="18"/>
      <w:lang w:eastAsia="zh-CN" w:bidi="hi-IN"/>
    </w:rPr>
  </w:style>
  <w:style w:type="character" w:styleId="BalloonTextChar" w:customStyle="1">
    <w:name w:val="Balloon Text Char"/>
    <w:basedOn w:val="DefaultParagraphFont"/>
    <w:link w:val="BalloonText"/>
    <w:uiPriority w:val="99"/>
    <w:semiHidden/>
    <w:qFormat/>
    <w:rsid w:val="00bd7a11"/>
    <w:rPr>
      <w:rFonts w:ascii="Segoe UI" w:hAnsi="Segoe UI" w:eastAsia="Calibri" w:cs="Mangal"/>
      <w:color w:val="00000A"/>
      <w:sz w:val="18"/>
      <w:szCs w:val="16"/>
      <w:lang w:eastAsia="zh-CN" w:bidi="hi-IN"/>
    </w:rPr>
  </w:style>
  <w:style w:type="character" w:styleId="Heading1Char" w:customStyle="1">
    <w:name w:val="Heading 1 Char"/>
    <w:basedOn w:val="DefaultParagraphFont"/>
    <w:link w:val="Heading1"/>
    <w:uiPriority w:val="9"/>
    <w:qFormat/>
    <w:rsid w:val="00936a32"/>
    <w:rPr>
      <w:rFonts w:eastAsia="" w:cs="Mangal" w:eastAsiaTheme="majorEastAsia"/>
      <w:b/>
      <w:sz w:val="40"/>
      <w:szCs w:val="29"/>
      <w:lang w:eastAsia="zh-CN" w:bidi="hi-IN"/>
    </w:rPr>
  </w:style>
  <w:style w:type="character" w:styleId="Heading2Char" w:customStyle="1">
    <w:name w:val="Heading 2 Char"/>
    <w:basedOn w:val="DefaultParagraphFont"/>
    <w:link w:val="Heading2"/>
    <w:uiPriority w:val="9"/>
    <w:qFormat/>
    <w:rsid w:val="000d4a70"/>
    <w:rPr>
      <w:rFonts w:eastAsia="" w:cs="Mangal" w:eastAsiaTheme="majorEastAsia"/>
      <w:b/>
      <w:sz w:val="26"/>
      <w:szCs w:val="23"/>
      <w:lang w:eastAsia="zh-CN" w:bidi="hi-IN"/>
    </w:rPr>
  </w:style>
  <w:style w:type="character" w:styleId="TextobicanChar" w:customStyle="1">
    <w:name w:val="Text obican Char"/>
    <w:basedOn w:val="DefaultParagraphFont"/>
    <w:link w:val="Textobican"/>
    <w:qFormat/>
    <w:rsid w:val="00936a32"/>
    <w:rPr>
      <w:rFonts w:ascii="Calibri" w:hAnsi="Calibri" w:eastAsia="Calibri" w:cs="Arial"/>
      <w:color w:val="00000A"/>
      <w:szCs w:val="20"/>
      <w:lang w:eastAsia="zh-CN" w:bidi="hi-IN"/>
    </w:rPr>
  </w:style>
  <w:style w:type="character" w:styleId="Heading3Char" w:customStyle="1">
    <w:name w:val="Heading 3 Char"/>
    <w:basedOn w:val="DefaultParagraphFont"/>
    <w:link w:val="Heading3"/>
    <w:uiPriority w:val="9"/>
    <w:qFormat/>
    <w:rsid w:val="00495954"/>
    <w:rPr>
      <w:rFonts w:ascii="Calibri" w:hAnsi="Calibri" w:eastAsia="" w:cs="Mangal" w:eastAsiaTheme="majorEastAsia"/>
      <w:b/>
      <w:sz w:val="24"/>
      <w:szCs w:val="21"/>
      <w:lang w:eastAsia="zh-CN" w:bidi="hi-IN"/>
    </w:rPr>
  </w:style>
  <w:style w:type="character" w:styleId="InternetLink">
    <w:name w:val="Internet Link"/>
    <w:basedOn w:val="DefaultParagraphFont"/>
    <w:uiPriority w:val="99"/>
    <w:unhideWhenUsed/>
    <w:rsid w:val="00f5237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bd7a11"/>
    <w:pPr>
      <w:tabs>
        <w:tab w:val="center" w:pos="4680" w:leader="none"/>
        <w:tab w:val="right" w:pos="9360" w:leader="none"/>
      </w:tabs>
    </w:pPr>
    <w:rPr>
      <w:rFonts w:cs="Mangal"/>
      <w:szCs w:val="18"/>
    </w:rPr>
  </w:style>
  <w:style w:type="paragraph" w:styleId="Footer">
    <w:name w:val="Footer"/>
    <w:basedOn w:val="Normal"/>
    <w:link w:val="FooterChar"/>
    <w:uiPriority w:val="99"/>
    <w:unhideWhenUsed/>
    <w:rsid w:val="00bd7a11"/>
    <w:pPr>
      <w:tabs>
        <w:tab w:val="center" w:pos="4680" w:leader="none"/>
        <w:tab w:val="right" w:pos="9360" w:leader="none"/>
      </w:tabs>
    </w:pPr>
    <w:rPr>
      <w:rFonts w:cs="Mangal"/>
      <w:szCs w:val="18"/>
    </w:rPr>
  </w:style>
  <w:style w:type="paragraph" w:styleId="BalloonText">
    <w:name w:val="Balloon Text"/>
    <w:basedOn w:val="Normal"/>
    <w:link w:val="BalloonTextChar"/>
    <w:uiPriority w:val="99"/>
    <w:semiHidden/>
    <w:unhideWhenUsed/>
    <w:qFormat/>
    <w:rsid w:val="00bd7a11"/>
    <w:pPr/>
    <w:rPr>
      <w:rFonts w:ascii="Segoe UI" w:hAnsi="Segoe UI" w:cs="Mangal"/>
      <w:sz w:val="18"/>
      <w:szCs w:val="16"/>
    </w:rPr>
  </w:style>
  <w:style w:type="paragraph" w:styleId="ListParagraph">
    <w:name w:val="List Paragraph"/>
    <w:basedOn w:val="Normal"/>
    <w:uiPriority w:val="34"/>
    <w:qFormat/>
    <w:rsid w:val="00bd7a11"/>
    <w:pPr>
      <w:spacing w:before="0" w:after="0"/>
      <w:ind w:left="720" w:hanging="0"/>
      <w:contextualSpacing/>
    </w:pPr>
    <w:rPr>
      <w:rFonts w:cs="Mangal"/>
      <w:szCs w:val="18"/>
    </w:rPr>
  </w:style>
  <w:style w:type="paragraph" w:styleId="Textobican" w:customStyle="1">
    <w:name w:val="Text obican"/>
    <w:basedOn w:val="Normal"/>
    <w:link w:val="TextobicanChar"/>
    <w:qFormat/>
    <w:rsid w:val="00936a32"/>
    <w:pPr>
      <w:ind w:left="864" w:hanging="0"/>
    </w:pPr>
    <w:rPr/>
  </w:style>
  <w:style w:type="paragraph" w:styleId="Contents1">
    <w:name w:val="TOC 1"/>
    <w:basedOn w:val="Normal"/>
    <w:next w:val="Normal"/>
    <w:autoRedefine/>
    <w:uiPriority w:val="39"/>
    <w:unhideWhenUsed/>
    <w:rsid w:val="00f52375"/>
    <w:pPr>
      <w:spacing w:before="0" w:after="100"/>
    </w:pPr>
    <w:rPr>
      <w:rFonts w:cs="Mangal"/>
    </w:rPr>
  </w:style>
  <w:style w:type="paragraph" w:styleId="Contents2">
    <w:name w:val="TOC 2"/>
    <w:basedOn w:val="Normal"/>
    <w:next w:val="Normal"/>
    <w:autoRedefine/>
    <w:uiPriority w:val="39"/>
    <w:unhideWhenUsed/>
    <w:rsid w:val="00f52375"/>
    <w:pPr>
      <w:spacing w:before="0" w:after="100"/>
      <w:ind w:left="220" w:hanging="0"/>
    </w:pPr>
    <w:rPr>
      <w:rFonts w:cs="Mangal"/>
    </w:rPr>
  </w:style>
  <w:style w:type="paragraph" w:styleId="Contents3">
    <w:name w:val="TOC 3"/>
    <w:basedOn w:val="Normal"/>
    <w:next w:val="Normal"/>
    <w:autoRedefine/>
    <w:uiPriority w:val="39"/>
    <w:unhideWhenUsed/>
    <w:rsid w:val="00f52375"/>
    <w:pPr>
      <w:spacing w:before="0" w:after="100"/>
      <w:ind w:left="440" w:hanging="0"/>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17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AE24-CCC6-4419-9C72-8E976831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LibreOffice/6.0.0.3$Windows_x86 LibreOffice_project/64a0f66915f38c6217de274f0aa8e15618924765</Application>
  <Pages>9</Pages>
  <Words>1613</Words>
  <Characters>9425</Characters>
  <CharactersWithSpaces>10888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2019-03-30T20:28:00Z</dcterms:created>
  <dc:creator>Vladimir Stefanovic</dc:creator>
  <dc:description/>
  <dc:language>en-US</dc:language>
  <cp:lastModifiedBy/>
  <dcterms:modified xsi:type="dcterms:W3CDTF">2019-03-31T18:49:29Z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