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A9FDF" w14:textId="536ECBFB" w:rsidR="00CF6986" w:rsidRPr="000146E2" w:rsidRDefault="00974D71">
      <w:pPr>
        <w:pStyle w:val="Ttulo1"/>
        <w:spacing w:line="240" w:lineRule="auto"/>
        <w:ind w:firstLine="708"/>
        <w:jc w:val="center"/>
        <w:rPr>
          <w:rFonts w:ascii="Arial" w:hAnsi="Arial" w:cs="Arial"/>
        </w:rPr>
      </w:pPr>
      <w:r w:rsidRPr="000146E2">
        <w:rPr>
          <w:rFonts w:ascii="Arial" w:hAnsi="Arial" w:cs="Arial"/>
        </w:rPr>
        <w:t xml:space="preserve">Prácticas de Bases de Datos </w:t>
      </w:r>
      <w:r w:rsidR="00507500" w:rsidRPr="000146E2">
        <w:rPr>
          <w:rFonts w:ascii="Arial" w:hAnsi="Arial" w:cs="Arial"/>
        </w:rPr>
        <w:t>Distribuidos</w:t>
      </w:r>
    </w:p>
    <w:p w14:paraId="19040C59" w14:textId="77777777" w:rsidR="00CF6986" w:rsidRPr="000146E2" w:rsidRDefault="00CF6986">
      <w:pPr>
        <w:spacing w:line="240" w:lineRule="auto"/>
        <w:rPr>
          <w:rFonts w:ascii="Arial" w:hAnsi="Arial" w:cs="Arial"/>
        </w:rPr>
      </w:pPr>
    </w:p>
    <w:p w14:paraId="4B5A801B" w14:textId="77777777"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Nombre del Alumno:</w:t>
      </w:r>
      <w:r w:rsidRPr="000146E2">
        <w:rPr>
          <w:rFonts w:ascii="Arial" w:hAnsi="Arial" w:cs="Arial"/>
          <w:sz w:val="24"/>
          <w:szCs w:val="24"/>
        </w:rPr>
        <w:t xml:space="preserve"> Cabrera Garibaldi Hernán Galileo</w:t>
      </w:r>
    </w:p>
    <w:p w14:paraId="69F17A7A" w14:textId="77777777" w:rsidR="00CF6986" w:rsidRPr="000146E2" w:rsidRDefault="00CF6986">
      <w:pPr>
        <w:spacing w:line="240" w:lineRule="auto"/>
        <w:rPr>
          <w:rFonts w:ascii="Arial" w:hAnsi="Arial" w:cs="Arial"/>
          <w:sz w:val="24"/>
          <w:szCs w:val="24"/>
        </w:rPr>
      </w:pPr>
    </w:p>
    <w:p w14:paraId="6FF47F05" w14:textId="77777777" w:rsidR="00CF6986" w:rsidRPr="000146E2" w:rsidRDefault="00CF6986">
      <w:pPr>
        <w:spacing w:line="240" w:lineRule="auto"/>
        <w:rPr>
          <w:rFonts w:ascii="Arial" w:hAnsi="Arial" w:cs="Arial"/>
          <w:sz w:val="24"/>
          <w:szCs w:val="24"/>
        </w:rPr>
      </w:pPr>
    </w:p>
    <w:p w14:paraId="11B9E7D1" w14:textId="77777777"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Nombre del Profesor:</w:t>
      </w:r>
      <w:r w:rsidRPr="000146E2">
        <w:rPr>
          <w:rFonts w:ascii="Arial" w:hAnsi="Arial" w:cs="Arial"/>
          <w:sz w:val="24"/>
          <w:szCs w:val="24"/>
        </w:rPr>
        <w:t xml:space="preserve"> Jorge A. Rodríguez Campos</w:t>
      </w:r>
    </w:p>
    <w:p w14:paraId="23FF004A" w14:textId="77777777" w:rsidR="00CF6986" w:rsidRPr="000146E2" w:rsidRDefault="00CF6986">
      <w:pPr>
        <w:spacing w:line="240" w:lineRule="auto"/>
        <w:rPr>
          <w:rFonts w:ascii="Arial" w:hAnsi="Arial" w:cs="Arial"/>
          <w:sz w:val="24"/>
          <w:szCs w:val="24"/>
        </w:rPr>
      </w:pPr>
    </w:p>
    <w:p w14:paraId="08BAD5AD" w14:textId="77777777" w:rsidR="00CF6986" w:rsidRPr="000146E2" w:rsidRDefault="00CF6986">
      <w:pPr>
        <w:spacing w:line="240" w:lineRule="auto"/>
        <w:rPr>
          <w:rFonts w:ascii="Arial" w:hAnsi="Arial" w:cs="Arial"/>
          <w:sz w:val="24"/>
          <w:szCs w:val="24"/>
        </w:rPr>
      </w:pPr>
    </w:p>
    <w:p w14:paraId="02A40992" w14:textId="7D8AB8A4"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Nombre de la materia:</w:t>
      </w:r>
      <w:r w:rsidRPr="000146E2">
        <w:rPr>
          <w:rFonts w:ascii="Arial" w:hAnsi="Arial" w:cs="Arial"/>
          <w:sz w:val="24"/>
          <w:szCs w:val="24"/>
        </w:rPr>
        <w:t xml:space="preserve"> Bases de Datos </w:t>
      </w:r>
      <w:r w:rsidR="00507500" w:rsidRPr="000146E2">
        <w:rPr>
          <w:rFonts w:ascii="Arial" w:hAnsi="Arial" w:cs="Arial"/>
          <w:sz w:val="24"/>
          <w:szCs w:val="24"/>
        </w:rPr>
        <w:t>Distribuidos</w:t>
      </w:r>
    </w:p>
    <w:p w14:paraId="6A0FD099" w14:textId="77777777" w:rsidR="00CF6986" w:rsidRPr="000146E2" w:rsidRDefault="00CF6986">
      <w:pPr>
        <w:spacing w:line="240" w:lineRule="auto"/>
        <w:rPr>
          <w:rFonts w:ascii="Arial" w:hAnsi="Arial" w:cs="Arial"/>
          <w:sz w:val="24"/>
          <w:szCs w:val="24"/>
        </w:rPr>
      </w:pPr>
    </w:p>
    <w:p w14:paraId="7BC25E04" w14:textId="77777777" w:rsidR="00CF6986" w:rsidRPr="000146E2" w:rsidRDefault="00CF6986">
      <w:pPr>
        <w:spacing w:line="240" w:lineRule="auto"/>
        <w:rPr>
          <w:rFonts w:ascii="Arial" w:hAnsi="Arial" w:cs="Arial"/>
          <w:sz w:val="24"/>
          <w:szCs w:val="24"/>
        </w:rPr>
      </w:pPr>
    </w:p>
    <w:p w14:paraId="6A9DA787" w14:textId="59C975DD"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Clave:</w:t>
      </w:r>
      <w:r w:rsidRPr="000146E2">
        <w:rPr>
          <w:rFonts w:ascii="Arial" w:hAnsi="Arial" w:cs="Arial"/>
          <w:sz w:val="24"/>
          <w:szCs w:val="24"/>
        </w:rPr>
        <w:t xml:space="preserve"> 29</w:t>
      </w:r>
      <w:r w:rsidR="009C39A2" w:rsidRPr="000146E2">
        <w:rPr>
          <w:rFonts w:ascii="Arial" w:hAnsi="Arial" w:cs="Arial"/>
          <w:sz w:val="24"/>
          <w:szCs w:val="24"/>
        </w:rPr>
        <w:t>47</w:t>
      </w:r>
      <w:r w:rsidRPr="000146E2">
        <w:rPr>
          <w:rFonts w:ascii="Arial" w:hAnsi="Arial" w:cs="Arial"/>
          <w:sz w:val="24"/>
          <w:szCs w:val="24"/>
        </w:rPr>
        <w:t xml:space="preserve"> (Optativa)</w:t>
      </w:r>
    </w:p>
    <w:p w14:paraId="3D30CB6C" w14:textId="77777777" w:rsidR="00CF6986" w:rsidRPr="000146E2" w:rsidRDefault="00CF6986">
      <w:pPr>
        <w:spacing w:line="240" w:lineRule="auto"/>
        <w:rPr>
          <w:rFonts w:ascii="Arial" w:hAnsi="Arial" w:cs="Arial"/>
          <w:sz w:val="24"/>
          <w:szCs w:val="24"/>
        </w:rPr>
      </w:pPr>
    </w:p>
    <w:p w14:paraId="13F8BEDC" w14:textId="77777777" w:rsidR="00CF6986" w:rsidRPr="000146E2" w:rsidRDefault="00CF6986">
      <w:pPr>
        <w:spacing w:line="240" w:lineRule="auto"/>
        <w:rPr>
          <w:rFonts w:ascii="Arial" w:hAnsi="Arial" w:cs="Arial"/>
          <w:sz w:val="24"/>
          <w:szCs w:val="24"/>
        </w:rPr>
      </w:pPr>
    </w:p>
    <w:p w14:paraId="48BEC27B" w14:textId="77777777"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Grupo:</w:t>
      </w:r>
      <w:r w:rsidRPr="000146E2">
        <w:rPr>
          <w:rFonts w:ascii="Arial" w:hAnsi="Arial" w:cs="Arial"/>
          <w:sz w:val="24"/>
          <w:szCs w:val="24"/>
        </w:rPr>
        <w:t xml:space="preserve"> 1</w:t>
      </w:r>
    </w:p>
    <w:p w14:paraId="5937CA3D" w14:textId="77777777" w:rsidR="00CF6986" w:rsidRPr="000146E2" w:rsidRDefault="00CF6986">
      <w:pPr>
        <w:spacing w:line="240" w:lineRule="auto"/>
        <w:rPr>
          <w:rFonts w:ascii="Arial" w:hAnsi="Arial" w:cs="Arial"/>
          <w:sz w:val="24"/>
          <w:szCs w:val="24"/>
        </w:rPr>
      </w:pPr>
    </w:p>
    <w:p w14:paraId="4C567308" w14:textId="77777777" w:rsidR="00CF6986" w:rsidRPr="000146E2" w:rsidRDefault="00CF6986">
      <w:pPr>
        <w:spacing w:line="240" w:lineRule="auto"/>
        <w:rPr>
          <w:rFonts w:ascii="Arial" w:hAnsi="Arial" w:cs="Arial"/>
          <w:sz w:val="24"/>
          <w:szCs w:val="24"/>
        </w:rPr>
      </w:pPr>
    </w:p>
    <w:p w14:paraId="2B87D0D3" w14:textId="77777777"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Nombre de la práctica:</w:t>
      </w:r>
      <w:r w:rsidRPr="000146E2">
        <w:rPr>
          <w:rFonts w:ascii="Arial" w:hAnsi="Arial" w:cs="Arial"/>
          <w:sz w:val="24"/>
          <w:szCs w:val="24"/>
        </w:rPr>
        <w:t xml:space="preserve"> Instalación del Sistema Operativo</w:t>
      </w:r>
    </w:p>
    <w:p w14:paraId="1462FD1B" w14:textId="77777777" w:rsidR="00CF6986" w:rsidRPr="000146E2" w:rsidRDefault="00CF6986">
      <w:pPr>
        <w:spacing w:line="240" w:lineRule="auto"/>
        <w:rPr>
          <w:rFonts w:ascii="Arial" w:hAnsi="Arial" w:cs="Arial"/>
          <w:sz w:val="24"/>
          <w:szCs w:val="24"/>
        </w:rPr>
      </w:pPr>
    </w:p>
    <w:p w14:paraId="3494AF1B" w14:textId="77777777" w:rsidR="00CF6986" w:rsidRPr="000146E2" w:rsidRDefault="00CF6986">
      <w:pPr>
        <w:spacing w:line="240" w:lineRule="auto"/>
        <w:rPr>
          <w:rFonts w:ascii="Arial" w:hAnsi="Arial" w:cs="Arial"/>
          <w:sz w:val="24"/>
          <w:szCs w:val="24"/>
        </w:rPr>
      </w:pPr>
    </w:p>
    <w:p w14:paraId="470E5E6C" w14:textId="77777777"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Número de práctica:</w:t>
      </w:r>
      <w:r w:rsidRPr="000146E2">
        <w:rPr>
          <w:rFonts w:ascii="Arial" w:hAnsi="Arial" w:cs="Arial"/>
          <w:sz w:val="24"/>
          <w:szCs w:val="24"/>
        </w:rPr>
        <w:t xml:space="preserve"> 1</w:t>
      </w:r>
    </w:p>
    <w:p w14:paraId="0D49373E" w14:textId="77777777" w:rsidR="00CF6986" w:rsidRPr="000146E2" w:rsidRDefault="00CF6986">
      <w:pPr>
        <w:spacing w:line="240" w:lineRule="auto"/>
        <w:rPr>
          <w:rFonts w:ascii="Arial" w:hAnsi="Arial" w:cs="Arial"/>
          <w:sz w:val="24"/>
          <w:szCs w:val="24"/>
        </w:rPr>
      </w:pPr>
    </w:p>
    <w:p w14:paraId="4CD90F7A" w14:textId="77777777" w:rsidR="00CF6986" w:rsidRPr="000146E2" w:rsidRDefault="00CF6986">
      <w:pPr>
        <w:spacing w:line="240" w:lineRule="auto"/>
        <w:rPr>
          <w:rFonts w:ascii="Arial" w:hAnsi="Arial" w:cs="Arial"/>
          <w:sz w:val="24"/>
          <w:szCs w:val="24"/>
        </w:rPr>
      </w:pPr>
    </w:p>
    <w:p w14:paraId="3E339FE0" w14:textId="08F58E57" w:rsidR="00CF6986" w:rsidRPr="000146E2" w:rsidRDefault="00974D71">
      <w:pPr>
        <w:spacing w:line="240" w:lineRule="auto"/>
        <w:rPr>
          <w:rFonts w:ascii="Arial" w:hAnsi="Arial" w:cs="Arial"/>
          <w:sz w:val="24"/>
          <w:szCs w:val="24"/>
        </w:rPr>
      </w:pPr>
      <w:r w:rsidRPr="000146E2">
        <w:rPr>
          <w:rFonts w:ascii="Arial" w:hAnsi="Arial" w:cs="Arial"/>
          <w:b/>
          <w:sz w:val="24"/>
          <w:szCs w:val="24"/>
          <w:u w:val="single"/>
        </w:rPr>
        <w:t>Fecha de entrega:</w:t>
      </w:r>
      <w:r w:rsidRPr="000146E2">
        <w:rPr>
          <w:rFonts w:ascii="Arial" w:hAnsi="Arial" w:cs="Arial"/>
          <w:sz w:val="24"/>
          <w:szCs w:val="24"/>
        </w:rPr>
        <w:t xml:space="preserve"> </w:t>
      </w:r>
      <w:r w:rsidR="00507500" w:rsidRPr="000146E2">
        <w:rPr>
          <w:rFonts w:ascii="Arial" w:hAnsi="Arial" w:cs="Arial"/>
          <w:sz w:val="24"/>
          <w:szCs w:val="24"/>
        </w:rPr>
        <w:t>1</w:t>
      </w:r>
      <w:r w:rsidRPr="000146E2">
        <w:rPr>
          <w:rFonts w:ascii="Arial" w:hAnsi="Arial" w:cs="Arial"/>
          <w:sz w:val="24"/>
          <w:szCs w:val="24"/>
        </w:rPr>
        <w:t xml:space="preserve"> de </w:t>
      </w:r>
      <w:r w:rsidR="00507500" w:rsidRPr="000146E2">
        <w:rPr>
          <w:rFonts w:ascii="Arial" w:hAnsi="Arial" w:cs="Arial"/>
          <w:sz w:val="24"/>
          <w:szCs w:val="24"/>
        </w:rPr>
        <w:t>octubre</w:t>
      </w:r>
      <w:r w:rsidRPr="000146E2">
        <w:rPr>
          <w:rFonts w:ascii="Arial" w:hAnsi="Arial" w:cs="Arial"/>
          <w:sz w:val="24"/>
          <w:szCs w:val="24"/>
        </w:rPr>
        <w:t xml:space="preserve"> del 20</w:t>
      </w:r>
      <w:r w:rsidR="00507500" w:rsidRPr="000146E2">
        <w:rPr>
          <w:rFonts w:ascii="Arial" w:hAnsi="Arial" w:cs="Arial"/>
          <w:sz w:val="24"/>
          <w:szCs w:val="24"/>
        </w:rPr>
        <w:t>20</w:t>
      </w:r>
    </w:p>
    <w:p w14:paraId="7160156D" w14:textId="77777777" w:rsidR="00CF6986" w:rsidRPr="000146E2" w:rsidRDefault="00CF6986">
      <w:pPr>
        <w:spacing w:line="240" w:lineRule="auto"/>
        <w:rPr>
          <w:rFonts w:ascii="Arial" w:hAnsi="Arial" w:cs="Arial"/>
          <w:b/>
          <w:sz w:val="24"/>
          <w:szCs w:val="24"/>
          <w:u w:val="single"/>
        </w:rPr>
      </w:pPr>
    </w:p>
    <w:p w14:paraId="0E22FA66" w14:textId="4086EC35" w:rsidR="00CF6986" w:rsidRPr="000146E2" w:rsidRDefault="00974D71">
      <w:pPr>
        <w:spacing w:line="240" w:lineRule="auto"/>
        <w:rPr>
          <w:rFonts w:ascii="Arial" w:hAnsi="Arial" w:cs="Arial"/>
        </w:rPr>
      </w:pPr>
      <w:r w:rsidRPr="000146E2">
        <w:rPr>
          <w:rFonts w:ascii="Arial" w:hAnsi="Arial" w:cs="Arial"/>
          <w:b/>
          <w:sz w:val="24"/>
          <w:szCs w:val="24"/>
          <w:u w:val="single"/>
        </w:rPr>
        <w:t>Semestre:</w:t>
      </w:r>
      <w:r w:rsidRPr="000146E2">
        <w:rPr>
          <w:rFonts w:ascii="Arial" w:hAnsi="Arial" w:cs="Arial"/>
          <w:sz w:val="24"/>
          <w:szCs w:val="24"/>
        </w:rPr>
        <w:t xml:space="preserve"> 202</w:t>
      </w:r>
      <w:r w:rsidR="00507500" w:rsidRPr="000146E2">
        <w:rPr>
          <w:rFonts w:ascii="Arial" w:hAnsi="Arial" w:cs="Arial"/>
          <w:sz w:val="24"/>
          <w:szCs w:val="24"/>
        </w:rPr>
        <w:t>1</w:t>
      </w:r>
      <w:r w:rsidRPr="000146E2">
        <w:rPr>
          <w:rFonts w:ascii="Arial" w:hAnsi="Arial" w:cs="Arial"/>
          <w:sz w:val="24"/>
          <w:szCs w:val="24"/>
        </w:rPr>
        <w:t>-1</w:t>
      </w:r>
    </w:p>
    <w:p w14:paraId="6EECE202" w14:textId="77777777" w:rsidR="00CF6986" w:rsidRPr="000146E2" w:rsidRDefault="00974D71">
      <w:pPr>
        <w:pStyle w:val="Ttulo1"/>
        <w:spacing w:line="240" w:lineRule="auto"/>
        <w:jc w:val="center"/>
        <w:rPr>
          <w:rFonts w:ascii="Arial" w:hAnsi="Arial" w:cs="Arial"/>
        </w:rPr>
      </w:pPr>
      <w:r w:rsidRPr="000146E2">
        <w:rPr>
          <w:rFonts w:ascii="Arial" w:hAnsi="Arial" w:cs="Arial"/>
        </w:rPr>
        <w:lastRenderedPageBreak/>
        <w:t>Objetivo</w:t>
      </w:r>
    </w:p>
    <w:p w14:paraId="10A76775" w14:textId="77777777" w:rsidR="00CF6986" w:rsidRPr="00B90132" w:rsidRDefault="00974D71">
      <w:pPr>
        <w:rPr>
          <w:rFonts w:ascii="Arial" w:hAnsi="Arial" w:cs="Arial"/>
          <w:sz w:val="24"/>
          <w:szCs w:val="24"/>
        </w:rPr>
      </w:pPr>
      <w:r w:rsidRPr="00B90132">
        <w:rPr>
          <w:rFonts w:ascii="Arial" w:hAnsi="Arial" w:cs="Arial"/>
          <w:sz w:val="24"/>
          <w:szCs w:val="24"/>
        </w:rPr>
        <w:t>El objetivo de esta práctica es   realizar las actividades necesarias para instalar una distribución GNU/Linux sobre la cual se hará la instalación de una base de datos Oracle en prácticas posteriores. Las instrucciones que se describen a continuación ilustran los pasos requeridos para instalar un sistema operativo Oracle Linux 7+.</w:t>
      </w:r>
    </w:p>
    <w:p w14:paraId="0138A962" w14:textId="77777777" w:rsidR="00CF6986" w:rsidRPr="000146E2" w:rsidRDefault="00974D71">
      <w:pPr>
        <w:pStyle w:val="Ttulo1"/>
        <w:spacing w:line="240" w:lineRule="auto"/>
        <w:rPr>
          <w:rFonts w:ascii="Arial" w:hAnsi="Arial" w:cs="Arial"/>
        </w:rPr>
      </w:pPr>
      <w:r w:rsidRPr="000146E2">
        <w:rPr>
          <w:rFonts w:ascii="Arial" w:hAnsi="Arial" w:cs="Arial"/>
        </w:rPr>
        <w:t>Introducción</w:t>
      </w:r>
    </w:p>
    <w:p w14:paraId="75C6B8B7" w14:textId="77777777" w:rsidR="00CF6986" w:rsidRPr="000146E2" w:rsidRDefault="00974D71">
      <w:pPr>
        <w:rPr>
          <w:rFonts w:ascii="Arial" w:hAnsi="Arial" w:cs="Arial"/>
        </w:rPr>
      </w:pPr>
      <w:r w:rsidRPr="000146E2">
        <w:rPr>
          <w:rFonts w:ascii="Arial" w:hAnsi="Arial" w:cs="Arial"/>
        </w:rPr>
        <w:t xml:space="preserve">Oracle Linux, conocido anteriormente como Oracle Enterprise Linux, es una distribución de GNU/Linux basada en Red </w:t>
      </w:r>
      <w:proofErr w:type="spellStart"/>
      <w:r w:rsidRPr="000146E2">
        <w:rPr>
          <w:rFonts w:ascii="Arial" w:hAnsi="Arial" w:cs="Arial"/>
        </w:rPr>
        <w:t>Hat</w:t>
      </w:r>
      <w:proofErr w:type="spellEnd"/>
      <w:r w:rsidRPr="000146E2">
        <w:rPr>
          <w:rFonts w:ascii="Arial" w:hAnsi="Arial" w:cs="Arial"/>
        </w:rPr>
        <w:t>, empaquetada y distribuida por Oracle, disponible bajo la GNU (GPL) desde finales de 2006.</w:t>
      </w:r>
      <w:hyperlink r:id="rId8" w:anchor="cite_note-FAQ-1">
        <w:r w:rsidRPr="000146E2">
          <w:rPr>
            <w:rFonts w:ascii="Arial" w:hAnsi="Arial" w:cs="Arial"/>
            <w:color w:val="1155CC"/>
            <w:u w:val="single"/>
            <w:vertAlign w:val="superscript"/>
          </w:rPr>
          <w:t>1</w:t>
        </w:r>
      </w:hyperlink>
      <w:r w:rsidRPr="000146E2">
        <w:rPr>
          <w:rFonts w:ascii="Arial" w:hAnsi="Arial" w:cs="Arial"/>
        </w:rPr>
        <w:t>​ Oracle Linux puede ser descargado gratuitamente desde el servicio de entrega electrónica de Oracle (</w:t>
      </w:r>
      <w:proofErr w:type="spellStart"/>
      <w:r w:rsidRPr="000146E2">
        <w:rPr>
          <w:rFonts w:ascii="Arial" w:hAnsi="Arial" w:cs="Arial"/>
        </w:rPr>
        <w:t>Oracle's</w:t>
      </w:r>
      <w:proofErr w:type="spellEnd"/>
      <w:r w:rsidRPr="000146E2">
        <w:rPr>
          <w:rFonts w:ascii="Arial" w:hAnsi="Arial" w:cs="Arial"/>
        </w:rPr>
        <w:t xml:space="preserve"> E-</w:t>
      </w:r>
      <w:proofErr w:type="spellStart"/>
      <w:r w:rsidRPr="000146E2">
        <w:rPr>
          <w:rFonts w:ascii="Arial" w:hAnsi="Arial" w:cs="Arial"/>
        </w:rPr>
        <w:t>delivery</w:t>
      </w:r>
      <w:proofErr w:type="spellEnd"/>
      <w:r w:rsidRPr="000146E2">
        <w:rPr>
          <w:rFonts w:ascii="Arial" w:hAnsi="Arial" w:cs="Arial"/>
        </w:rPr>
        <w:t xml:space="preserve"> </w:t>
      </w:r>
      <w:proofErr w:type="spellStart"/>
      <w:r w:rsidRPr="000146E2">
        <w:rPr>
          <w:rFonts w:ascii="Arial" w:hAnsi="Arial" w:cs="Arial"/>
        </w:rPr>
        <w:t>service</w:t>
      </w:r>
      <w:proofErr w:type="spellEnd"/>
      <w:r w:rsidRPr="000146E2">
        <w:rPr>
          <w:rFonts w:ascii="Arial" w:hAnsi="Arial" w:cs="Arial"/>
        </w:rPr>
        <w:t>), y puede ser redistribuido libremente.</w:t>
      </w:r>
    </w:p>
    <w:p w14:paraId="63A93373" w14:textId="77777777" w:rsidR="00CF6986" w:rsidRPr="000146E2" w:rsidRDefault="00974D71">
      <w:pPr>
        <w:rPr>
          <w:rFonts w:ascii="Arial" w:hAnsi="Arial" w:cs="Arial"/>
        </w:rPr>
      </w:pPr>
      <w:r w:rsidRPr="000146E2">
        <w:rPr>
          <w:rFonts w:ascii="Arial" w:hAnsi="Arial" w:cs="Arial"/>
        </w:rPr>
        <w:t>El sistema Oracle Linux está diseñado para poder proveer la mayor cantidad de herramientas posibles para garantizar la mayor usabilidad, confiabilidad, seguridad y óptimo rendimiento para las aplicaciones empresariales, tales como gestores de bases de datos o redes.</w:t>
      </w:r>
    </w:p>
    <w:p w14:paraId="6D27A89A" w14:textId="77777777" w:rsidR="00CF6986" w:rsidRPr="000146E2" w:rsidRDefault="00974D71">
      <w:pPr>
        <w:pStyle w:val="Ttulo3"/>
        <w:jc w:val="center"/>
        <w:rPr>
          <w:rFonts w:ascii="Arial" w:hAnsi="Arial" w:cs="Arial"/>
          <w:sz w:val="44"/>
          <w:szCs w:val="44"/>
        </w:rPr>
      </w:pPr>
      <w:bookmarkStart w:id="0" w:name="_heading=h.gjdgxs" w:colFirst="0" w:colLast="0"/>
      <w:bookmarkEnd w:id="0"/>
      <w:r w:rsidRPr="000146E2">
        <w:rPr>
          <w:rFonts w:ascii="Arial" w:hAnsi="Arial" w:cs="Arial"/>
          <w:sz w:val="44"/>
          <w:szCs w:val="44"/>
        </w:rPr>
        <w:t>Cuestionario Previo</w:t>
      </w:r>
    </w:p>
    <w:p w14:paraId="257C1661" w14:textId="77777777" w:rsidR="00CF6986" w:rsidRPr="000146E2" w:rsidRDefault="00974D71">
      <w:pPr>
        <w:numPr>
          <w:ilvl w:val="0"/>
          <w:numId w:val="1"/>
        </w:numPr>
        <w:spacing w:after="0"/>
        <w:rPr>
          <w:rFonts w:ascii="Arial" w:hAnsi="Arial" w:cs="Arial"/>
          <w:sz w:val="24"/>
          <w:szCs w:val="24"/>
        </w:rPr>
      </w:pPr>
      <w:r w:rsidRPr="000146E2">
        <w:rPr>
          <w:rFonts w:ascii="Arial" w:hAnsi="Arial" w:cs="Arial"/>
          <w:b/>
          <w:sz w:val="24"/>
          <w:szCs w:val="24"/>
          <w:u w:val="single"/>
        </w:rPr>
        <w:t xml:space="preserve">Investigar el concepto de Oracle </w:t>
      </w:r>
      <w:proofErr w:type="spellStart"/>
      <w:r w:rsidRPr="000146E2">
        <w:rPr>
          <w:rFonts w:ascii="Arial" w:hAnsi="Arial" w:cs="Arial"/>
          <w:b/>
          <w:sz w:val="24"/>
          <w:szCs w:val="24"/>
          <w:u w:val="single"/>
        </w:rPr>
        <w:t>Unbreakable</w:t>
      </w:r>
      <w:proofErr w:type="spellEnd"/>
      <w:r w:rsidRPr="000146E2">
        <w:rPr>
          <w:rFonts w:ascii="Arial" w:hAnsi="Arial" w:cs="Arial"/>
          <w:b/>
          <w:sz w:val="24"/>
          <w:szCs w:val="24"/>
          <w:u w:val="single"/>
        </w:rPr>
        <w:t xml:space="preserve"> Enterprise </w:t>
      </w:r>
      <w:proofErr w:type="spellStart"/>
      <w:r w:rsidRPr="000146E2">
        <w:rPr>
          <w:rFonts w:ascii="Arial" w:hAnsi="Arial" w:cs="Arial"/>
          <w:b/>
          <w:sz w:val="24"/>
          <w:szCs w:val="24"/>
          <w:u w:val="single"/>
        </w:rPr>
        <w:t>Kernel</w:t>
      </w:r>
      <w:proofErr w:type="spellEnd"/>
      <w:r w:rsidRPr="000146E2">
        <w:rPr>
          <w:rFonts w:ascii="Arial" w:hAnsi="Arial" w:cs="Arial"/>
          <w:b/>
          <w:sz w:val="24"/>
          <w:szCs w:val="24"/>
          <w:u w:val="single"/>
        </w:rPr>
        <w:t xml:space="preserve"> (UEK):</w:t>
      </w:r>
      <w:r w:rsidRPr="000146E2">
        <w:rPr>
          <w:rFonts w:ascii="Arial" w:hAnsi="Arial" w:cs="Arial"/>
          <w:sz w:val="24"/>
          <w:szCs w:val="24"/>
        </w:rPr>
        <w:t xml:space="preserve"> El </w:t>
      </w:r>
      <w:proofErr w:type="spellStart"/>
      <w:r w:rsidRPr="000146E2">
        <w:rPr>
          <w:rFonts w:ascii="Arial" w:hAnsi="Arial" w:cs="Arial"/>
          <w:sz w:val="24"/>
          <w:szCs w:val="24"/>
        </w:rPr>
        <w:t>Unbreakable</w:t>
      </w:r>
      <w:proofErr w:type="spellEnd"/>
      <w:r w:rsidRPr="000146E2">
        <w:rPr>
          <w:rFonts w:ascii="Arial" w:hAnsi="Arial" w:cs="Arial"/>
          <w:sz w:val="24"/>
          <w:szCs w:val="24"/>
        </w:rPr>
        <w:t xml:space="preserve"> Enterprise </w:t>
      </w:r>
      <w:proofErr w:type="spellStart"/>
      <w:r w:rsidRPr="000146E2">
        <w:rPr>
          <w:rFonts w:ascii="Arial" w:hAnsi="Arial" w:cs="Arial"/>
          <w:sz w:val="24"/>
          <w:szCs w:val="24"/>
        </w:rPr>
        <w:t>Kernel</w:t>
      </w:r>
      <w:proofErr w:type="spellEnd"/>
      <w:r w:rsidRPr="000146E2">
        <w:rPr>
          <w:rFonts w:ascii="Arial" w:hAnsi="Arial" w:cs="Arial"/>
          <w:sz w:val="24"/>
          <w:szCs w:val="24"/>
        </w:rPr>
        <w:t xml:space="preserve"> impulsa Oracle Cloud y Oracle </w:t>
      </w:r>
      <w:proofErr w:type="spellStart"/>
      <w:r w:rsidRPr="000146E2">
        <w:rPr>
          <w:rFonts w:ascii="Arial" w:hAnsi="Arial" w:cs="Arial"/>
          <w:sz w:val="24"/>
          <w:szCs w:val="24"/>
        </w:rPr>
        <w:t>Engineered</w:t>
      </w:r>
      <w:proofErr w:type="spellEnd"/>
      <w:r w:rsidRPr="000146E2">
        <w:rPr>
          <w:rFonts w:ascii="Arial" w:hAnsi="Arial" w:cs="Arial"/>
          <w:sz w:val="24"/>
          <w:szCs w:val="24"/>
        </w:rPr>
        <w:t xml:space="preserve"> </w:t>
      </w:r>
      <w:proofErr w:type="spellStart"/>
      <w:r w:rsidRPr="000146E2">
        <w:rPr>
          <w:rFonts w:ascii="Arial" w:hAnsi="Arial" w:cs="Arial"/>
          <w:sz w:val="24"/>
          <w:szCs w:val="24"/>
        </w:rPr>
        <w:t>Systems</w:t>
      </w:r>
      <w:proofErr w:type="spellEnd"/>
      <w:r w:rsidRPr="000146E2">
        <w:rPr>
          <w:rFonts w:ascii="Arial" w:hAnsi="Arial" w:cs="Arial"/>
          <w:sz w:val="24"/>
          <w:szCs w:val="24"/>
        </w:rPr>
        <w:t xml:space="preserve">, como Oracle </w:t>
      </w:r>
      <w:proofErr w:type="spellStart"/>
      <w:r w:rsidRPr="000146E2">
        <w:rPr>
          <w:rFonts w:ascii="Arial" w:hAnsi="Arial" w:cs="Arial"/>
          <w:sz w:val="24"/>
          <w:szCs w:val="24"/>
        </w:rPr>
        <w:t>Exadata</w:t>
      </w:r>
      <w:proofErr w:type="spellEnd"/>
      <w:r w:rsidRPr="000146E2">
        <w:rPr>
          <w:rFonts w:ascii="Arial" w:hAnsi="Arial" w:cs="Arial"/>
          <w:sz w:val="24"/>
          <w:szCs w:val="24"/>
        </w:rPr>
        <w:t xml:space="preserve"> </w:t>
      </w:r>
      <w:proofErr w:type="spellStart"/>
      <w:r w:rsidRPr="000146E2">
        <w:rPr>
          <w:rFonts w:ascii="Arial" w:hAnsi="Arial" w:cs="Arial"/>
          <w:sz w:val="24"/>
          <w:szCs w:val="24"/>
        </w:rPr>
        <w:t>Database</w:t>
      </w:r>
      <w:proofErr w:type="spellEnd"/>
      <w:r w:rsidRPr="000146E2">
        <w:rPr>
          <w:rFonts w:ascii="Arial" w:hAnsi="Arial" w:cs="Arial"/>
          <w:sz w:val="24"/>
          <w:szCs w:val="24"/>
        </w:rPr>
        <w:t xml:space="preserve"> Machine, y presenta varias optimizaciones y seguridad para las cargas de trabajo de la nube empresarial. Por ejemplo, </w:t>
      </w:r>
      <w:proofErr w:type="spellStart"/>
      <w:r w:rsidRPr="000146E2">
        <w:rPr>
          <w:rFonts w:ascii="Arial" w:hAnsi="Arial" w:cs="Arial"/>
          <w:sz w:val="24"/>
          <w:szCs w:val="24"/>
        </w:rPr>
        <w:t>DTrace</w:t>
      </w:r>
      <w:proofErr w:type="spellEnd"/>
      <w:r w:rsidRPr="000146E2">
        <w:rPr>
          <w:rFonts w:ascii="Arial" w:hAnsi="Arial" w:cs="Arial"/>
          <w:sz w:val="24"/>
          <w:szCs w:val="24"/>
        </w:rPr>
        <w:t xml:space="preserve"> proporciona a los clientes de Oracle Linux un marco de seguimiento dinámico y completo, mientras que el soporte nativo para Linux </w:t>
      </w:r>
      <w:proofErr w:type="spellStart"/>
      <w:r w:rsidRPr="000146E2">
        <w:rPr>
          <w:rFonts w:ascii="Arial" w:hAnsi="Arial" w:cs="Arial"/>
          <w:sz w:val="24"/>
          <w:szCs w:val="24"/>
        </w:rPr>
        <w:t>Containers</w:t>
      </w:r>
      <w:proofErr w:type="spellEnd"/>
      <w:r w:rsidRPr="000146E2">
        <w:rPr>
          <w:rFonts w:ascii="Arial" w:hAnsi="Arial" w:cs="Arial"/>
          <w:sz w:val="24"/>
          <w:szCs w:val="24"/>
        </w:rPr>
        <w:t xml:space="preserve"> (LXC) y Docker hace que sea fácil desplegar aplicaciones de manera rápida y eficiente con las tecnologías de contenedores de Linux</w:t>
      </w:r>
    </w:p>
    <w:p w14:paraId="24735996" w14:textId="77777777" w:rsidR="00CF6986" w:rsidRPr="000146E2" w:rsidRDefault="00CF6986">
      <w:pPr>
        <w:spacing w:after="0"/>
        <w:ind w:left="720"/>
        <w:rPr>
          <w:rFonts w:ascii="Arial" w:hAnsi="Arial" w:cs="Arial"/>
          <w:sz w:val="24"/>
          <w:szCs w:val="24"/>
        </w:rPr>
      </w:pPr>
    </w:p>
    <w:p w14:paraId="78409ADE" w14:textId="77777777" w:rsidR="00CF6986" w:rsidRPr="000146E2" w:rsidRDefault="00974D71">
      <w:pPr>
        <w:numPr>
          <w:ilvl w:val="0"/>
          <w:numId w:val="1"/>
        </w:numPr>
        <w:spacing w:after="0"/>
        <w:rPr>
          <w:rFonts w:ascii="Arial" w:hAnsi="Arial" w:cs="Arial"/>
          <w:sz w:val="24"/>
          <w:szCs w:val="24"/>
        </w:rPr>
      </w:pPr>
      <w:r w:rsidRPr="000146E2">
        <w:rPr>
          <w:rFonts w:ascii="Arial" w:hAnsi="Arial" w:cs="Arial"/>
          <w:b/>
          <w:sz w:val="24"/>
          <w:szCs w:val="24"/>
          <w:u w:val="single"/>
        </w:rPr>
        <w:t xml:space="preserve">Función del comando </w:t>
      </w:r>
      <w:proofErr w:type="spellStart"/>
      <w:r w:rsidRPr="000146E2">
        <w:rPr>
          <w:rFonts w:ascii="Arial" w:hAnsi="Arial" w:cs="Arial"/>
          <w:b/>
          <w:sz w:val="24"/>
          <w:szCs w:val="24"/>
          <w:u w:val="single"/>
        </w:rPr>
        <w:t>nmtui</w:t>
      </w:r>
      <w:proofErr w:type="spellEnd"/>
      <w:r w:rsidRPr="000146E2">
        <w:rPr>
          <w:rFonts w:ascii="Arial" w:hAnsi="Arial" w:cs="Arial"/>
          <w:b/>
          <w:sz w:val="24"/>
          <w:szCs w:val="24"/>
          <w:u w:val="single"/>
        </w:rPr>
        <w:t>:</w:t>
      </w:r>
      <w:r w:rsidRPr="000146E2">
        <w:rPr>
          <w:rFonts w:ascii="Arial" w:hAnsi="Arial" w:cs="Arial"/>
          <w:sz w:val="24"/>
          <w:szCs w:val="24"/>
        </w:rPr>
        <w:t xml:space="preserve"> Network Manager, demonio por defecto de control de la red, este comando nos da una interfaz básica de texto para Network Manager, este nos sirve para la gestión de redes, configuración de demonios e interacción de demonios</w:t>
      </w:r>
    </w:p>
    <w:p w14:paraId="61822C82" w14:textId="77777777" w:rsidR="00CF6986" w:rsidRPr="000146E2" w:rsidRDefault="00CF6986">
      <w:pPr>
        <w:spacing w:after="0"/>
        <w:rPr>
          <w:rFonts w:ascii="Arial" w:hAnsi="Arial" w:cs="Arial"/>
          <w:sz w:val="24"/>
          <w:szCs w:val="24"/>
        </w:rPr>
      </w:pPr>
    </w:p>
    <w:p w14:paraId="59F26CCA" w14:textId="77777777" w:rsidR="00CF6986" w:rsidRPr="000146E2" w:rsidRDefault="00974D71">
      <w:pPr>
        <w:numPr>
          <w:ilvl w:val="0"/>
          <w:numId w:val="1"/>
        </w:numPr>
        <w:pBdr>
          <w:top w:val="nil"/>
          <w:left w:val="nil"/>
          <w:bottom w:val="nil"/>
          <w:right w:val="nil"/>
          <w:between w:val="nil"/>
        </w:pBdr>
        <w:spacing w:after="0"/>
        <w:rPr>
          <w:rFonts w:ascii="Arial" w:hAnsi="Arial" w:cs="Arial"/>
          <w:color w:val="000000"/>
          <w:sz w:val="24"/>
          <w:szCs w:val="24"/>
        </w:rPr>
      </w:pPr>
      <w:r w:rsidRPr="000146E2">
        <w:rPr>
          <w:rFonts w:ascii="Arial" w:hAnsi="Arial" w:cs="Arial"/>
          <w:b/>
          <w:color w:val="000000"/>
          <w:sz w:val="24"/>
          <w:szCs w:val="24"/>
          <w:u w:val="single"/>
        </w:rPr>
        <w:t xml:space="preserve">Función del comando </w:t>
      </w:r>
      <w:proofErr w:type="spellStart"/>
      <w:r w:rsidRPr="000146E2">
        <w:rPr>
          <w:rFonts w:ascii="Arial" w:hAnsi="Arial" w:cs="Arial"/>
          <w:b/>
          <w:color w:val="000000"/>
          <w:sz w:val="24"/>
          <w:szCs w:val="24"/>
          <w:u w:val="single"/>
        </w:rPr>
        <w:t>nmcli</w:t>
      </w:r>
      <w:proofErr w:type="spellEnd"/>
      <w:r w:rsidRPr="000146E2">
        <w:rPr>
          <w:rFonts w:ascii="Arial" w:hAnsi="Arial" w:cs="Arial"/>
          <w:b/>
          <w:color w:val="000000"/>
          <w:sz w:val="24"/>
          <w:szCs w:val="24"/>
          <w:u w:val="single"/>
        </w:rPr>
        <w:t>:</w:t>
      </w:r>
      <w:r w:rsidRPr="000146E2">
        <w:rPr>
          <w:rFonts w:ascii="Arial" w:hAnsi="Arial" w:cs="Arial"/>
          <w:color w:val="000000"/>
          <w:sz w:val="24"/>
          <w:szCs w:val="24"/>
        </w:rPr>
        <w:t xml:space="preserve"> Herramienta de línea de comandos para interactua</w:t>
      </w:r>
      <w:r w:rsidRPr="000146E2">
        <w:rPr>
          <w:rFonts w:ascii="Arial" w:hAnsi="Arial" w:cs="Arial"/>
          <w:sz w:val="24"/>
          <w:szCs w:val="24"/>
        </w:rPr>
        <w:t>r</w:t>
      </w:r>
      <w:r w:rsidRPr="000146E2">
        <w:rPr>
          <w:rFonts w:ascii="Arial" w:hAnsi="Arial" w:cs="Arial"/>
          <w:color w:val="000000"/>
          <w:sz w:val="24"/>
          <w:szCs w:val="24"/>
        </w:rPr>
        <w:t xml:space="preserve"> con </w:t>
      </w:r>
      <w:proofErr w:type="spellStart"/>
      <w:r w:rsidRPr="000146E2">
        <w:rPr>
          <w:rFonts w:ascii="Arial" w:hAnsi="Arial" w:cs="Arial"/>
          <w:color w:val="000000"/>
          <w:sz w:val="24"/>
          <w:szCs w:val="24"/>
        </w:rPr>
        <w:t>NetworkManager</w:t>
      </w:r>
      <w:proofErr w:type="spellEnd"/>
      <w:r w:rsidRPr="000146E2">
        <w:rPr>
          <w:rFonts w:ascii="Arial" w:hAnsi="Arial" w:cs="Arial"/>
          <w:color w:val="000000"/>
          <w:sz w:val="24"/>
          <w:szCs w:val="24"/>
        </w:rPr>
        <w:t>, esta herramienta nos permite interactuar desde línea de comandos y/o Scripts con Network Manager, teniendo como formato: “</w:t>
      </w:r>
      <w:proofErr w:type="spellStart"/>
      <w:r w:rsidRPr="000146E2">
        <w:rPr>
          <w:rFonts w:ascii="Arial" w:hAnsi="Arial" w:cs="Arial"/>
          <w:color w:val="000000"/>
          <w:sz w:val="24"/>
          <w:szCs w:val="24"/>
        </w:rPr>
        <w:t>nmcli</w:t>
      </w:r>
      <w:proofErr w:type="spellEnd"/>
      <w:r w:rsidRPr="000146E2">
        <w:rPr>
          <w:rFonts w:ascii="Arial" w:hAnsi="Arial" w:cs="Arial"/>
          <w:color w:val="000000"/>
          <w:sz w:val="24"/>
          <w:szCs w:val="24"/>
        </w:rPr>
        <w:t xml:space="preserve"> OPCIONES OBJETOS [COMANDO | </w:t>
      </w:r>
      <w:r w:rsidRPr="000146E2">
        <w:rPr>
          <w:rFonts w:ascii="Arial" w:hAnsi="Arial" w:cs="Arial"/>
          <w:color w:val="000000"/>
          <w:sz w:val="24"/>
          <w:szCs w:val="24"/>
        </w:rPr>
        <w:lastRenderedPageBreak/>
        <w:t xml:space="preserve">AYUDA]” </w:t>
      </w:r>
    </w:p>
    <w:p w14:paraId="44445AFF" w14:textId="77777777" w:rsidR="00CF6986" w:rsidRPr="000146E2" w:rsidRDefault="00CF6986">
      <w:pPr>
        <w:pBdr>
          <w:top w:val="nil"/>
          <w:left w:val="nil"/>
          <w:bottom w:val="nil"/>
          <w:right w:val="nil"/>
          <w:between w:val="nil"/>
        </w:pBdr>
        <w:spacing w:after="0"/>
        <w:ind w:left="720" w:hanging="720"/>
        <w:rPr>
          <w:rFonts w:ascii="Arial" w:hAnsi="Arial" w:cs="Arial"/>
          <w:color w:val="000000"/>
          <w:sz w:val="24"/>
          <w:szCs w:val="24"/>
        </w:rPr>
      </w:pPr>
    </w:p>
    <w:p w14:paraId="0D63CBC5" w14:textId="77777777" w:rsidR="00CF6986" w:rsidRPr="000146E2" w:rsidRDefault="00CF6986">
      <w:pPr>
        <w:pBdr>
          <w:top w:val="nil"/>
          <w:left w:val="nil"/>
          <w:bottom w:val="nil"/>
          <w:right w:val="nil"/>
          <w:between w:val="nil"/>
        </w:pBdr>
        <w:ind w:left="720" w:hanging="720"/>
        <w:rPr>
          <w:rFonts w:ascii="Arial" w:hAnsi="Arial" w:cs="Arial"/>
          <w:color w:val="000000"/>
          <w:sz w:val="24"/>
          <w:szCs w:val="24"/>
        </w:rPr>
      </w:pPr>
    </w:p>
    <w:p w14:paraId="488D03F5" w14:textId="27B18F27" w:rsidR="00CF6986" w:rsidRPr="000146E2" w:rsidRDefault="00974D71">
      <w:pPr>
        <w:numPr>
          <w:ilvl w:val="0"/>
          <w:numId w:val="1"/>
        </w:numPr>
        <w:spacing w:after="0"/>
        <w:rPr>
          <w:rFonts w:ascii="Arial" w:hAnsi="Arial" w:cs="Arial"/>
          <w:sz w:val="24"/>
          <w:szCs w:val="24"/>
        </w:rPr>
      </w:pPr>
      <w:r w:rsidRPr="000146E2">
        <w:rPr>
          <w:rFonts w:ascii="Arial" w:hAnsi="Arial" w:cs="Arial"/>
          <w:b/>
          <w:sz w:val="24"/>
          <w:szCs w:val="24"/>
          <w:u w:val="single"/>
        </w:rPr>
        <w:t xml:space="preserve">Características y diferencias entre el concepto </w:t>
      </w:r>
      <w:proofErr w:type="spellStart"/>
      <w:r w:rsidRPr="000146E2">
        <w:rPr>
          <w:rFonts w:ascii="Arial" w:hAnsi="Arial" w:cs="Arial"/>
          <w:b/>
          <w:sz w:val="24"/>
          <w:szCs w:val="24"/>
          <w:u w:val="single"/>
        </w:rPr>
        <w:t>RedHat</w:t>
      </w:r>
      <w:proofErr w:type="spellEnd"/>
      <w:r w:rsidRPr="000146E2">
        <w:rPr>
          <w:rFonts w:ascii="Arial" w:hAnsi="Arial" w:cs="Arial"/>
          <w:b/>
          <w:sz w:val="24"/>
          <w:szCs w:val="24"/>
          <w:u w:val="single"/>
        </w:rPr>
        <w:t xml:space="preserve"> </w:t>
      </w:r>
      <w:proofErr w:type="spellStart"/>
      <w:r w:rsidRPr="000146E2">
        <w:rPr>
          <w:rFonts w:ascii="Arial" w:hAnsi="Arial" w:cs="Arial"/>
          <w:b/>
          <w:sz w:val="24"/>
          <w:szCs w:val="24"/>
          <w:u w:val="single"/>
        </w:rPr>
        <w:t>SystemD</w:t>
      </w:r>
      <w:proofErr w:type="spellEnd"/>
      <w:r w:rsidRPr="000146E2">
        <w:rPr>
          <w:rFonts w:ascii="Arial" w:hAnsi="Arial" w:cs="Arial"/>
          <w:b/>
          <w:sz w:val="24"/>
          <w:szCs w:val="24"/>
          <w:u w:val="single"/>
        </w:rPr>
        <w:t xml:space="preserve"> Targets y los llamados “Run </w:t>
      </w:r>
      <w:proofErr w:type="spellStart"/>
      <w:r w:rsidRPr="000146E2">
        <w:rPr>
          <w:rFonts w:ascii="Arial" w:hAnsi="Arial" w:cs="Arial"/>
          <w:b/>
          <w:sz w:val="24"/>
          <w:szCs w:val="24"/>
          <w:u w:val="single"/>
        </w:rPr>
        <w:t>Levels</w:t>
      </w:r>
      <w:proofErr w:type="spellEnd"/>
      <w:r w:rsidRPr="000146E2">
        <w:rPr>
          <w:rFonts w:ascii="Arial" w:hAnsi="Arial" w:cs="Arial"/>
          <w:b/>
          <w:sz w:val="24"/>
          <w:szCs w:val="24"/>
          <w:u w:val="single"/>
        </w:rPr>
        <w:t xml:space="preserve">” que se empleaban en versiones anteriores de </w:t>
      </w:r>
      <w:proofErr w:type="spellStart"/>
      <w:r w:rsidRPr="000146E2">
        <w:rPr>
          <w:rFonts w:ascii="Arial" w:hAnsi="Arial" w:cs="Arial"/>
          <w:b/>
          <w:sz w:val="24"/>
          <w:szCs w:val="24"/>
          <w:u w:val="single"/>
        </w:rPr>
        <w:t>RedHat</w:t>
      </w:r>
      <w:proofErr w:type="spellEnd"/>
      <w:r w:rsidRPr="000146E2">
        <w:rPr>
          <w:rFonts w:ascii="Arial" w:hAnsi="Arial" w:cs="Arial"/>
          <w:b/>
          <w:sz w:val="24"/>
          <w:szCs w:val="24"/>
          <w:u w:val="single"/>
        </w:rPr>
        <w:t xml:space="preserve"> y Oracle Linux</w:t>
      </w:r>
      <w:r w:rsidRPr="000146E2">
        <w:rPr>
          <w:rFonts w:ascii="Arial" w:hAnsi="Arial" w:cs="Arial"/>
          <w:sz w:val="24"/>
          <w:szCs w:val="24"/>
        </w:rPr>
        <w:t xml:space="preserve">: </w:t>
      </w:r>
      <w:proofErr w:type="spellStart"/>
      <w:r w:rsidRPr="000146E2">
        <w:rPr>
          <w:rFonts w:ascii="Arial" w:hAnsi="Arial" w:cs="Arial"/>
          <w:sz w:val="24"/>
          <w:szCs w:val="24"/>
        </w:rPr>
        <w:t>systemd</w:t>
      </w:r>
      <w:proofErr w:type="spellEnd"/>
      <w:r w:rsidRPr="000146E2">
        <w:rPr>
          <w:rFonts w:ascii="Arial" w:hAnsi="Arial" w:cs="Arial"/>
          <w:sz w:val="24"/>
          <w:szCs w:val="24"/>
        </w:rPr>
        <w:t xml:space="preserve"> es un reemplazo del antiguo sistema tradicional "</w:t>
      </w:r>
      <w:proofErr w:type="spellStart"/>
      <w:r w:rsidRPr="000146E2">
        <w:rPr>
          <w:rFonts w:ascii="Arial" w:hAnsi="Arial" w:cs="Arial"/>
          <w:sz w:val="24"/>
          <w:szCs w:val="24"/>
        </w:rPr>
        <w:t>System</w:t>
      </w:r>
      <w:proofErr w:type="spellEnd"/>
      <w:r w:rsidRPr="000146E2">
        <w:rPr>
          <w:rFonts w:ascii="Arial" w:hAnsi="Arial" w:cs="Arial"/>
          <w:sz w:val="24"/>
          <w:szCs w:val="24"/>
        </w:rPr>
        <w:t xml:space="preserve"> V </w:t>
      </w:r>
      <w:proofErr w:type="spellStart"/>
      <w:r w:rsidRPr="000146E2">
        <w:rPr>
          <w:rFonts w:ascii="Arial" w:hAnsi="Arial" w:cs="Arial"/>
          <w:sz w:val="24"/>
          <w:szCs w:val="24"/>
        </w:rPr>
        <w:t>init</w:t>
      </w:r>
      <w:proofErr w:type="spellEnd"/>
      <w:r w:rsidRPr="000146E2">
        <w:rPr>
          <w:rFonts w:ascii="Arial" w:hAnsi="Arial" w:cs="Arial"/>
          <w:sz w:val="24"/>
          <w:szCs w:val="24"/>
        </w:rPr>
        <w:t xml:space="preserve">". </w:t>
      </w:r>
      <w:proofErr w:type="spellStart"/>
      <w:r w:rsidRPr="000146E2">
        <w:rPr>
          <w:rFonts w:ascii="Arial" w:hAnsi="Arial" w:cs="Arial"/>
          <w:sz w:val="24"/>
          <w:szCs w:val="24"/>
        </w:rPr>
        <w:t>systemd</w:t>
      </w:r>
      <w:proofErr w:type="spellEnd"/>
      <w:r w:rsidRPr="000146E2">
        <w:rPr>
          <w:rFonts w:ascii="Arial" w:hAnsi="Arial" w:cs="Arial"/>
          <w:sz w:val="24"/>
          <w:szCs w:val="24"/>
        </w:rPr>
        <w:t xml:space="preserve"> significa </w:t>
      </w:r>
      <w:proofErr w:type="spellStart"/>
      <w:r w:rsidRPr="000146E2">
        <w:rPr>
          <w:rFonts w:ascii="Arial" w:hAnsi="Arial" w:cs="Arial"/>
          <w:sz w:val="24"/>
          <w:szCs w:val="24"/>
        </w:rPr>
        <w:t>daemon</w:t>
      </w:r>
      <w:proofErr w:type="spellEnd"/>
      <w:r w:rsidRPr="000146E2">
        <w:rPr>
          <w:rFonts w:ascii="Arial" w:hAnsi="Arial" w:cs="Arial"/>
          <w:sz w:val="24"/>
          <w:szCs w:val="24"/>
        </w:rPr>
        <w:t xml:space="preserve"> del sistema. </w:t>
      </w:r>
      <w:proofErr w:type="spellStart"/>
      <w:r w:rsidRPr="000146E2">
        <w:rPr>
          <w:rFonts w:ascii="Arial" w:hAnsi="Arial" w:cs="Arial"/>
          <w:sz w:val="24"/>
          <w:szCs w:val="24"/>
        </w:rPr>
        <w:t>systemd</w:t>
      </w:r>
      <w:proofErr w:type="spellEnd"/>
      <w:r w:rsidRPr="000146E2">
        <w:rPr>
          <w:rFonts w:ascii="Arial" w:hAnsi="Arial" w:cs="Arial"/>
          <w:sz w:val="24"/>
          <w:szCs w:val="24"/>
        </w:rPr>
        <w:t xml:space="preserve"> fue diseñado para permitir un mejor manejo de las dependencias y tener la capacidad de manejar más trabajo en paralelo al inicio del sistema. </w:t>
      </w:r>
      <w:proofErr w:type="spellStart"/>
      <w:r w:rsidRPr="000146E2">
        <w:rPr>
          <w:rFonts w:ascii="Arial" w:hAnsi="Arial" w:cs="Arial"/>
          <w:sz w:val="24"/>
          <w:szCs w:val="24"/>
        </w:rPr>
        <w:t>systemd</w:t>
      </w:r>
      <w:proofErr w:type="spellEnd"/>
      <w:r w:rsidRPr="000146E2">
        <w:rPr>
          <w:rFonts w:ascii="Arial" w:hAnsi="Arial" w:cs="Arial"/>
          <w:sz w:val="24"/>
          <w:szCs w:val="24"/>
        </w:rPr>
        <w:t xml:space="preserve"> admite instantáneas de su sistema y la restauración del estado de sus sistemas, realiza un seguimiento de los procesos almacenados en lo que se conoce como "</w:t>
      </w:r>
      <w:proofErr w:type="spellStart"/>
      <w:r w:rsidRPr="000146E2">
        <w:rPr>
          <w:rFonts w:ascii="Arial" w:hAnsi="Arial" w:cs="Arial"/>
          <w:sz w:val="24"/>
          <w:szCs w:val="24"/>
        </w:rPr>
        <w:t>cgroup</w:t>
      </w:r>
      <w:proofErr w:type="spellEnd"/>
      <w:r w:rsidRPr="000146E2">
        <w:rPr>
          <w:rFonts w:ascii="Arial" w:hAnsi="Arial" w:cs="Arial"/>
          <w:sz w:val="24"/>
          <w:szCs w:val="24"/>
        </w:rPr>
        <w:t xml:space="preserve">" en lugar del método convencional "PID". </w:t>
      </w:r>
      <w:proofErr w:type="spellStart"/>
      <w:r w:rsidRPr="000146E2">
        <w:rPr>
          <w:rFonts w:ascii="Arial" w:hAnsi="Arial" w:cs="Arial"/>
          <w:sz w:val="24"/>
          <w:szCs w:val="24"/>
        </w:rPr>
        <w:t>systemd</w:t>
      </w:r>
      <w:proofErr w:type="spellEnd"/>
      <w:r w:rsidRPr="000146E2">
        <w:rPr>
          <w:rFonts w:ascii="Arial" w:hAnsi="Arial" w:cs="Arial"/>
          <w:sz w:val="24"/>
          <w:szCs w:val="24"/>
        </w:rPr>
        <w:t xml:space="preserve"> ahora se envía por defecto con muchas distribuciones populares de Linux como Fedora, Mandriva, </w:t>
      </w:r>
      <w:proofErr w:type="spellStart"/>
      <w:r w:rsidRPr="000146E2">
        <w:rPr>
          <w:rFonts w:ascii="Arial" w:hAnsi="Arial" w:cs="Arial"/>
          <w:sz w:val="24"/>
          <w:szCs w:val="24"/>
        </w:rPr>
        <w:t>Mageia</w:t>
      </w:r>
      <w:proofErr w:type="spellEnd"/>
      <w:r w:rsidRPr="000146E2">
        <w:rPr>
          <w:rFonts w:ascii="Arial" w:hAnsi="Arial" w:cs="Arial"/>
          <w:sz w:val="24"/>
          <w:szCs w:val="24"/>
        </w:rPr>
        <w:t xml:space="preserve">, </w:t>
      </w:r>
      <w:proofErr w:type="spellStart"/>
      <w:r w:rsidRPr="000146E2">
        <w:rPr>
          <w:rFonts w:ascii="Arial" w:hAnsi="Arial" w:cs="Arial"/>
          <w:sz w:val="24"/>
          <w:szCs w:val="24"/>
        </w:rPr>
        <w:t>Arch</w:t>
      </w:r>
      <w:proofErr w:type="spellEnd"/>
      <w:r w:rsidRPr="000146E2">
        <w:rPr>
          <w:rFonts w:ascii="Arial" w:hAnsi="Arial" w:cs="Arial"/>
          <w:sz w:val="24"/>
          <w:szCs w:val="24"/>
        </w:rPr>
        <w:t xml:space="preserve"> Linux, CentOS 7, RHEL 7.0 (Red </w:t>
      </w:r>
      <w:proofErr w:type="spellStart"/>
      <w:r w:rsidRPr="000146E2">
        <w:rPr>
          <w:rFonts w:ascii="Arial" w:hAnsi="Arial" w:cs="Arial"/>
          <w:sz w:val="24"/>
          <w:szCs w:val="24"/>
        </w:rPr>
        <w:t>Hat</w:t>
      </w:r>
      <w:proofErr w:type="spellEnd"/>
      <w:r w:rsidRPr="000146E2">
        <w:rPr>
          <w:rFonts w:ascii="Arial" w:hAnsi="Arial" w:cs="Arial"/>
          <w:sz w:val="24"/>
          <w:szCs w:val="24"/>
        </w:rPr>
        <w:t xml:space="preserve"> Enterprise Linux) y Oracle Linux 7.0. </w:t>
      </w:r>
      <w:proofErr w:type="spellStart"/>
      <w:r w:rsidRPr="000146E2">
        <w:rPr>
          <w:rFonts w:ascii="Arial" w:hAnsi="Arial" w:cs="Arial"/>
          <w:sz w:val="24"/>
          <w:szCs w:val="24"/>
        </w:rPr>
        <w:t>systemd</w:t>
      </w:r>
      <w:proofErr w:type="spellEnd"/>
      <w:r w:rsidRPr="000146E2">
        <w:rPr>
          <w:rFonts w:ascii="Arial" w:hAnsi="Arial" w:cs="Arial"/>
          <w:sz w:val="24"/>
          <w:szCs w:val="24"/>
        </w:rPr>
        <w:t xml:space="preserve"> se refiere a los niveles de ejecución como objetivos.</w:t>
      </w:r>
    </w:p>
    <w:p w14:paraId="081A5B0A" w14:textId="0FC8A397" w:rsidR="00507500" w:rsidRPr="000146E2" w:rsidRDefault="000146E2" w:rsidP="00507500">
      <w:pPr>
        <w:spacing w:after="0"/>
        <w:rPr>
          <w:rFonts w:ascii="Arial" w:hAnsi="Arial" w:cs="Arial"/>
          <w:sz w:val="24"/>
          <w:szCs w:val="24"/>
        </w:rPr>
      </w:pPr>
      <w:r w:rsidRPr="000146E2">
        <w:rPr>
          <w:rFonts w:ascii="Arial" w:hAnsi="Arial" w:cs="Arial"/>
          <w:noProof/>
        </w:rPr>
        <w:drawing>
          <wp:anchor distT="0" distB="0" distL="114300" distR="114300" simplePos="0" relativeHeight="251659264" behindDoc="0" locked="0" layoutInCell="1" allowOverlap="1" wp14:anchorId="38A9F19B" wp14:editId="4F267364">
            <wp:simplePos x="0" y="0"/>
            <wp:positionH relativeFrom="column">
              <wp:posOffset>1125110</wp:posOffset>
            </wp:positionH>
            <wp:positionV relativeFrom="paragraph">
              <wp:posOffset>16510</wp:posOffset>
            </wp:positionV>
            <wp:extent cx="3324225" cy="3619500"/>
            <wp:effectExtent l="0" t="0" r="9525" b="0"/>
            <wp:wrapThrough wrapText="bothSides">
              <wp:wrapPolygon edited="0">
                <wp:start x="0" y="0"/>
                <wp:lineTo x="0" y="21486"/>
                <wp:lineTo x="21538" y="21486"/>
                <wp:lineTo x="21538" y="0"/>
                <wp:lineTo x="0" y="0"/>
              </wp:wrapPolygon>
            </wp:wrapThrough>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324225" cy="3619500"/>
                    </a:xfrm>
                    <a:prstGeom prst="rect">
                      <a:avLst/>
                    </a:prstGeom>
                    <a:ln/>
                  </pic:spPr>
                </pic:pic>
              </a:graphicData>
            </a:graphic>
            <wp14:sizeRelH relativeFrom="page">
              <wp14:pctWidth>0</wp14:pctWidth>
            </wp14:sizeRelH>
            <wp14:sizeRelV relativeFrom="page">
              <wp14:pctHeight>0</wp14:pctHeight>
            </wp14:sizeRelV>
          </wp:anchor>
        </w:drawing>
      </w:r>
    </w:p>
    <w:p w14:paraId="41DDFCB0" w14:textId="17FE3F21" w:rsidR="00507500" w:rsidRPr="000146E2" w:rsidRDefault="00507500" w:rsidP="00507500">
      <w:pPr>
        <w:spacing w:after="0"/>
        <w:rPr>
          <w:rFonts w:ascii="Arial" w:hAnsi="Arial" w:cs="Arial"/>
          <w:sz w:val="24"/>
          <w:szCs w:val="24"/>
        </w:rPr>
      </w:pPr>
    </w:p>
    <w:p w14:paraId="66C1B149" w14:textId="2CC452A8" w:rsidR="00507500" w:rsidRPr="000146E2" w:rsidRDefault="00507500" w:rsidP="00507500">
      <w:pPr>
        <w:spacing w:after="0"/>
        <w:rPr>
          <w:rFonts w:ascii="Arial" w:hAnsi="Arial" w:cs="Arial"/>
          <w:sz w:val="24"/>
          <w:szCs w:val="24"/>
        </w:rPr>
      </w:pPr>
    </w:p>
    <w:p w14:paraId="3A72D3F4" w14:textId="1E7AE506" w:rsidR="00507500" w:rsidRPr="000146E2" w:rsidRDefault="00507500" w:rsidP="00507500">
      <w:pPr>
        <w:spacing w:after="0"/>
        <w:rPr>
          <w:rFonts w:ascii="Arial" w:hAnsi="Arial" w:cs="Arial"/>
          <w:sz w:val="24"/>
          <w:szCs w:val="24"/>
        </w:rPr>
      </w:pPr>
    </w:p>
    <w:p w14:paraId="669B45ED" w14:textId="28E6F369" w:rsidR="00507500" w:rsidRPr="000146E2" w:rsidRDefault="00507500" w:rsidP="00507500">
      <w:pPr>
        <w:spacing w:after="0"/>
        <w:rPr>
          <w:rFonts w:ascii="Arial" w:hAnsi="Arial" w:cs="Arial"/>
          <w:sz w:val="24"/>
          <w:szCs w:val="24"/>
        </w:rPr>
      </w:pPr>
    </w:p>
    <w:p w14:paraId="3F14C2D5" w14:textId="1A834E5B" w:rsidR="00507500" w:rsidRPr="000146E2" w:rsidRDefault="00507500" w:rsidP="00507500">
      <w:pPr>
        <w:spacing w:after="0"/>
        <w:rPr>
          <w:rFonts w:ascii="Arial" w:hAnsi="Arial" w:cs="Arial"/>
          <w:sz w:val="24"/>
          <w:szCs w:val="24"/>
        </w:rPr>
      </w:pPr>
    </w:p>
    <w:p w14:paraId="3A61BEE4" w14:textId="5ED08C5E" w:rsidR="00507500" w:rsidRPr="000146E2" w:rsidRDefault="00507500" w:rsidP="00507500">
      <w:pPr>
        <w:spacing w:after="0"/>
        <w:rPr>
          <w:rFonts w:ascii="Arial" w:hAnsi="Arial" w:cs="Arial"/>
          <w:sz w:val="24"/>
          <w:szCs w:val="24"/>
        </w:rPr>
      </w:pPr>
    </w:p>
    <w:p w14:paraId="01A5D7C2" w14:textId="6AC2B2A4" w:rsidR="00507500" w:rsidRPr="000146E2" w:rsidRDefault="00507500" w:rsidP="00507500">
      <w:pPr>
        <w:spacing w:after="0"/>
        <w:rPr>
          <w:rFonts w:ascii="Arial" w:hAnsi="Arial" w:cs="Arial"/>
          <w:sz w:val="24"/>
          <w:szCs w:val="24"/>
        </w:rPr>
      </w:pPr>
    </w:p>
    <w:p w14:paraId="4A4C3217" w14:textId="682A8780" w:rsidR="00507500" w:rsidRPr="000146E2" w:rsidRDefault="00507500" w:rsidP="00507500">
      <w:pPr>
        <w:spacing w:after="0"/>
        <w:rPr>
          <w:rFonts w:ascii="Arial" w:hAnsi="Arial" w:cs="Arial"/>
          <w:sz w:val="24"/>
          <w:szCs w:val="24"/>
        </w:rPr>
      </w:pPr>
    </w:p>
    <w:p w14:paraId="429D2FF6" w14:textId="2345D0E0" w:rsidR="00507500" w:rsidRPr="000146E2" w:rsidRDefault="00507500" w:rsidP="00507500">
      <w:pPr>
        <w:spacing w:after="0"/>
        <w:rPr>
          <w:rFonts w:ascii="Arial" w:hAnsi="Arial" w:cs="Arial"/>
          <w:sz w:val="24"/>
          <w:szCs w:val="24"/>
        </w:rPr>
      </w:pPr>
    </w:p>
    <w:p w14:paraId="486AF96A" w14:textId="4AEF41C1" w:rsidR="00507500" w:rsidRPr="000146E2" w:rsidRDefault="00507500" w:rsidP="00507500">
      <w:pPr>
        <w:spacing w:after="0"/>
        <w:rPr>
          <w:rFonts w:ascii="Arial" w:hAnsi="Arial" w:cs="Arial"/>
          <w:sz w:val="24"/>
          <w:szCs w:val="24"/>
        </w:rPr>
      </w:pPr>
    </w:p>
    <w:p w14:paraId="57BA78AE" w14:textId="27B496CF" w:rsidR="00507500" w:rsidRPr="000146E2" w:rsidRDefault="00507500" w:rsidP="00507500">
      <w:pPr>
        <w:spacing w:after="0"/>
        <w:rPr>
          <w:rFonts w:ascii="Arial" w:hAnsi="Arial" w:cs="Arial"/>
          <w:sz w:val="24"/>
          <w:szCs w:val="24"/>
        </w:rPr>
      </w:pPr>
    </w:p>
    <w:p w14:paraId="560A56BE" w14:textId="65AEA52B" w:rsidR="00507500" w:rsidRPr="000146E2" w:rsidRDefault="00507500" w:rsidP="00507500">
      <w:pPr>
        <w:spacing w:after="0"/>
        <w:rPr>
          <w:rFonts w:ascii="Arial" w:hAnsi="Arial" w:cs="Arial"/>
          <w:sz w:val="24"/>
          <w:szCs w:val="24"/>
        </w:rPr>
      </w:pPr>
    </w:p>
    <w:p w14:paraId="78033CE8" w14:textId="77777777" w:rsidR="00507500" w:rsidRPr="000146E2" w:rsidRDefault="00507500" w:rsidP="00507500">
      <w:pPr>
        <w:spacing w:after="0"/>
        <w:rPr>
          <w:rFonts w:ascii="Arial" w:hAnsi="Arial" w:cs="Arial"/>
          <w:sz w:val="24"/>
          <w:szCs w:val="24"/>
        </w:rPr>
      </w:pPr>
    </w:p>
    <w:p w14:paraId="398080A7" w14:textId="11D463F5" w:rsidR="00507500" w:rsidRPr="000146E2" w:rsidRDefault="00507500" w:rsidP="00507500">
      <w:pPr>
        <w:spacing w:after="0"/>
        <w:rPr>
          <w:rFonts w:ascii="Arial" w:hAnsi="Arial" w:cs="Arial"/>
          <w:sz w:val="24"/>
          <w:szCs w:val="24"/>
        </w:rPr>
      </w:pPr>
    </w:p>
    <w:p w14:paraId="1C0B66F4" w14:textId="7C7953E9" w:rsidR="00507500" w:rsidRPr="000146E2" w:rsidRDefault="00507500" w:rsidP="00507500">
      <w:pPr>
        <w:spacing w:after="0"/>
        <w:rPr>
          <w:rFonts w:ascii="Arial" w:hAnsi="Arial" w:cs="Arial"/>
          <w:sz w:val="24"/>
          <w:szCs w:val="24"/>
        </w:rPr>
      </w:pPr>
    </w:p>
    <w:p w14:paraId="55951777" w14:textId="77777777" w:rsidR="00507500" w:rsidRPr="000146E2" w:rsidRDefault="00507500" w:rsidP="00507500">
      <w:pPr>
        <w:spacing w:after="0"/>
        <w:rPr>
          <w:rFonts w:ascii="Arial" w:hAnsi="Arial" w:cs="Arial"/>
          <w:sz w:val="24"/>
          <w:szCs w:val="24"/>
        </w:rPr>
      </w:pPr>
    </w:p>
    <w:p w14:paraId="58B5247A" w14:textId="4D3E1082" w:rsidR="00507500" w:rsidRPr="000146E2" w:rsidRDefault="00507500" w:rsidP="00507500">
      <w:pPr>
        <w:spacing w:after="0"/>
        <w:rPr>
          <w:rFonts w:ascii="Arial" w:hAnsi="Arial" w:cs="Arial"/>
          <w:sz w:val="24"/>
          <w:szCs w:val="24"/>
        </w:rPr>
      </w:pPr>
    </w:p>
    <w:p w14:paraId="52AE8F64" w14:textId="77777777" w:rsidR="00507500" w:rsidRPr="000146E2" w:rsidRDefault="00507500" w:rsidP="00507500">
      <w:pPr>
        <w:spacing w:after="0"/>
        <w:rPr>
          <w:rFonts w:ascii="Arial" w:hAnsi="Arial" w:cs="Arial"/>
          <w:sz w:val="24"/>
          <w:szCs w:val="24"/>
        </w:rPr>
      </w:pPr>
    </w:p>
    <w:p w14:paraId="64DD9B1A" w14:textId="4AFE9189" w:rsidR="00CF6986" w:rsidRPr="000146E2" w:rsidRDefault="00CF6986">
      <w:pPr>
        <w:spacing w:after="0"/>
        <w:ind w:left="360"/>
        <w:rPr>
          <w:rFonts w:ascii="Arial" w:hAnsi="Arial" w:cs="Arial"/>
          <w:sz w:val="24"/>
          <w:szCs w:val="24"/>
        </w:rPr>
      </w:pPr>
    </w:p>
    <w:p w14:paraId="04F9E288" w14:textId="48152BD5" w:rsidR="007379EA" w:rsidRPr="000146E2" w:rsidRDefault="00974D71">
      <w:pPr>
        <w:numPr>
          <w:ilvl w:val="0"/>
          <w:numId w:val="1"/>
        </w:numPr>
        <w:spacing w:after="0"/>
        <w:rPr>
          <w:rFonts w:ascii="Arial" w:hAnsi="Arial" w:cs="Arial"/>
          <w:sz w:val="24"/>
          <w:szCs w:val="24"/>
        </w:rPr>
      </w:pPr>
      <w:r w:rsidRPr="000146E2">
        <w:rPr>
          <w:rFonts w:ascii="Arial" w:hAnsi="Arial" w:cs="Arial"/>
          <w:b/>
          <w:sz w:val="24"/>
          <w:szCs w:val="24"/>
          <w:u w:val="single"/>
        </w:rPr>
        <w:t xml:space="preserve">¿Qué relación existe entre </w:t>
      </w:r>
      <w:proofErr w:type="spellStart"/>
      <w:r w:rsidRPr="000146E2">
        <w:rPr>
          <w:rFonts w:ascii="Arial" w:hAnsi="Arial" w:cs="Arial"/>
          <w:b/>
          <w:sz w:val="24"/>
          <w:szCs w:val="24"/>
          <w:u w:val="single"/>
        </w:rPr>
        <w:t>RedHat</w:t>
      </w:r>
      <w:proofErr w:type="spellEnd"/>
      <w:r w:rsidRPr="000146E2">
        <w:rPr>
          <w:rFonts w:ascii="Arial" w:hAnsi="Arial" w:cs="Arial"/>
          <w:b/>
          <w:sz w:val="24"/>
          <w:szCs w:val="24"/>
          <w:u w:val="single"/>
        </w:rPr>
        <w:t xml:space="preserve"> y Oracle Enterprise Linux?:</w:t>
      </w:r>
      <w:r w:rsidR="007379EA" w:rsidRPr="000146E2">
        <w:rPr>
          <w:rFonts w:ascii="Arial" w:hAnsi="Arial" w:cs="Arial"/>
          <w:sz w:val="24"/>
          <w:szCs w:val="24"/>
        </w:rPr>
        <w:t xml:space="preserve"> Oracle Linux se basa fuertemente en Red </w:t>
      </w:r>
      <w:proofErr w:type="spellStart"/>
      <w:r w:rsidR="007379EA" w:rsidRPr="000146E2">
        <w:rPr>
          <w:rFonts w:ascii="Arial" w:hAnsi="Arial" w:cs="Arial"/>
          <w:sz w:val="24"/>
          <w:szCs w:val="24"/>
        </w:rPr>
        <w:t>Hat</w:t>
      </w:r>
      <w:proofErr w:type="spellEnd"/>
      <w:r w:rsidR="007379EA" w:rsidRPr="000146E2">
        <w:rPr>
          <w:rFonts w:ascii="Arial" w:hAnsi="Arial" w:cs="Arial"/>
          <w:sz w:val="24"/>
          <w:szCs w:val="24"/>
        </w:rPr>
        <w:t xml:space="preserve"> Enterprise Linux, sin embargo, Oracle Linux agrega más funcionalidades a este, dándole mayor soporte, mayor estabilidad y mejor funcionamiento el sistema de gestión de bases de datos, por esta razón la usaremos durante el curso, a </w:t>
      </w:r>
      <w:r w:rsidR="00B90132" w:rsidRPr="000146E2">
        <w:rPr>
          <w:rFonts w:ascii="Arial" w:hAnsi="Arial" w:cs="Arial"/>
          <w:sz w:val="24"/>
          <w:szCs w:val="24"/>
        </w:rPr>
        <w:t>continuación,</w:t>
      </w:r>
      <w:r w:rsidR="007379EA" w:rsidRPr="000146E2">
        <w:rPr>
          <w:rFonts w:ascii="Arial" w:hAnsi="Arial" w:cs="Arial"/>
          <w:sz w:val="24"/>
          <w:szCs w:val="24"/>
        </w:rPr>
        <w:t xml:space="preserve"> se presenta más a detalle ambas distribuciones.</w:t>
      </w:r>
    </w:p>
    <w:p w14:paraId="24943121" w14:textId="0604E60B" w:rsidR="00CF6986" w:rsidRPr="000146E2" w:rsidRDefault="00974D71" w:rsidP="007379EA">
      <w:pPr>
        <w:spacing w:after="0"/>
        <w:ind w:left="720"/>
        <w:rPr>
          <w:rFonts w:ascii="Arial" w:hAnsi="Arial" w:cs="Arial"/>
          <w:sz w:val="24"/>
          <w:szCs w:val="24"/>
        </w:rPr>
      </w:pPr>
      <w:r w:rsidRPr="000146E2">
        <w:rPr>
          <w:rFonts w:ascii="Arial" w:hAnsi="Arial" w:cs="Arial"/>
          <w:sz w:val="24"/>
          <w:szCs w:val="24"/>
        </w:rPr>
        <w:t xml:space="preserve"> Red </w:t>
      </w:r>
      <w:proofErr w:type="spellStart"/>
      <w:r w:rsidRPr="000146E2">
        <w:rPr>
          <w:rFonts w:ascii="Arial" w:hAnsi="Arial" w:cs="Arial"/>
          <w:sz w:val="24"/>
          <w:szCs w:val="24"/>
        </w:rPr>
        <w:t>Hat</w:t>
      </w:r>
      <w:proofErr w:type="spellEnd"/>
      <w:r w:rsidRPr="000146E2">
        <w:rPr>
          <w:rFonts w:ascii="Arial" w:hAnsi="Arial" w:cs="Arial"/>
          <w:sz w:val="24"/>
          <w:szCs w:val="24"/>
        </w:rPr>
        <w:t xml:space="preserve"> Enterprise Linux pretende ser una distribución </w:t>
      </w:r>
      <w:r w:rsidRPr="000146E2">
        <w:rPr>
          <w:rFonts w:ascii="Arial" w:hAnsi="Arial" w:cs="Arial"/>
          <w:sz w:val="24"/>
          <w:szCs w:val="24"/>
        </w:rPr>
        <w:lastRenderedPageBreak/>
        <w:t xml:space="preserve">estable de Linux con soporte a largo plazo y código fuente disponible gratuitamente. Una vez despojados de todas las marcas registradas de Red </w:t>
      </w:r>
      <w:proofErr w:type="spellStart"/>
      <w:r w:rsidRPr="000146E2">
        <w:rPr>
          <w:rFonts w:ascii="Arial" w:hAnsi="Arial" w:cs="Arial"/>
          <w:sz w:val="24"/>
          <w:szCs w:val="24"/>
        </w:rPr>
        <w:t>Hat</w:t>
      </w:r>
      <w:proofErr w:type="spellEnd"/>
      <w:r w:rsidRPr="000146E2">
        <w:rPr>
          <w:rFonts w:ascii="Arial" w:hAnsi="Arial" w:cs="Arial"/>
          <w:sz w:val="24"/>
          <w:szCs w:val="24"/>
        </w:rPr>
        <w:t xml:space="preserve">, cualquiera puede reconstruir y redistribuir Red </w:t>
      </w:r>
      <w:proofErr w:type="spellStart"/>
      <w:r w:rsidRPr="000146E2">
        <w:rPr>
          <w:rFonts w:ascii="Arial" w:hAnsi="Arial" w:cs="Arial"/>
          <w:sz w:val="24"/>
          <w:szCs w:val="24"/>
        </w:rPr>
        <w:t>Hat</w:t>
      </w:r>
      <w:proofErr w:type="spellEnd"/>
      <w:r w:rsidRPr="000146E2">
        <w:rPr>
          <w:rFonts w:ascii="Arial" w:hAnsi="Arial" w:cs="Arial"/>
          <w:sz w:val="24"/>
          <w:szCs w:val="24"/>
        </w:rPr>
        <w:t xml:space="preserve"> Enterprise Linux, así es como Oracle Linux, junto con Fedora, CentOS, </w:t>
      </w:r>
      <w:proofErr w:type="spellStart"/>
      <w:r w:rsidRPr="000146E2">
        <w:rPr>
          <w:rFonts w:ascii="Arial" w:hAnsi="Arial" w:cs="Arial"/>
          <w:sz w:val="24"/>
          <w:szCs w:val="24"/>
        </w:rPr>
        <w:t>Scientific</w:t>
      </w:r>
      <w:proofErr w:type="spellEnd"/>
      <w:r w:rsidRPr="000146E2">
        <w:rPr>
          <w:rFonts w:ascii="Arial" w:hAnsi="Arial" w:cs="Arial"/>
          <w:sz w:val="24"/>
          <w:szCs w:val="24"/>
        </w:rPr>
        <w:t xml:space="preserve"> Linux, White Box Enterprise Linux, </w:t>
      </w:r>
      <w:proofErr w:type="spellStart"/>
      <w:r w:rsidRPr="000146E2">
        <w:rPr>
          <w:rFonts w:ascii="Arial" w:hAnsi="Arial" w:cs="Arial"/>
          <w:sz w:val="24"/>
          <w:szCs w:val="24"/>
        </w:rPr>
        <w:t>StartCom</w:t>
      </w:r>
      <w:proofErr w:type="spellEnd"/>
      <w:r w:rsidRPr="000146E2">
        <w:rPr>
          <w:rFonts w:ascii="Arial" w:hAnsi="Arial" w:cs="Arial"/>
          <w:sz w:val="24"/>
          <w:szCs w:val="24"/>
        </w:rPr>
        <w:t xml:space="preserve"> Enterprise Linux, Pie Box Enterprise Linux y varios otros Las distribuciones de Linux cobraron vida.</w:t>
      </w:r>
    </w:p>
    <w:p w14:paraId="6803394F" w14:textId="6D66DB30" w:rsidR="00CF6986" w:rsidRPr="000146E2" w:rsidRDefault="00974D71" w:rsidP="007379EA">
      <w:pPr>
        <w:spacing w:after="0"/>
        <w:ind w:left="720"/>
        <w:rPr>
          <w:rFonts w:ascii="Arial" w:hAnsi="Arial" w:cs="Arial"/>
          <w:sz w:val="24"/>
          <w:szCs w:val="24"/>
        </w:rPr>
      </w:pPr>
      <w:r w:rsidRPr="000146E2">
        <w:rPr>
          <w:rFonts w:ascii="Arial" w:hAnsi="Arial" w:cs="Arial"/>
          <w:sz w:val="24"/>
          <w:szCs w:val="24"/>
        </w:rPr>
        <w:t xml:space="preserve">Oracle Linux se compila a partir del código fuente de Red </w:t>
      </w:r>
      <w:proofErr w:type="spellStart"/>
      <w:r w:rsidRPr="000146E2">
        <w:rPr>
          <w:rFonts w:ascii="Arial" w:hAnsi="Arial" w:cs="Arial"/>
          <w:sz w:val="24"/>
          <w:szCs w:val="24"/>
        </w:rPr>
        <w:t>Hat</w:t>
      </w:r>
      <w:proofErr w:type="spellEnd"/>
      <w:r w:rsidRPr="000146E2">
        <w:rPr>
          <w:rFonts w:ascii="Arial" w:hAnsi="Arial" w:cs="Arial"/>
          <w:sz w:val="24"/>
          <w:szCs w:val="24"/>
        </w:rPr>
        <w:t xml:space="preserve"> Enterprise Linux (RHEL) y está disponible con dos núcleos de Linux: el </w:t>
      </w:r>
      <w:proofErr w:type="spellStart"/>
      <w:r w:rsidRPr="000146E2">
        <w:rPr>
          <w:rFonts w:ascii="Arial" w:hAnsi="Arial" w:cs="Arial"/>
          <w:sz w:val="24"/>
          <w:szCs w:val="24"/>
        </w:rPr>
        <w:t>Kernel</w:t>
      </w:r>
      <w:proofErr w:type="spellEnd"/>
      <w:r w:rsidRPr="000146E2">
        <w:rPr>
          <w:rFonts w:ascii="Arial" w:hAnsi="Arial" w:cs="Arial"/>
          <w:sz w:val="24"/>
          <w:szCs w:val="24"/>
        </w:rPr>
        <w:t xml:space="preserve"> compatible con Red </w:t>
      </w:r>
      <w:proofErr w:type="spellStart"/>
      <w:r w:rsidRPr="000146E2">
        <w:rPr>
          <w:rFonts w:ascii="Arial" w:hAnsi="Arial" w:cs="Arial"/>
          <w:sz w:val="24"/>
          <w:szCs w:val="24"/>
        </w:rPr>
        <w:t>Hat</w:t>
      </w:r>
      <w:proofErr w:type="spellEnd"/>
      <w:r w:rsidRPr="000146E2">
        <w:rPr>
          <w:rFonts w:ascii="Arial" w:hAnsi="Arial" w:cs="Arial"/>
          <w:sz w:val="24"/>
          <w:szCs w:val="24"/>
        </w:rPr>
        <w:t xml:space="preserve"> (RHCK) y el </w:t>
      </w:r>
      <w:proofErr w:type="spellStart"/>
      <w:r w:rsidRPr="000146E2">
        <w:rPr>
          <w:rFonts w:ascii="Arial" w:hAnsi="Arial" w:cs="Arial"/>
          <w:sz w:val="24"/>
          <w:szCs w:val="24"/>
        </w:rPr>
        <w:t>Kernel</w:t>
      </w:r>
      <w:proofErr w:type="spellEnd"/>
      <w:r w:rsidRPr="000146E2">
        <w:rPr>
          <w:rFonts w:ascii="Arial" w:hAnsi="Arial" w:cs="Arial"/>
          <w:sz w:val="24"/>
          <w:szCs w:val="24"/>
        </w:rPr>
        <w:t xml:space="preserve"> empresarial irrompible (UEK).</w:t>
      </w:r>
    </w:p>
    <w:p w14:paraId="1DF3A0DF" w14:textId="266F5C29" w:rsidR="00FA3A6F" w:rsidRPr="000146E2" w:rsidRDefault="00FA3A6F" w:rsidP="007379EA">
      <w:pPr>
        <w:spacing w:after="0"/>
        <w:ind w:left="720"/>
        <w:rPr>
          <w:rFonts w:ascii="Arial" w:hAnsi="Arial" w:cs="Arial"/>
          <w:sz w:val="24"/>
          <w:szCs w:val="24"/>
        </w:rPr>
      </w:pPr>
    </w:p>
    <w:p w14:paraId="192F5FDF" w14:textId="646D3FE8" w:rsidR="00FA3A6F" w:rsidRPr="000146E2" w:rsidRDefault="00FA3A6F" w:rsidP="00FA3A6F">
      <w:pPr>
        <w:pStyle w:val="Prrafodelista"/>
        <w:numPr>
          <w:ilvl w:val="0"/>
          <w:numId w:val="1"/>
        </w:numPr>
        <w:spacing w:after="0"/>
        <w:rPr>
          <w:rFonts w:ascii="Arial" w:hAnsi="Arial" w:cs="Arial"/>
          <w:sz w:val="24"/>
          <w:szCs w:val="24"/>
        </w:rPr>
      </w:pPr>
      <w:r w:rsidRPr="0061494B">
        <w:rPr>
          <w:rFonts w:ascii="Arial" w:hAnsi="Arial" w:cs="Arial"/>
          <w:b/>
          <w:bCs/>
          <w:sz w:val="24"/>
          <w:szCs w:val="24"/>
          <w:u w:val="single"/>
        </w:rPr>
        <w:t>Utilidad del archivo “/</w:t>
      </w:r>
      <w:proofErr w:type="spellStart"/>
      <w:r w:rsidRPr="0061494B">
        <w:rPr>
          <w:rFonts w:ascii="Arial" w:hAnsi="Arial" w:cs="Arial"/>
          <w:b/>
          <w:bCs/>
          <w:sz w:val="24"/>
          <w:szCs w:val="24"/>
          <w:u w:val="single"/>
        </w:rPr>
        <w:t>etc</w:t>
      </w:r>
      <w:proofErr w:type="spellEnd"/>
      <w:r w:rsidRPr="0061494B">
        <w:rPr>
          <w:rFonts w:ascii="Arial" w:hAnsi="Arial" w:cs="Arial"/>
          <w:b/>
          <w:bCs/>
          <w:sz w:val="24"/>
          <w:szCs w:val="24"/>
          <w:u w:val="single"/>
        </w:rPr>
        <w:t>/hosts”:</w:t>
      </w:r>
      <w:r w:rsidRPr="000146E2">
        <w:rPr>
          <w:rFonts w:ascii="Arial" w:hAnsi="Arial" w:cs="Arial"/>
          <w:sz w:val="24"/>
          <w:szCs w:val="24"/>
        </w:rPr>
        <w:t xml:space="preserve"> Este archivo de textos, se utiliza para obtener una relación entre un nombre de una máquina y una dirección IP, el contenido es una dirección IP y los nombres de máquina que le corresponden, de forma que no se tenga </w:t>
      </w:r>
      <w:proofErr w:type="spellStart"/>
      <w:r w:rsidRPr="000146E2">
        <w:rPr>
          <w:rFonts w:ascii="Arial" w:hAnsi="Arial" w:cs="Arial"/>
          <w:sz w:val="24"/>
          <w:szCs w:val="24"/>
        </w:rPr>
        <w:t>qu</w:t>
      </w:r>
      <w:proofErr w:type="spellEnd"/>
      <w:r w:rsidRPr="000146E2">
        <w:rPr>
          <w:rFonts w:ascii="Arial" w:hAnsi="Arial" w:cs="Arial"/>
          <w:sz w:val="24"/>
          <w:szCs w:val="24"/>
        </w:rPr>
        <w:t xml:space="preserve"> recordar direcciones si no nombres de “hosts”</w:t>
      </w:r>
    </w:p>
    <w:p w14:paraId="09044E40" w14:textId="77777777" w:rsidR="00FA3A6F" w:rsidRPr="000146E2" w:rsidRDefault="00FA3A6F" w:rsidP="00FA3A6F">
      <w:pPr>
        <w:spacing w:after="0"/>
        <w:rPr>
          <w:rFonts w:ascii="Arial" w:hAnsi="Arial" w:cs="Arial"/>
          <w:sz w:val="24"/>
          <w:szCs w:val="24"/>
        </w:rPr>
      </w:pPr>
    </w:p>
    <w:p w14:paraId="7E29EF77" w14:textId="6165ADF9" w:rsidR="00FA3A6F" w:rsidRPr="000146E2" w:rsidRDefault="00FA3A6F" w:rsidP="00FA3A6F">
      <w:pPr>
        <w:pStyle w:val="Prrafodelista"/>
        <w:numPr>
          <w:ilvl w:val="0"/>
          <w:numId w:val="1"/>
        </w:numPr>
        <w:spacing w:after="0"/>
        <w:rPr>
          <w:rFonts w:ascii="Arial" w:hAnsi="Arial" w:cs="Arial"/>
          <w:sz w:val="24"/>
          <w:szCs w:val="24"/>
        </w:rPr>
      </w:pPr>
      <w:r w:rsidRPr="0061494B">
        <w:rPr>
          <w:rFonts w:ascii="Arial" w:hAnsi="Arial" w:cs="Arial"/>
          <w:b/>
          <w:bCs/>
          <w:sz w:val="24"/>
          <w:szCs w:val="24"/>
          <w:u w:val="single"/>
        </w:rPr>
        <w:t>Utilidad del archivo “/</w:t>
      </w:r>
      <w:proofErr w:type="spellStart"/>
      <w:r w:rsidRPr="0061494B">
        <w:rPr>
          <w:rFonts w:ascii="Arial" w:hAnsi="Arial" w:cs="Arial"/>
          <w:b/>
          <w:bCs/>
          <w:sz w:val="24"/>
          <w:szCs w:val="24"/>
          <w:u w:val="single"/>
        </w:rPr>
        <w:t>etc</w:t>
      </w:r>
      <w:proofErr w:type="spellEnd"/>
      <w:r w:rsidRPr="0061494B">
        <w:rPr>
          <w:rFonts w:ascii="Arial" w:hAnsi="Arial" w:cs="Arial"/>
          <w:b/>
          <w:bCs/>
          <w:sz w:val="24"/>
          <w:szCs w:val="24"/>
          <w:u w:val="single"/>
        </w:rPr>
        <w:t>/</w:t>
      </w:r>
      <w:proofErr w:type="spellStart"/>
      <w:r w:rsidRPr="0061494B">
        <w:rPr>
          <w:rFonts w:ascii="Arial" w:hAnsi="Arial" w:cs="Arial"/>
          <w:b/>
          <w:bCs/>
          <w:sz w:val="24"/>
          <w:szCs w:val="24"/>
          <w:u w:val="single"/>
        </w:rPr>
        <w:t>host</w:t>
      </w:r>
      <w:r w:rsidRPr="0061494B">
        <w:rPr>
          <w:rFonts w:ascii="Arial" w:hAnsi="Arial" w:cs="Arial"/>
          <w:b/>
          <w:bCs/>
          <w:sz w:val="24"/>
          <w:szCs w:val="24"/>
          <w:u w:val="single"/>
        </w:rPr>
        <w:t>name</w:t>
      </w:r>
      <w:proofErr w:type="spellEnd"/>
      <w:r w:rsidRPr="0061494B">
        <w:rPr>
          <w:rFonts w:ascii="Arial" w:hAnsi="Arial" w:cs="Arial"/>
          <w:b/>
          <w:bCs/>
          <w:sz w:val="24"/>
          <w:szCs w:val="24"/>
          <w:u w:val="single"/>
        </w:rPr>
        <w:t>”</w:t>
      </w:r>
      <w:r w:rsidRPr="0061494B">
        <w:rPr>
          <w:rFonts w:ascii="Arial" w:hAnsi="Arial" w:cs="Arial"/>
          <w:b/>
          <w:bCs/>
          <w:sz w:val="24"/>
          <w:szCs w:val="24"/>
          <w:u w:val="single"/>
        </w:rPr>
        <w:t>:</w:t>
      </w:r>
      <w:r w:rsidRPr="000146E2">
        <w:rPr>
          <w:rFonts w:ascii="Arial" w:hAnsi="Arial" w:cs="Arial"/>
          <w:sz w:val="24"/>
          <w:szCs w:val="24"/>
        </w:rPr>
        <w:t xml:space="preserve"> Cada equipo puede tener varias tarjetas de red y varias interfaces en cada tarjeta, un solo</w:t>
      </w:r>
      <w:r w:rsidR="009B0561" w:rsidRPr="000146E2">
        <w:rPr>
          <w:rFonts w:ascii="Arial" w:hAnsi="Arial" w:cs="Arial"/>
          <w:sz w:val="24"/>
          <w:szCs w:val="24"/>
        </w:rPr>
        <w:t xml:space="preserve"> equipo puede tener varios nombres en el sistema de nombres de dominio, de esta forma se identifica a cada equipo por un nombre principal, el cual se almacena “/</w:t>
      </w:r>
      <w:proofErr w:type="spellStart"/>
      <w:r w:rsidR="009B0561" w:rsidRPr="000146E2">
        <w:rPr>
          <w:rFonts w:ascii="Arial" w:hAnsi="Arial" w:cs="Arial"/>
          <w:sz w:val="24"/>
          <w:szCs w:val="24"/>
        </w:rPr>
        <w:t>etc</w:t>
      </w:r>
      <w:proofErr w:type="spellEnd"/>
      <w:r w:rsidR="009B0561" w:rsidRPr="000146E2">
        <w:rPr>
          <w:rFonts w:ascii="Arial" w:hAnsi="Arial" w:cs="Arial"/>
          <w:sz w:val="24"/>
          <w:szCs w:val="24"/>
        </w:rPr>
        <w:t>/</w:t>
      </w:r>
      <w:proofErr w:type="spellStart"/>
      <w:r w:rsidR="009B0561" w:rsidRPr="000146E2">
        <w:rPr>
          <w:rFonts w:ascii="Arial" w:hAnsi="Arial" w:cs="Arial"/>
          <w:sz w:val="24"/>
          <w:szCs w:val="24"/>
        </w:rPr>
        <w:t>hostname</w:t>
      </w:r>
      <w:proofErr w:type="spellEnd"/>
      <w:r w:rsidR="009B0561" w:rsidRPr="000146E2">
        <w:rPr>
          <w:rFonts w:ascii="Arial" w:hAnsi="Arial" w:cs="Arial"/>
          <w:sz w:val="24"/>
          <w:szCs w:val="24"/>
        </w:rPr>
        <w:t>”</w:t>
      </w:r>
    </w:p>
    <w:p w14:paraId="46C16C8B" w14:textId="77777777" w:rsidR="00FA3A6F" w:rsidRPr="000146E2" w:rsidRDefault="00FA3A6F" w:rsidP="00FA3A6F">
      <w:pPr>
        <w:spacing w:after="0"/>
        <w:rPr>
          <w:rFonts w:ascii="Arial" w:hAnsi="Arial" w:cs="Arial"/>
          <w:sz w:val="24"/>
          <w:szCs w:val="24"/>
        </w:rPr>
      </w:pPr>
    </w:p>
    <w:p w14:paraId="23DE3D34" w14:textId="11F5E03D" w:rsidR="00FA3A6F" w:rsidRPr="000146E2" w:rsidRDefault="00FA3A6F" w:rsidP="009B0561">
      <w:pPr>
        <w:pStyle w:val="Prrafodelista"/>
        <w:numPr>
          <w:ilvl w:val="0"/>
          <w:numId w:val="1"/>
        </w:numPr>
        <w:rPr>
          <w:rFonts w:ascii="Arial" w:hAnsi="Arial" w:cs="Arial"/>
          <w:sz w:val="24"/>
          <w:szCs w:val="24"/>
        </w:rPr>
      </w:pPr>
      <w:r w:rsidRPr="00B90132">
        <w:rPr>
          <w:rFonts w:ascii="Arial" w:hAnsi="Arial" w:cs="Arial"/>
          <w:b/>
          <w:bCs/>
          <w:sz w:val="24"/>
          <w:szCs w:val="24"/>
          <w:u w:val="single"/>
        </w:rPr>
        <w:t>Utilidad del archivo “/</w:t>
      </w:r>
      <w:proofErr w:type="spellStart"/>
      <w:r w:rsidRPr="00B90132">
        <w:rPr>
          <w:rFonts w:ascii="Arial" w:hAnsi="Arial" w:cs="Arial"/>
          <w:b/>
          <w:bCs/>
          <w:sz w:val="24"/>
          <w:szCs w:val="24"/>
          <w:u w:val="single"/>
        </w:rPr>
        <w:t>etc</w:t>
      </w:r>
      <w:proofErr w:type="spellEnd"/>
      <w:r w:rsidRPr="00B90132">
        <w:rPr>
          <w:rFonts w:ascii="Arial" w:hAnsi="Arial" w:cs="Arial"/>
          <w:b/>
          <w:bCs/>
          <w:sz w:val="24"/>
          <w:szCs w:val="24"/>
          <w:u w:val="single"/>
        </w:rPr>
        <w:t>/</w:t>
      </w:r>
      <w:proofErr w:type="spellStart"/>
      <w:r w:rsidRPr="00B90132">
        <w:rPr>
          <w:rFonts w:ascii="Arial" w:hAnsi="Arial" w:cs="Arial"/>
          <w:b/>
          <w:bCs/>
          <w:sz w:val="24"/>
          <w:szCs w:val="24"/>
          <w:u w:val="single"/>
        </w:rPr>
        <w:t>inittab</w:t>
      </w:r>
      <w:proofErr w:type="spellEnd"/>
      <w:r w:rsidRPr="00B90132">
        <w:rPr>
          <w:rFonts w:ascii="Arial" w:hAnsi="Arial" w:cs="Arial"/>
          <w:b/>
          <w:bCs/>
          <w:sz w:val="24"/>
          <w:szCs w:val="24"/>
          <w:u w:val="single"/>
        </w:rPr>
        <w:t>”</w:t>
      </w:r>
      <w:r w:rsidR="009B0561" w:rsidRPr="00B90132">
        <w:rPr>
          <w:rFonts w:ascii="Arial" w:hAnsi="Arial" w:cs="Arial"/>
          <w:b/>
          <w:bCs/>
          <w:sz w:val="24"/>
          <w:szCs w:val="24"/>
          <w:u w:val="single"/>
        </w:rPr>
        <w:t>:</w:t>
      </w:r>
      <w:r w:rsidR="009B0561" w:rsidRPr="000146E2">
        <w:rPr>
          <w:rFonts w:ascii="Arial" w:hAnsi="Arial" w:cs="Arial"/>
          <w:sz w:val="24"/>
          <w:szCs w:val="24"/>
        </w:rPr>
        <w:t xml:space="preserve"> Cuando se inicia el sistema o se cambian los niveles de ejecución, se hace con el </w:t>
      </w:r>
      <w:proofErr w:type="spellStart"/>
      <w:r w:rsidR="009B0561" w:rsidRPr="000146E2">
        <w:rPr>
          <w:rFonts w:ascii="Arial" w:hAnsi="Arial" w:cs="Arial"/>
          <w:sz w:val="24"/>
          <w:szCs w:val="24"/>
        </w:rPr>
        <w:t>coamndo</w:t>
      </w:r>
      <w:proofErr w:type="spellEnd"/>
      <w:r w:rsidR="009B0561" w:rsidRPr="000146E2">
        <w:rPr>
          <w:rFonts w:ascii="Arial" w:hAnsi="Arial" w:cs="Arial"/>
          <w:sz w:val="24"/>
          <w:szCs w:val="24"/>
        </w:rPr>
        <w:t xml:space="preserve"> “</w:t>
      </w:r>
      <w:proofErr w:type="spellStart"/>
      <w:r w:rsidR="009B0561" w:rsidRPr="000146E2">
        <w:rPr>
          <w:rFonts w:ascii="Arial" w:hAnsi="Arial" w:cs="Arial"/>
          <w:sz w:val="24"/>
          <w:szCs w:val="24"/>
        </w:rPr>
        <w:t>init</w:t>
      </w:r>
      <w:proofErr w:type="spellEnd"/>
      <w:r w:rsidR="009B0561" w:rsidRPr="000146E2">
        <w:rPr>
          <w:rFonts w:ascii="Arial" w:hAnsi="Arial" w:cs="Arial"/>
          <w:sz w:val="24"/>
          <w:szCs w:val="24"/>
        </w:rPr>
        <w:t>” o “</w:t>
      </w:r>
      <w:proofErr w:type="spellStart"/>
      <w:r w:rsidR="009B0561" w:rsidRPr="000146E2">
        <w:rPr>
          <w:rFonts w:ascii="Arial" w:hAnsi="Arial" w:cs="Arial"/>
          <w:sz w:val="24"/>
          <w:szCs w:val="24"/>
        </w:rPr>
        <w:t>shutdown</w:t>
      </w:r>
      <w:proofErr w:type="spellEnd"/>
      <w:r w:rsidR="009B0561" w:rsidRPr="000146E2">
        <w:rPr>
          <w:rFonts w:ascii="Arial" w:hAnsi="Arial" w:cs="Arial"/>
          <w:sz w:val="24"/>
          <w:szCs w:val="24"/>
        </w:rPr>
        <w:t>”, el Daemon “</w:t>
      </w:r>
      <w:proofErr w:type="spellStart"/>
      <w:r w:rsidR="009B0561" w:rsidRPr="000146E2">
        <w:rPr>
          <w:rFonts w:ascii="Arial" w:hAnsi="Arial" w:cs="Arial"/>
          <w:sz w:val="24"/>
          <w:szCs w:val="24"/>
        </w:rPr>
        <w:t>init</w:t>
      </w:r>
      <w:proofErr w:type="spellEnd"/>
      <w:r w:rsidR="009B0561" w:rsidRPr="000146E2">
        <w:rPr>
          <w:rFonts w:ascii="Arial" w:hAnsi="Arial" w:cs="Arial"/>
          <w:sz w:val="24"/>
          <w:szCs w:val="24"/>
        </w:rPr>
        <w:t>”, inicia los procesos mediante la lectura de la información del archivo “</w:t>
      </w:r>
      <w:proofErr w:type="spellStart"/>
      <w:r w:rsidR="009B0561" w:rsidRPr="000146E2">
        <w:rPr>
          <w:rFonts w:ascii="Arial" w:hAnsi="Arial" w:cs="Arial"/>
          <w:sz w:val="24"/>
          <w:szCs w:val="24"/>
        </w:rPr>
        <w:t>etc</w:t>
      </w:r>
      <w:proofErr w:type="spellEnd"/>
      <w:r w:rsidR="009B0561" w:rsidRPr="000146E2">
        <w:rPr>
          <w:rFonts w:ascii="Arial" w:hAnsi="Arial" w:cs="Arial"/>
          <w:sz w:val="24"/>
          <w:szCs w:val="24"/>
        </w:rPr>
        <w:t>/</w:t>
      </w:r>
      <w:proofErr w:type="spellStart"/>
      <w:r w:rsidR="009B0561" w:rsidRPr="000146E2">
        <w:rPr>
          <w:rFonts w:ascii="Arial" w:hAnsi="Arial" w:cs="Arial"/>
          <w:sz w:val="24"/>
          <w:szCs w:val="24"/>
        </w:rPr>
        <w:t>inittab</w:t>
      </w:r>
      <w:proofErr w:type="spellEnd"/>
      <w:r w:rsidR="009B0561" w:rsidRPr="000146E2">
        <w:rPr>
          <w:rFonts w:ascii="Arial" w:hAnsi="Arial" w:cs="Arial"/>
          <w:sz w:val="24"/>
          <w:szCs w:val="24"/>
        </w:rPr>
        <w:t>”, este archivo define estos puntos importantes para el proceso “</w:t>
      </w:r>
      <w:proofErr w:type="spellStart"/>
      <w:r w:rsidR="009B0561" w:rsidRPr="000146E2">
        <w:rPr>
          <w:rFonts w:ascii="Arial" w:hAnsi="Arial" w:cs="Arial"/>
          <w:sz w:val="24"/>
          <w:szCs w:val="24"/>
        </w:rPr>
        <w:t>init</w:t>
      </w:r>
      <w:proofErr w:type="spellEnd"/>
      <w:r w:rsidR="009B0561" w:rsidRPr="000146E2">
        <w:rPr>
          <w:rFonts w:ascii="Arial" w:hAnsi="Arial" w:cs="Arial"/>
          <w:sz w:val="24"/>
          <w:szCs w:val="24"/>
        </w:rPr>
        <w:t>”. Cada entrada en el archivo “</w:t>
      </w:r>
      <w:proofErr w:type="spellStart"/>
      <w:r w:rsidR="009B0561" w:rsidRPr="000146E2">
        <w:rPr>
          <w:rFonts w:ascii="Arial" w:hAnsi="Arial" w:cs="Arial"/>
          <w:sz w:val="24"/>
          <w:szCs w:val="24"/>
        </w:rPr>
        <w:t>etc</w:t>
      </w:r>
      <w:proofErr w:type="spellEnd"/>
      <w:r w:rsidR="009B0561" w:rsidRPr="000146E2">
        <w:rPr>
          <w:rFonts w:ascii="Arial" w:hAnsi="Arial" w:cs="Arial"/>
          <w:sz w:val="24"/>
          <w:szCs w:val="24"/>
        </w:rPr>
        <w:t>/</w:t>
      </w:r>
      <w:proofErr w:type="spellStart"/>
      <w:r w:rsidR="009B0561" w:rsidRPr="000146E2">
        <w:rPr>
          <w:rFonts w:ascii="Arial" w:hAnsi="Arial" w:cs="Arial"/>
          <w:sz w:val="24"/>
          <w:szCs w:val="24"/>
        </w:rPr>
        <w:t>inittab</w:t>
      </w:r>
      <w:proofErr w:type="spellEnd"/>
      <w:r w:rsidR="009B0561" w:rsidRPr="000146E2">
        <w:rPr>
          <w:rFonts w:ascii="Arial" w:hAnsi="Arial" w:cs="Arial"/>
          <w:sz w:val="24"/>
          <w:szCs w:val="24"/>
        </w:rPr>
        <w:t xml:space="preserve">” tiene: </w:t>
      </w:r>
      <w:proofErr w:type="spellStart"/>
      <w:r w:rsidR="009B0561" w:rsidRPr="000146E2">
        <w:rPr>
          <w:rFonts w:ascii="Arial" w:hAnsi="Arial" w:cs="Arial"/>
          <w:sz w:val="24"/>
          <w:szCs w:val="24"/>
        </w:rPr>
        <w:t>id:rstate</w:t>
      </w:r>
      <w:proofErr w:type="spellEnd"/>
      <w:r w:rsidR="009B0561" w:rsidRPr="000146E2">
        <w:rPr>
          <w:rFonts w:ascii="Arial" w:hAnsi="Arial" w:cs="Arial"/>
          <w:sz w:val="24"/>
          <w:szCs w:val="24"/>
        </w:rPr>
        <w:t xml:space="preserve"> :</w:t>
      </w:r>
      <w:proofErr w:type="spellStart"/>
      <w:r w:rsidR="009B0561" w:rsidRPr="000146E2">
        <w:rPr>
          <w:rFonts w:ascii="Arial" w:hAnsi="Arial" w:cs="Arial"/>
          <w:sz w:val="24"/>
          <w:szCs w:val="24"/>
        </w:rPr>
        <w:t>action</w:t>
      </w:r>
      <w:proofErr w:type="spellEnd"/>
      <w:r w:rsidR="009B0561" w:rsidRPr="000146E2">
        <w:rPr>
          <w:rFonts w:ascii="Arial" w:hAnsi="Arial" w:cs="Arial"/>
          <w:sz w:val="24"/>
          <w:szCs w:val="24"/>
        </w:rPr>
        <w:t xml:space="preserve"> :</w:t>
      </w:r>
      <w:proofErr w:type="spellStart"/>
      <w:r w:rsidR="009B0561" w:rsidRPr="000146E2">
        <w:rPr>
          <w:rFonts w:ascii="Arial" w:hAnsi="Arial" w:cs="Arial"/>
          <w:sz w:val="24"/>
          <w:szCs w:val="24"/>
        </w:rPr>
        <w:t>process</w:t>
      </w:r>
      <w:proofErr w:type="spellEnd"/>
    </w:p>
    <w:p w14:paraId="0EBA4646" w14:textId="77777777" w:rsidR="00FA3A6F" w:rsidRPr="000146E2" w:rsidRDefault="00FA3A6F" w:rsidP="00FA3A6F">
      <w:pPr>
        <w:spacing w:after="0"/>
        <w:rPr>
          <w:rFonts w:ascii="Arial" w:hAnsi="Arial" w:cs="Arial"/>
          <w:sz w:val="24"/>
          <w:szCs w:val="24"/>
        </w:rPr>
      </w:pPr>
    </w:p>
    <w:p w14:paraId="4972F9B5" w14:textId="1693A8BD" w:rsidR="00FA3A6F" w:rsidRPr="000146E2" w:rsidRDefault="00FA3A6F" w:rsidP="00FA3A6F">
      <w:pPr>
        <w:pStyle w:val="Prrafodelista"/>
        <w:numPr>
          <w:ilvl w:val="0"/>
          <w:numId w:val="1"/>
        </w:numPr>
        <w:spacing w:after="0"/>
        <w:rPr>
          <w:rFonts w:ascii="Arial" w:hAnsi="Arial" w:cs="Arial"/>
          <w:sz w:val="24"/>
          <w:szCs w:val="24"/>
        </w:rPr>
      </w:pPr>
      <w:r w:rsidRPr="00B90132">
        <w:rPr>
          <w:rFonts w:ascii="Arial" w:hAnsi="Arial" w:cs="Arial"/>
          <w:b/>
          <w:bCs/>
          <w:sz w:val="24"/>
          <w:szCs w:val="24"/>
          <w:u w:val="single"/>
        </w:rPr>
        <w:t>En secciones anteriores se ejecutó la siguiente instrucción: “grub2-mkconfig &gt; /</w:t>
      </w:r>
      <w:proofErr w:type="spellStart"/>
      <w:r w:rsidRPr="00B90132">
        <w:rPr>
          <w:rFonts w:ascii="Arial" w:hAnsi="Arial" w:cs="Arial"/>
          <w:b/>
          <w:bCs/>
          <w:sz w:val="24"/>
          <w:szCs w:val="24"/>
          <w:u w:val="single"/>
        </w:rPr>
        <w:t>dev</w:t>
      </w:r>
      <w:proofErr w:type="spellEnd"/>
      <w:r w:rsidRPr="00B90132">
        <w:rPr>
          <w:rFonts w:ascii="Arial" w:hAnsi="Arial" w:cs="Arial"/>
          <w:b/>
          <w:bCs/>
          <w:sz w:val="24"/>
          <w:szCs w:val="24"/>
          <w:u w:val="single"/>
        </w:rPr>
        <w:t>/</w:t>
      </w:r>
      <w:proofErr w:type="spellStart"/>
      <w:r w:rsidR="00B90132" w:rsidRPr="00B90132">
        <w:rPr>
          <w:rFonts w:ascii="Arial" w:hAnsi="Arial" w:cs="Arial"/>
          <w:b/>
          <w:bCs/>
          <w:sz w:val="24"/>
          <w:szCs w:val="24"/>
          <w:u w:val="single"/>
        </w:rPr>
        <w:t>null</w:t>
      </w:r>
      <w:proofErr w:type="spellEnd"/>
      <w:r w:rsidR="00B90132" w:rsidRPr="00B90132">
        <w:rPr>
          <w:rFonts w:ascii="Arial" w:hAnsi="Arial" w:cs="Arial"/>
          <w:b/>
          <w:bCs/>
          <w:sz w:val="24"/>
          <w:szCs w:val="24"/>
          <w:u w:val="single"/>
        </w:rPr>
        <w:t>” ¿</w:t>
      </w:r>
      <w:r w:rsidRPr="00B90132">
        <w:rPr>
          <w:rFonts w:ascii="Arial" w:hAnsi="Arial" w:cs="Arial"/>
          <w:b/>
          <w:bCs/>
          <w:sz w:val="24"/>
          <w:szCs w:val="24"/>
          <w:u w:val="single"/>
        </w:rPr>
        <w:t>Qué significa la instrucción después del comando “grub2-mkconfig”</w:t>
      </w:r>
      <w:r w:rsidR="009B0561" w:rsidRPr="00B90132">
        <w:rPr>
          <w:rFonts w:ascii="Arial" w:hAnsi="Arial" w:cs="Arial"/>
          <w:b/>
          <w:bCs/>
          <w:sz w:val="24"/>
          <w:szCs w:val="24"/>
          <w:u w:val="single"/>
        </w:rPr>
        <w:t>:</w:t>
      </w:r>
      <w:r w:rsidR="009B0561" w:rsidRPr="000146E2">
        <w:rPr>
          <w:rFonts w:ascii="Arial" w:hAnsi="Arial" w:cs="Arial"/>
          <w:sz w:val="24"/>
          <w:szCs w:val="24"/>
        </w:rPr>
        <w:t xml:space="preserve"> Es un comando de </w:t>
      </w:r>
      <w:r w:rsidR="000146E2" w:rsidRPr="000146E2">
        <w:rPr>
          <w:rFonts w:ascii="Arial" w:hAnsi="Arial" w:cs="Arial"/>
          <w:sz w:val="24"/>
          <w:szCs w:val="24"/>
        </w:rPr>
        <w:t xml:space="preserve">Linux, el cual tiene como tarea escanear los discos duros de la computadora en busca de sistemas operativos de arranque(Estos pueden ser Windows, Mac OS o bien otro Linux). Sin </w:t>
      </w:r>
      <w:r w:rsidR="00B90132" w:rsidRPr="000146E2">
        <w:rPr>
          <w:rFonts w:ascii="Arial" w:hAnsi="Arial" w:cs="Arial"/>
          <w:sz w:val="24"/>
          <w:szCs w:val="24"/>
        </w:rPr>
        <w:t>embargo,</w:t>
      </w:r>
      <w:r w:rsidR="000146E2" w:rsidRPr="000146E2">
        <w:rPr>
          <w:rFonts w:ascii="Arial" w:hAnsi="Arial" w:cs="Arial"/>
          <w:sz w:val="24"/>
          <w:szCs w:val="24"/>
        </w:rPr>
        <w:t xml:space="preserve"> las versiones pueden cambiar dependiendo del </w:t>
      </w:r>
      <w:proofErr w:type="spellStart"/>
      <w:r w:rsidR="000146E2" w:rsidRPr="000146E2">
        <w:rPr>
          <w:rFonts w:ascii="Arial" w:hAnsi="Arial" w:cs="Arial"/>
          <w:sz w:val="24"/>
          <w:szCs w:val="24"/>
        </w:rPr>
        <w:t>grub</w:t>
      </w:r>
      <w:proofErr w:type="spellEnd"/>
      <w:r w:rsidR="000146E2" w:rsidRPr="000146E2">
        <w:rPr>
          <w:rFonts w:ascii="Arial" w:hAnsi="Arial" w:cs="Arial"/>
          <w:sz w:val="24"/>
          <w:szCs w:val="24"/>
        </w:rPr>
        <w:t xml:space="preserve"> que se tengan, para ello se recomienda checar las versiones tecleando los comandos</w:t>
      </w:r>
    </w:p>
    <w:p w14:paraId="4C015F2D" w14:textId="77777777" w:rsidR="000146E2" w:rsidRPr="000146E2" w:rsidRDefault="000146E2" w:rsidP="000146E2">
      <w:pPr>
        <w:pStyle w:val="Prrafodelista"/>
        <w:rPr>
          <w:rFonts w:ascii="Arial" w:hAnsi="Arial" w:cs="Arial"/>
          <w:sz w:val="24"/>
          <w:szCs w:val="24"/>
        </w:rPr>
      </w:pPr>
    </w:p>
    <w:p w14:paraId="41A0AC5E" w14:textId="022CF6B3" w:rsidR="000146E2" w:rsidRPr="000146E2" w:rsidRDefault="000146E2" w:rsidP="000146E2">
      <w:pPr>
        <w:spacing w:after="0"/>
        <w:jc w:val="center"/>
        <w:rPr>
          <w:rFonts w:ascii="Arial" w:hAnsi="Arial" w:cs="Arial"/>
          <w:sz w:val="24"/>
          <w:szCs w:val="24"/>
        </w:rPr>
      </w:pPr>
      <w:r w:rsidRPr="000146E2">
        <w:rPr>
          <w:rFonts w:ascii="Arial" w:hAnsi="Arial" w:cs="Arial"/>
          <w:noProof/>
        </w:rPr>
        <w:drawing>
          <wp:inline distT="0" distB="0" distL="0" distR="0" wp14:anchorId="1200DF1D" wp14:editId="467C03D9">
            <wp:extent cx="3295650" cy="53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533400"/>
                    </a:xfrm>
                    <a:prstGeom prst="rect">
                      <a:avLst/>
                    </a:prstGeom>
                  </pic:spPr>
                </pic:pic>
              </a:graphicData>
            </a:graphic>
          </wp:inline>
        </w:drawing>
      </w:r>
    </w:p>
    <w:p w14:paraId="5C041674" w14:textId="77777777" w:rsidR="00FA3A6F" w:rsidRPr="000146E2" w:rsidRDefault="00FA3A6F" w:rsidP="007379EA">
      <w:pPr>
        <w:spacing w:after="0"/>
        <w:ind w:left="720"/>
        <w:rPr>
          <w:rFonts w:ascii="Arial" w:hAnsi="Arial" w:cs="Arial"/>
          <w:sz w:val="24"/>
          <w:szCs w:val="24"/>
        </w:rPr>
      </w:pPr>
    </w:p>
    <w:p w14:paraId="69D13165" w14:textId="77777777" w:rsidR="00507500" w:rsidRPr="000146E2" w:rsidRDefault="00507500" w:rsidP="007379EA">
      <w:pPr>
        <w:spacing w:after="0"/>
        <w:ind w:left="720"/>
        <w:rPr>
          <w:rFonts w:ascii="Arial" w:hAnsi="Arial" w:cs="Arial"/>
          <w:sz w:val="24"/>
          <w:szCs w:val="24"/>
        </w:rPr>
      </w:pPr>
    </w:p>
    <w:p w14:paraId="5EBA89E0" w14:textId="77777777" w:rsidR="00CF6986" w:rsidRPr="000146E2" w:rsidRDefault="00974D71">
      <w:pPr>
        <w:pStyle w:val="Ttulo1"/>
        <w:spacing w:line="240" w:lineRule="auto"/>
        <w:jc w:val="center"/>
        <w:rPr>
          <w:rFonts w:ascii="Arial" w:hAnsi="Arial" w:cs="Arial"/>
        </w:rPr>
      </w:pPr>
      <w:r w:rsidRPr="000146E2">
        <w:rPr>
          <w:rFonts w:ascii="Arial" w:hAnsi="Arial" w:cs="Arial"/>
        </w:rPr>
        <w:t>Desarrollo de la práctica</w:t>
      </w:r>
    </w:p>
    <w:p w14:paraId="35485215" w14:textId="77777777" w:rsidR="00CF6986" w:rsidRPr="000146E2" w:rsidRDefault="00974D71">
      <w:pPr>
        <w:pStyle w:val="Ttulo1"/>
        <w:spacing w:line="240" w:lineRule="auto"/>
        <w:ind w:firstLine="720"/>
        <w:rPr>
          <w:rFonts w:ascii="Arial" w:hAnsi="Arial" w:cs="Arial"/>
        </w:rPr>
      </w:pPr>
      <w:r w:rsidRPr="000146E2">
        <w:rPr>
          <w:rFonts w:ascii="Arial" w:hAnsi="Arial" w:cs="Arial"/>
        </w:rPr>
        <w:t>Instalación del Sistema Operativo</w:t>
      </w:r>
    </w:p>
    <w:p w14:paraId="3281C533" w14:textId="2E61835A" w:rsidR="00CF6986" w:rsidRPr="000146E2" w:rsidRDefault="00974D71">
      <w:pPr>
        <w:rPr>
          <w:rFonts w:ascii="Arial" w:hAnsi="Arial" w:cs="Arial"/>
        </w:rPr>
      </w:pPr>
      <w:r w:rsidRPr="000146E2">
        <w:rPr>
          <w:rFonts w:ascii="Arial" w:hAnsi="Arial" w:cs="Arial"/>
        </w:rPr>
        <w:t>En</w:t>
      </w:r>
      <w:r w:rsidR="000146E2">
        <w:rPr>
          <w:rFonts w:ascii="Arial" w:hAnsi="Arial" w:cs="Arial"/>
        </w:rPr>
        <w:t xml:space="preserve"> esta ocasión opté por no instalarlo nativamente, así que lo virtualicé con ayuda del manual de la carpeta compartida</w:t>
      </w:r>
    </w:p>
    <w:p w14:paraId="3776F9A3" w14:textId="6692BD5F" w:rsidR="00CF6986" w:rsidRPr="000146E2" w:rsidRDefault="000146E2">
      <w:pPr>
        <w:rPr>
          <w:rFonts w:ascii="Arial" w:hAnsi="Arial" w:cs="Arial"/>
        </w:rPr>
      </w:pPr>
      <w:r>
        <w:rPr>
          <w:noProof/>
        </w:rPr>
        <w:drawing>
          <wp:inline distT="0" distB="0" distL="0" distR="0" wp14:anchorId="2677D53B" wp14:editId="6DEE1650">
            <wp:extent cx="6050942" cy="3361311"/>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4235" cy="3368696"/>
                    </a:xfrm>
                    <a:prstGeom prst="rect">
                      <a:avLst/>
                    </a:prstGeom>
                  </pic:spPr>
                </pic:pic>
              </a:graphicData>
            </a:graphic>
          </wp:inline>
        </w:drawing>
      </w:r>
    </w:p>
    <w:p w14:paraId="6A53C053" w14:textId="586D996A" w:rsidR="00CF6986" w:rsidRPr="000146E2" w:rsidRDefault="00CF6986">
      <w:pPr>
        <w:rPr>
          <w:rFonts w:ascii="Arial" w:hAnsi="Arial" w:cs="Arial"/>
        </w:rPr>
      </w:pPr>
    </w:p>
    <w:p w14:paraId="45891DA2" w14:textId="61DADB1E" w:rsidR="00CF6986" w:rsidRDefault="00CF6986">
      <w:pPr>
        <w:rPr>
          <w:rFonts w:ascii="Arial" w:hAnsi="Arial" w:cs="Arial"/>
        </w:rPr>
      </w:pPr>
    </w:p>
    <w:p w14:paraId="24150902" w14:textId="560755E9" w:rsidR="000146E2" w:rsidRDefault="000146E2">
      <w:pPr>
        <w:rPr>
          <w:rFonts w:ascii="Arial" w:hAnsi="Arial" w:cs="Arial"/>
        </w:rPr>
      </w:pPr>
    </w:p>
    <w:p w14:paraId="7277B0B8" w14:textId="74C38451" w:rsidR="000146E2" w:rsidRDefault="000146E2">
      <w:pPr>
        <w:rPr>
          <w:rFonts w:ascii="Arial" w:hAnsi="Arial" w:cs="Arial"/>
        </w:rPr>
      </w:pPr>
    </w:p>
    <w:p w14:paraId="0BB812D6" w14:textId="2FB75583" w:rsidR="000146E2" w:rsidRDefault="000146E2">
      <w:pPr>
        <w:rPr>
          <w:rFonts w:ascii="Arial" w:hAnsi="Arial" w:cs="Arial"/>
        </w:rPr>
      </w:pPr>
    </w:p>
    <w:p w14:paraId="27585E27" w14:textId="0420D6AA" w:rsidR="000146E2" w:rsidRDefault="000146E2">
      <w:pPr>
        <w:rPr>
          <w:rFonts w:ascii="Arial" w:hAnsi="Arial" w:cs="Arial"/>
        </w:rPr>
      </w:pPr>
    </w:p>
    <w:p w14:paraId="7AD7D8B9" w14:textId="45A22E6A" w:rsidR="000146E2" w:rsidRDefault="000146E2">
      <w:pPr>
        <w:rPr>
          <w:rFonts w:ascii="Arial" w:hAnsi="Arial" w:cs="Arial"/>
        </w:rPr>
      </w:pPr>
    </w:p>
    <w:p w14:paraId="79DB6010" w14:textId="7001318F" w:rsidR="000146E2" w:rsidRDefault="000146E2">
      <w:pPr>
        <w:rPr>
          <w:rFonts w:ascii="Arial" w:hAnsi="Arial" w:cs="Arial"/>
        </w:rPr>
      </w:pPr>
    </w:p>
    <w:p w14:paraId="78D71C94" w14:textId="6F704DAD" w:rsidR="000146E2" w:rsidRDefault="000146E2">
      <w:pPr>
        <w:rPr>
          <w:rFonts w:ascii="Arial" w:hAnsi="Arial" w:cs="Arial"/>
        </w:rPr>
      </w:pPr>
    </w:p>
    <w:p w14:paraId="4260E60D" w14:textId="1A665279" w:rsidR="000146E2" w:rsidRDefault="000146E2">
      <w:pPr>
        <w:rPr>
          <w:rFonts w:ascii="Arial" w:hAnsi="Arial" w:cs="Arial"/>
        </w:rPr>
      </w:pPr>
    </w:p>
    <w:p w14:paraId="6276A5F3" w14:textId="77777777" w:rsidR="000146E2" w:rsidRPr="000146E2" w:rsidRDefault="000146E2">
      <w:pPr>
        <w:rPr>
          <w:rFonts w:ascii="Arial" w:hAnsi="Arial" w:cs="Arial"/>
        </w:rPr>
      </w:pPr>
    </w:p>
    <w:p w14:paraId="3842B36F" w14:textId="77777777" w:rsidR="00CF6986" w:rsidRPr="000146E2" w:rsidRDefault="00974D71">
      <w:pPr>
        <w:pStyle w:val="Ttulo1"/>
        <w:spacing w:line="240" w:lineRule="auto"/>
        <w:ind w:firstLine="720"/>
        <w:jc w:val="center"/>
        <w:rPr>
          <w:rFonts w:ascii="Arial" w:hAnsi="Arial" w:cs="Arial"/>
        </w:rPr>
      </w:pPr>
      <w:r w:rsidRPr="000146E2">
        <w:rPr>
          <w:rFonts w:ascii="Arial" w:hAnsi="Arial" w:cs="Arial"/>
        </w:rPr>
        <w:lastRenderedPageBreak/>
        <w:t>Datos del Sistema</w:t>
      </w:r>
    </w:p>
    <w:p w14:paraId="71EA6C28" w14:textId="77777777" w:rsidR="00CF6986" w:rsidRPr="004C5560" w:rsidRDefault="00974D71">
      <w:pPr>
        <w:rPr>
          <w:rFonts w:ascii="Arial" w:hAnsi="Arial" w:cs="Arial"/>
          <w:sz w:val="24"/>
          <w:szCs w:val="24"/>
        </w:rPr>
      </w:pPr>
      <w:r w:rsidRPr="004C5560">
        <w:rPr>
          <w:rFonts w:ascii="Arial" w:hAnsi="Arial" w:cs="Arial"/>
          <w:sz w:val="24"/>
          <w:szCs w:val="24"/>
        </w:rPr>
        <w:t>Resultados del script de validación “s-01-resultados-main-enc.sh”</w:t>
      </w:r>
    </w:p>
    <w:p w14:paraId="49443BA2" w14:textId="1467C1F1" w:rsidR="00CF6986" w:rsidRPr="000146E2" w:rsidRDefault="0061494B">
      <w:pPr>
        <w:rPr>
          <w:rFonts w:ascii="Arial" w:hAnsi="Arial" w:cs="Arial"/>
        </w:rPr>
      </w:pPr>
      <w:r>
        <w:rPr>
          <w:noProof/>
        </w:rPr>
        <w:drawing>
          <wp:inline distT="0" distB="0" distL="0" distR="0" wp14:anchorId="6B87EFBF" wp14:editId="21AD8482">
            <wp:extent cx="6301168" cy="27432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1457" cy="2760740"/>
                    </a:xfrm>
                    <a:prstGeom prst="rect">
                      <a:avLst/>
                    </a:prstGeom>
                  </pic:spPr>
                </pic:pic>
              </a:graphicData>
            </a:graphic>
          </wp:inline>
        </w:drawing>
      </w:r>
    </w:p>
    <w:p w14:paraId="59B08E7E" w14:textId="77777777" w:rsidR="00CF6986" w:rsidRPr="000146E2" w:rsidRDefault="00974D71">
      <w:pPr>
        <w:rPr>
          <w:rFonts w:ascii="Arial" w:hAnsi="Arial" w:cs="Arial"/>
        </w:rPr>
      </w:pPr>
      <w:r w:rsidRPr="000146E2">
        <w:rPr>
          <w:rFonts w:ascii="Arial" w:hAnsi="Arial" w:cs="Arial"/>
        </w:rPr>
        <w:tab/>
      </w:r>
    </w:p>
    <w:p w14:paraId="65574D0A" w14:textId="77777777" w:rsidR="00CF6986" w:rsidRPr="000146E2" w:rsidRDefault="00974D71">
      <w:pPr>
        <w:pStyle w:val="Ttulo1"/>
        <w:spacing w:line="240" w:lineRule="auto"/>
        <w:jc w:val="center"/>
        <w:rPr>
          <w:rFonts w:ascii="Arial" w:hAnsi="Arial" w:cs="Arial"/>
        </w:rPr>
      </w:pPr>
      <w:r w:rsidRPr="000146E2">
        <w:rPr>
          <w:rFonts w:ascii="Arial" w:hAnsi="Arial" w:cs="Arial"/>
        </w:rPr>
        <w:t>Conclusiones, Comentarios, recomendaciones</w:t>
      </w:r>
    </w:p>
    <w:p w14:paraId="5FDC5F4C" w14:textId="0A69748C" w:rsidR="00CF6986" w:rsidRDefault="00B90132">
      <w:pPr>
        <w:rPr>
          <w:rFonts w:ascii="Arial" w:hAnsi="Arial" w:cs="Arial"/>
          <w:sz w:val="24"/>
          <w:szCs w:val="24"/>
        </w:rPr>
      </w:pPr>
      <w:bookmarkStart w:id="1" w:name="_heading=h.30j0zll" w:colFirst="0" w:colLast="0"/>
      <w:bookmarkEnd w:id="1"/>
      <w:r>
        <w:rPr>
          <w:rFonts w:ascii="Arial" w:hAnsi="Arial" w:cs="Arial"/>
          <w:sz w:val="24"/>
          <w:szCs w:val="24"/>
        </w:rPr>
        <w:t xml:space="preserve">Esta práctica fue sencilla de realizarse, aunque hay que ser muy cuidadoso con las especificaciones y letras </w:t>
      </w:r>
      <w:r w:rsidR="00BD7F75">
        <w:rPr>
          <w:rFonts w:ascii="Arial" w:hAnsi="Arial" w:cs="Arial"/>
          <w:sz w:val="24"/>
          <w:szCs w:val="24"/>
        </w:rPr>
        <w:t>pequeñas</w:t>
      </w:r>
      <w:r>
        <w:rPr>
          <w:rFonts w:ascii="Arial" w:hAnsi="Arial" w:cs="Arial"/>
          <w:sz w:val="24"/>
          <w:szCs w:val="24"/>
        </w:rPr>
        <w:t xml:space="preserve"> del manual, ya que si no se siguen correctamente si se puede cometer un error, descargué la versión 7.8 de Oracle Linux y todo corrió a la perfección. </w:t>
      </w:r>
      <w:r>
        <w:rPr>
          <w:rFonts w:ascii="Arial" w:hAnsi="Arial" w:cs="Arial"/>
          <w:sz w:val="24"/>
          <w:szCs w:val="24"/>
        </w:rPr>
        <w:t>Después de instalarlo 2 veces (el año pasado y está) fue bastante más fácil e intuitivo.</w:t>
      </w:r>
      <w:r>
        <w:rPr>
          <w:rFonts w:ascii="Arial" w:hAnsi="Arial" w:cs="Arial"/>
          <w:sz w:val="24"/>
          <w:szCs w:val="24"/>
        </w:rPr>
        <w:t xml:space="preserve"> Un punto importante de mencionar es que está vez tuve la opción de instalarlo nativamente o virtualizarlo, ya que mi computadora ahora cuenta con mejores recursos (12 Gb de </w:t>
      </w:r>
      <w:r w:rsidR="00BD7F75">
        <w:rPr>
          <w:rFonts w:ascii="Arial" w:hAnsi="Arial" w:cs="Arial"/>
          <w:sz w:val="24"/>
          <w:szCs w:val="24"/>
        </w:rPr>
        <w:t>RAM</w:t>
      </w:r>
      <w:r>
        <w:rPr>
          <w:rFonts w:ascii="Arial" w:hAnsi="Arial" w:cs="Arial"/>
          <w:sz w:val="24"/>
          <w:szCs w:val="24"/>
        </w:rPr>
        <w:t xml:space="preserve"> y Ryzen 7). Por lo que preferí virtualizarlo.</w:t>
      </w:r>
    </w:p>
    <w:p w14:paraId="008211D9" w14:textId="2CCBCD0A" w:rsidR="00B90132" w:rsidRPr="00B90132" w:rsidRDefault="00B90132">
      <w:pPr>
        <w:rPr>
          <w:rFonts w:ascii="Arial" w:hAnsi="Arial" w:cs="Arial"/>
          <w:sz w:val="24"/>
          <w:szCs w:val="24"/>
        </w:rPr>
      </w:pPr>
    </w:p>
    <w:p w14:paraId="2440C95E" w14:textId="77777777" w:rsidR="00CF6986" w:rsidRPr="000146E2" w:rsidRDefault="00974D71">
      <w:pPr>
        <w:pStyle w:val="Ttulo1"/>
        <w:spacing w:line="240" w:lineRule="auto"/>
        <w:rPr>
          <w:rFonts w:ascii="Arial" w:hAnsi="Arial" w:cs="Arial"/>
        </w:rPr>
      </w:pPr>
      <w:r w:rsidRPr="000146E2">
        <w:rPr>
          <w:rFonts w:ascii="Arial" w:hAnsi="Arial" w:cs="Arial"/>
        </w:rPr>
        <w:t>Bibliografía</w:t>
      </w:r>
    </w:p>
    <w:p w14:paraId="6479DE0F" w14:textId="77777777" w:rsidR="00CF6986" w:rsidRPr="000146E2" w:rsidRDefault="00974D71">
      <w:pPr>
        <w:spacing w:line="240" w:lineRule="auto"/>
        <w:rPr>
          <w:rFonts w:ascii="Arial" w:hAnsi="Arial" w:cs="Arial"/>
        </w:rPr>
      </w:pPr>
      <w:proofErr w:type="spellStart"/>
      <w:r w:rsidRPr="000146E2">
        <w:rPr>
          <w:rFonts w:ascii="Arial" w:hAnsi="Arial" w:cs="Arial"/>
        </w:rPr>
        <w:t>davidochobits</w:t>
      </w:r>
      <w:proofErr w:type="spellEnd"/>
      <w:r w:rsidRPr="000146E2">
        <w:rPr>
          <w:rFonts w:ascii="Arial" w:hAnsi="Arial" w:cs="Arial"/>
        </w:rPr>
        <w:t xml:space="preserve"> . (2016). Configuración de red en RHEL o </w:t>
      </w:r>
      <w:proofErr w:type="spellStart"/>
      <w:r w:rsidRPr="000146E2">
        <w:rPr>
          <w:rFonts w:ascii="Arial" w:hAnsi="Arial" w:cs="Arial"/>
        </w:rPr>
        <w:t>Centos</w:t>
      </w:r>
      <w:proofErr w:type="spellEnd"/>
      <w:r w:rsidRPr="000146E2">
        <w:rPr>
          <w:rFonts w:ascii="Arial" w:hAnsi="Arial" w:cs="Arial"/>
        </w:rPr>
        <w:t xml:space="preserve"> 7. 2019, de Free Software, GNU y Linux Sitio web: </w:t>
      </w:r>
      <w:hyperlink r:id="rId13">
        <w:r w:rsidRPr="000146E2">
          <w:rPr>
            <w:rFonts w:ascii="Arial" w:hAnsi="Arial" w:cs="Arial"/>
            <w:color w:val="1155CC"/>
            <w:u w:val="single"/>
          </w:rPr>
          <w:t>https://www.ochobitshacenunbyte.com/2016/01/27/configuracion-de-red-en-rhel-o-centos-7/</w:t>
        </w:r>
      </w:hyperlink>
    </w:p>
    <w:p w14:paraId="3248C728" w14:textId="77777777" w:rsidR="00CF6986" w:rsidRPr="000146E2" w:rsidRDefault="00974D71">
      <w:pPr>
        <w:spacing w:line="240" w:lineRule="auto"/>
        <w:rPr>
          <w:rFonts w:ascii="Arial" w:hAnsi="Arial" w:cs="Arial"/>
        </w:rPr>
      </w:pPr>
      <w:r w:rsidRPr="000146E2">
        <w:rPr>
          <w:rFonts w:ascii="Arial" w:hAnsi="Arial" w:cs="Arial"/>
        </w:rPr>
        <w:t xml:space="preserve">Anónimo. (2016). </w:t>
      </w:r>
      <w:proofErr w:type="spellStart"/>
      <w:r w:rsidRPr="000146E2">
        <w:rPr>
          <w:rFonts w:ascii="Arial" w:hAnsi="Arial" w:cs="Arial"/>
        </w:rPr>
        <w:t>systemd</w:t>
      </w:r>
      <w:proofErr w:type="spellEnd"/>
      <w:r w:rsidRPr="000146E2">
        <w:rPr>
          <w:rFonts w:ascii="Arial" w:hAnsi="Arial" w:cs="Arial"/>
        </w:rPr>
        <w:t xml:space="preserve"> targets. 2019, de Landoflinux.com Sitio web: </w:t>
      </w:r>
      <w:hyperlink r:id="rId14">
        <w:r w:rsidRPr="000146E2">
          <w:rPr>
            <w:rFonts w:ascii="Arial" w:hAnsi="Arial" w:cs="Arial"/>
            <w:color w:val="1155CC"/>
            <w:u w:val="single"/>
          </w:rPr>
          <w:t>https://landoflinux.com/linux_runlevels_systemd.html</w:t>
        </w:r>
      </w:hyperlink>
    </w:p>
    <w:p w14:paraId="2D0D1DFA" w14:textId="483438D5" w:rsidR="00CF6986" w:rsidRDefault="00974D71">
      <w:pPr>
        <w:spacing w:line="240" w:lineRule="auto"/>
        <w:rPr>
          <w:rFonts w:ascii="Arial" w:hAnsi="Arial" w:cs="Arial"/>
          <w:color w:val="1155CC"/>
          <w:u w:val="single"/>
        </w:rPr>
      </w:pPr>
      <w:r w:rsidRPr="000146E2">
        <w:rPr>
          <w:rFonts w:ascii="Arial" w:hAnsi="Arial" w:cs="Arial"/>
        </w:rPr>
        <w:lastRenderedPageBreak/>
        <w:t xml:space="preserve">David </w:t>
      </w:r>
      <w:proofErr w:type="spellStart"/>
      <w:r w:rsidRPr="000146E2">
        <w:rPr>
          <w:rFonts w:ascii="Arial" w:hAnsi="Arial" w:cs="Arial"/>
        </w:rPr>
        <w:t>Morelo</w:t>
      </w:r>
      <w:proofErr w:type="spellEnd"/>
      <w:r w:rsidRPr="000146E2">
        <w:rPr>
          <w:rFonts w:ascii="Arial" w:hAnsi="Arial" w:cs="Arial"/>
        </w:rPr>
        <w:t xml:space="preserve">. (2018). Oracle Linux vs </w:t>
      </w:r>
      <w:proofErr w:type="spellStart"/>
      <w:r w:rsidRPr="000146E2">
        <w:rPr>
          <w:rFonts w:ascii="Arial" w:hAnsi="Arial" w:cs="Arial"/>
        </w:rPr>
        <w:t>RedHat</w:t>
      </w:r>
      <w:proofErr w:type="spellEnd"/>
      <w:r w:rsidRPr="000146E2">
        <w:rPr>
          <w:rFonts w:ascii="Arial" w:hAnsi="Arial" w:cs="Arial"/>
        </w:rPr>
        <w:t xml:space="preserve">. 2019, de </w:t>
      </w:r>
      <w:proofErr w:type="spellStart"/>
      <w:r w:rsidRPr="000146E2">
        <w:rPr>
          <w:rFonts w:ascii="Arial" w:hAnsi="Arial" w:cs="Arial"/>
        </w:rPr>
        <w:t>LinuxHint</w:t>
      </w:r>
      <w:proofErr w:type="spellEnd"/>
      <w:r w:rsidRPr="000146E2">
        <w:rPr>
          <w:rFonts w:ascii="Arial" w:hAnsi="Arial" w:cs="Arial"/>
        </w:rPr>
        <w:t xml:space="preserve"> Sitio web: </w:t>
      </w:r>
      <w:hyperlink r:id="rId15">
        <w:r w:rsidRPr="000146E2">
          <w:rPr>
            <w:rFonts w:ascii="Arial" w:hAnsi="Arial" w:cs="Arial"/>
            <w:color w:val="1155CC"/>
            <w:u w:val="single"/>
          </w:rPr>
          <w:t>https://linuxhint.com/oracle_linux_vs_redhat/</w:t>
        </w:r>
      </w:hyperlink>
    </w:p>
    <w:p w14:paraId="167526D0" w14:textId="3FB2FC0D" w:rsidR="00B90132" w:rsidRPr="00B90132" w:rsidRDefault="00B90132">
      <w:pPr>
        <w:spacing w:line="240" w:lineRule="auto"/>
        <w:rPr>
          <w:rFonts w:ascii="Arial" w:hAnsi="Arial" w:cs="Arial"/>
          <w:color w:val="000000"/>
          <w:sz w:val="20"/>
          <w:szCs w:val="20"/>
        </w:rPr>
      </w:pPr>
      <w:r w:rsidRPr="00B90132">
        <w:rPr>
          <w:rFonts w:ascii="Arial" w:hAnsi="Arial" w:cs="Arial"/>
          <w:color w:val="000000"/>
          <w:sz w:val="20"/>
          <w:szCs w:val="20"/>
        </w:rPr>
        <w:t xml:space="preserve">Oracle. (2011). Guía de administración del sistema: administración básica. 2020, de Oracle Sitio web: </w:t>
      </w:r>
      <w:hyperlink r:id="rId16" w:history="1">
        <w:r w:rsidRPr="00B90132">
          <w:rPr>
            <w:rStyle w:val="Hipervnculo"/>
            <w:rFonts w:ascii="Arial" w:hAnsi="Arial" w:cs="Arial"/>
            <w:sz w:val="20"/>
            <w:szCs w:val="20"/>
          </w:rPr>
          <w:t>https://docs.oracle.com/cd/E24842_01/html/E23289/hbrunlevels-12863.html</w:t>
        </w:r>
      </w:hyperlink>
    </w:p>
    <w:p w14:paraId="3BA13FDF" w14:textId="6FCF3BEA" w:rsidR="00B90132" w:rsidRPr="00B90132" w:rsidRDefault="00B90132">
      <w:pPr>
        <w:spacing w:line="240" w:lineRule="auto"/>
        <w:rPr>
          <w:color w:val="000000"/>
          <w:sz w:val="22"/>
          <w:szCs w:val="22"/>
        </w:rPr>
      </w:pPr>
      <w:r w:rsidRPr="00B90132">
        <w:rPr>
          <w:color w:val="000000"/>
          <w:sz w:val="22"/>
          <w:szCs w:val="22"/>
        </w:rPr>
        <w:t xml:space="preserve">Debian. (2020). El Manual de Administrador de Debian. 2020, de Debian Sitio web: </w:t>
      </w:r>
      <w:hyperlink r:id="rId17" w:history="1">
        <w:r w:rsidRPr="00B90132">
          <w:rPr>
            <w:rStyle w:val="Hipervnculo"/>
            <w:sz w:val="22"/>
            <w:szCs w:val="22"/>
          </w:rPr>
          <w:t>https://debian-handbook.info/browse/es-ES/stable/sect.hostname-name-service.html</w:t>
        </w:r>
      </w:hyperlink>
    </w:p>
    <w:p w14:paraId="36A38313" w14:textId="77777777" w:rsidR="00B90132" w:rsidRPr="000146E2" w:rsidRDefault="00B90132">
      <w:pPr>
        <w:spacing w:line="240" w:lineRule="auto"/>
        <w:rPr>
          <w:rFonts w:ascii="Arial" w:hAnsi="Arial" w:cs="Arial"/>
        </w:rPr>
      </w:pPr>
    </w:p>
    <w:p w14:paraId="6B43CE7E" w14:textId="3CF07319" w:rsidR="00CF6986" w:rsidRPr="000146E2" w:rsidRDefault="00CF6986">
      <w:pPr>
        <w:spacing w:line="240" w:lineRule="auto"/>
        <w:rPr>
          <w:rFonts w:ascii="Arial" w:hAnsi="Arial" w:cs="Arial"/>
        </w:rPr>
      </w:pPr>
      <w:bookmarkStart w:id="2" w:name="_GoBack"/>
      <w:bookmarkEnd w:id="2"/>
    </w:p>
    <w:p w14:paraId="2355AD57" w14:textId="479BAC93" w:rsidR="00CF6986" w:rsidRPr="000146E2" w:rsidRDefault="00CF6986">
      <w:pPr>
        <w:spacing w:line="240" w:lineRule="auto"/>
        <w:rPr>
          <w:rFonts w:ascii="Arial" w:hAnsi="Arial" w:cs="Arial"/>
        </w:rPr>
      </w:pPr>
      <w:bookmarkStart w:id="3" w:name="_heading=h.1fob9te" w:colFirst="0" w:colLast="0"/>
      <w:bookmarkEnd w:id="3"/>
    </w:p>
    <w:p w14:paraId="28E795EF" w14:textId="77777777" w:rsidR="00CF6986" w:rsidRPr="000146E2" w:rsidRDefault="00CF6986">
      <w:pPr>
        <w:spacing w:line="240" w:lineRule="auto"/>
        <w:rPr>
          <w:rFonts w:ascii="Arial" w:hAnsi="Arial" w:cs="Arial"/>
        </w:rPr>
      </w:pPr>
    </w:p>
    <w:p w14:paraId="576FB58F" w14:textId="77777777" w:rsidR="00CF6986" w:rsidRPr="000146E2" w:rsidRDefault="00CF6986">
      <w:pPr>
        <w:spacing w:line="240" w:lineRule="auto"/>
        <w:rPr>
          <w:rFonts w:ascii="Arial" w:hAnsi="Arial" w:cs="Arial"/>
        </w:rPr>
      </w:pPr>
    </w:p>
    <w:p w14:paraId="73951094" w14:textId="77777777" w:rsidR="00CF6986" w:rsidRPr="000146E2" w:rsidRDefault="00CF6986">
      <w:pPr>
        <w:rPr>
          <w:rFonts w:ascii="Arial" w:hAnsi="Arial" w:cs="Arial"/>
        </w:rPr>
      </w:pPr>
    </w:p>
    <w:sectPr w:rsidR="00CF6986" w:rsidRPr="000146E2">
      <w:headerReference w:type="default" r:id="rId18"/>
      <w:footerReference w:type="default" r:id="rId19"/>
      <w:pgSz w:w="11906" w:h="16838"/>
      <w:pgMar w:top="1440" w:right="1800" w:bottom="1440" w:left="1800" w:header="510"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F53F5" w14:textId="77777777" w:rsidR="00C90A7C" w:rsidRDefault="00C90A7C">
      <w:pPr>
        <w:spacing w:after="0" w:line="240" w:lineRule="auto"/>
      </w:pPr>
      <w:r>
        <w:separator/>
      </w:r>
    </w:p>
  </w:endnote>
  <w:endnote w:type="continuationSeparator" w:id="0">
    <w:p w14:paraId="30A62565" w14:textId="77777777" w:rsidR="00C90A7C" w:rsidRDefault="00C9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8290" w14:textId="77777777" w:rsidR="00CF6986" w:rsidRDefault="00974D71">
    <w:pPr>
      <w:widowControl/>
      <w:jc w:val="left"/>
    </w:pPr>
    <w:r>
      <w:rPr>
        <w:noProof/>
      </w:rPr>
      <w:drawing>
        <wp:anchor distT="0" distB="0" distL="0" distR="0" simplePos="0" relativeHeight="251661312" behindDoc="0" locked="0" layoutInCell="1" hidden="0" allowOverlap="1" wp14:anchorId="11184B09" wp14:editId="6C034440">
          <wp:simplePos x="0" y="0"/>
          <wp:positionH relativeFrom="column">
            <wp:posOffset>2028825</wp:posOffset>
          </wp:positionH>
          <wp:positionV relativeFrom="paragraph">
            <wp:posOffset>-46988</wp:posOffset>
          </wp:positionV>
          <wp:extent cx="892175" cy="895350"/>
          <wp:effectExtent l="0" t="0" r="0" b="0"/>
          <wp:wrapSquare wrapText="bothSides" distT="0" distB="0" distL="0" distR="0"/>
          <wp:docPr id="34"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1"/>
                  <a:srcRect/>
                  <a:stretch>
                    <a:fillRect/>
                  </a:stretch>
                </pic:blipFill>
                <pic:spPr>
                  <a:xfrm>
                    <a:off x="0" y="0"/>
                    <a:ext cx="892175" cy="895350"/>
                  </a:xfrm>
                  <a:prstGeom prst="rect">
                    <a:avLst/>
                  </a:prstGeom>
                  <a:ln/>
                </pic:spPr>
              </pic:pic>
            </a:graphicData>
          </a:graphic>
        </wp:anchor>
      </w:drawing>
    </w:r>
  </w:p>
  <w:p w14:paraId="48F7C5AC" w14:textId="77777777" w:rsidR="00CF6986" w:rsidRDefault="00CF6986">
    <w:pPr>
      <w:pBdr>
        <w:top w:val="nil"/>
        <w:left w:val="nil"/>
        <w:bottom w:val="nil"/>
        <w:right w:val="nil"/>
        <w:between w:val="nil"/>
      </w:pBdr>
      <w:tabs>
        <w:tab w:val="center" w:pos="4153"/>
        <w:tab w:val="right" w:pos="8306"/>
      </w:tabs>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4A4E4" w14:textId="77777777" w:rsidR="00C90A7C" w:rsidRDefault="00C90A7C">
      <w:pPr>
        <w:spacing w:after="0" w:line="240" w:lineRule="auto"/>
      </w:pPr>
      <w:r>
        <w:separator/>
      </w:r>
    </w:p>
  </w:footnote>
  <w:footnote w:type="continuationSeparator" w:id="0">
    <w:p w14:paraId="7FACFDD2" w14:textId="77777777" w:rsidR="00C90A7C" w:rsidRDefault="00C90A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5BEC0" w14:textId="77777777" w:rsidR="00CF6986" w:rsidRDefault="00974D71">
    <w:pPr>
      <w:pStyle w:val="Ttulo3"/>
      <w:jc w:val="center"/>
    </w:pPr>
    <w:r>
      <w:rPr>
        <w:noProof/>
      </w:rPr>
      <w:drawing>
        <wp:anchor distT="0" distB="0" distL="0" distR="0" simplePos="0" relativeHeight="251658240" behindDoc="0" locked="0" layoutInCell="1" hidden="0" allowOverlap="1" wp14:anchorId="3DFA6C41" wp14:editId="4B17BEEC">
          <wp:simplePos x="0" y="0"/>
          <wp:positionH relativeFrom="column">
            <wp:posOffset>-885188</wp:posOffset>
          </wp:positionH>
          <wp:positionV relativeFrom="paragraph">
            <wp:posOffset>-186054</wp:posOffset>
          </wp:positionV>
          <wp:extent cx="1201420" cy="1344930"/>
          <wp:effectExtent l="0" t="0" r="0" b="0"/>
          <wp:wrapSquare wrapText="bothSides" distT="0" distB="0" distL="0" distR="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01420" cy="1344930"/>
                  </a:xfrm>
                  <a:prstGeom prst="rect">
                    <a:avLst/>
                  </a:prstGeom>
                  <a:ln/>
                </pic:spPr>
              </pic:pic>
            </a:graphicData>
          </a:graphic>
        </wp:anchor>
      </w:drawing>
    </w:r>
    <w:r>
      <w:rPr>
        <w:noProof/>
      </w:rPr>
      <w:drawing>
        <wp:anchor distT="0" distB="0" distL="0" distR="0" simplePos="0" relativeHeight="251659264" behindDoc="0" locked="0" layoutInCell="1" hidden="0" allowOverlap="1" wp14:anchorId="69043E3F" wp14:editId="62D4E0E9">
          <wp:simplePos x="0" y="0"/>
          <wp:positionH relativeFrom="column">
            <wp:posOffset>4829175</wp:posOffset>
          </wp:positionH>
          <wp:positionV relativeFrom="paragraph">
            <wp:posOffset>-171449</wp:posOffset>
          </wp:positionV>
          <wp:extent cx="1171575" cy="1428750"/>
          <wp:effectExtent l="0" t="0" r="0" b="0"/>
          <wp:wrapSquare wrapText="bothSides" distT="0" distB="0" distL="0" distR="0"/>
          <wp:docPr id="33" name="image2.png" descr="IMG_256"/>
          <wp:cNvGraphicFramePr/>
          <a:graphic xmlns:a="http://schemas.openxmlformats.org/drawingml/2006/main">
            <a:graphicData uri="http://schemas.openxmlformats.org/drawingml/2006/picture">
              <pic:pic xmlns:pic="http://schemas.openxmlformats.org/drawingml/2006/picture">
                <pic:nvPicPr>
                  <pic:cNvPr id="0" name="image2.png" descr="IMG_256"/>
                  <pic:cNvPicPr preferRelativeResize="0"/>
                </pic:nvPicPr>
                <pic:blipFill>
                  <a:blip r:embed="rId2"/>
                  <a:srcRect/>
                  <a:stretch>
                    <a:fillRect/>
                  </a:stretch>
                </pic:blipFill>
                <pic:spPr>
                  <a:xfrm>
                    <a:off x="0" y="0"/>
                    <a:ext cx="1171575" cy="142875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1BC5254F" wp14:editId="7535194B">
              <wp:simplePos x="0" y="0"/>
              <wp:positionH relativeFrom="column">
                <wp:posOffset>1701800</wp:posOffset>
              </wp:positionH>
              <wp:positionV relativeFrom="paragraph">
                <wp:posOffset>0</wp:posOffset>
              </wp:positionV>
              <wp:extent cx="1847850" cy="1847850"/>
              <wp:effectExtent l="0" t="0" r="0" b="0"/>
              <wp:wrapNone/>
              <wp:docPr id="31" name="Rectángulo 3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545E3CFE" w14:textId="77777777" w:rsidR="00CF6986" w:rsidRDefault="00CF6986">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1BC5254F" id="Rectángulo 31" o:spid="_x0000_s1026" style="position:absolute;left:0;text-align:left;margin-left:134pt;margin-top:0;width:145.5pt;height:1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" filled="f" stroked="f">
              <v:textbox inset="0,0,0,0">
                <w:txbxContent>
                  <w:p w14:paraId="545E3CFE" w14:textId="77777777" w:rsidR="00CF6986" w:rsidRDefault="00CF6986">
                    <w:pPr>
                      <w:spacing w:line="258" w:lineRule="auto"/>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1EF"/>
    <w:multiLevelType w:val="multilevel"/>
    <w:tmpl w:val="4A562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253BD0"/>
    <w:multiLevelType w:val="hybridMultilevel"/>
    <w:tmpl w:val="BDB0AD4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986"/>
    <w:rsid w:val="000146E2"/>
    <w:rsid w:val="004C5560"/>
    <w:rsid w:val="00507500"/>
    <w:rsid w:val="0061494B"/>
    <w:rsid w:val="007379EA"/>
    <w:rsid w:val="008A5337"/>
    <w:rsid w:val="00974D71"/>
    <w:rsid w:val="009B0561"/>
    <w:rsid w:val="009C39A2"/>
    <w:rsid w:val="00A52814"/>
    <w:rsid w:val="00B90132"/>
    <w:rsid w:val="00BD7F75"/>
    <w:rsid w:val="00C90A7C"/>
    <w:rsid w:val="00CF6986"/>
    <w:rsid w:val="00D460A5"/>
    <w:rsid w:val="00D96BB3"/>
    <w:rsid w:val="00FA3A6F"/>
    <w:rsid w:val="00FF43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1D698"/>
  <w15:docId w15:val="{8E1C14F0-2240-453E-BF0C-A2E3C10FD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1"/>
        <w:szCs w:val="21"/>
        <w:lang w:val="es-MX" w:eastAsia="es-MX"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40" w:after="330" w:line="578" w:lineRule="auto"/>
      <w:outlineLvl w:val="0"/>
    </w:pPr>
    <w:rPr>
      <w:b/>
      <w:sz w:val="44"/>
      <w:szCs w:val="44"/>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60" w:after="260" w:line="416" w:lineRule="auto"/>
      <w:outlineLvl w:val="2"/>
    </w:pPr>
    <w:rPr>
      <w:b/>
      <w:sz w:val="32"/>
      <w:szCs w:val="3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1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7F40"/>
  </w:style>
  <w:style w:type="paragraph" w:styleId="Piedepgina">
    <w:name w:val="footer"/>
    <w:basedOn w:val="Normal"/>
    <w:link w:val="PiedepginaCar"/>
    <w:uiPriority w:val="99"/>
    <w:unhideWhenUsed/>
    <w:rsid w:val="0081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7F40"/>
  </w:style>
  <w:style w:type="paragraph" w:styleId="Prrafodelista">
    <w:name w:val="List Paragraph"/>
    <w:basedOn w:val="Normal"/>
    <w:uiPriority w:val="34"/>
    <w:qFormat/>
    <w:rsid w:val="00EF3855"/>
    <w:pPr>
      <w:ind w:left="720"/>
      <w:contextualSpacing/>
    </w:pPr>
  </w:style>
  <w:style w:type="character" w:styleId="Hipervnculo">
    <w:name w:val="Hyperlink"/>
    <w:basedOn w:val="Fuentedeprrafopredeter"/>
    <w:uiPriority w:val="99"/>
    <w:unhideWhenUsed/>
    <w:rsid w:val="00EF3855"/>
    <w:rPr>
      <w:color w:val="0000FF"/>
      <w:u w:val="single"/>
    </w:rPr>
  </w:style>
  <w:style w:type="character" w:styleId="Textoennegrita">
    <w:name w:val="Strong"/>
    <w:basedOn w:val="Fuentedeprrafopredeter"/>
    <w:uiPriority w:val="22"/>
    <w:qFormat/>
    <w:rsid w:val="003E6285"/>
    <w:rPr>
      <w:b/>
      <w:bCs/>
    </w:rPr>
  </w:style>
  <w:style w:type="character" w:styleId="CdigoHTML">
    <w:name w:val="HTML Code"/>
    <w:basedOn w:val="Fuentedeprrafopredeter"/>
    <w:uiPriority w:val="99"/>
    <w:semiHidden/>
    <w:unhideWhenUsed/>
    <w:rsid w:val="003E6285"/>
    <w:rPr>
      <w:rFonts w:ascii="Courier New" w:eastAsia="Times New Roman" w:hAnsi="Courier New" w:cs="Courier New"/>
      <w:sz w:val="20"/>
      <w:szCs w:val="20"/>
    </w:rPr>
  </w:style>
  <w:style w:type="character" w:customStyle="1" w:styleId="trademark">
    <w:name w:val="trademark"/>
    <w:basedOn w:val="Fuentedeprrafopredeter"/>
    <w:rsid w:val="003E6285"/>
  </w:style>
  <w:style w:type="character" w:styleId="Mencinsinresolver">
    <w:name w:val="Unresolved Mention"/>
    <w:basedOn w:val="Fuentedeprrafopredeter"/>
    <w:uiPriority w:val="99"/>
    <w:semiHidden/>
    <w:unhideWhenUsed/>
    <w:rsid w:val="003E6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460097">
      <w:bodyDiv w:val="1"/>
      <w:marLeft w:val="0"/>
      <w:marRight w:val="0"/>
      <w:marTop w:val="0"/>
      <w:marBottom w:val="0"/>
      <w:divBdr>
        <w:top w:val="none" w:sz="0" w:space="0" w:color="auto"/>
        <w:left w:val="none" w:sz="0" w:space="0" w:color="auto"/>
        <w:bottom w:val="none" w:sz="0" w:space="0" w:color="auto"/>
        <w:right w:val="none" w:sz="0" w:space="0" w:color="auto"/>
      </w:divBdr>
    </w:div>
    <w:div w:id="2045279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Oracle_Linux" TargetMode="External"/><Relationship Id="rId13" Type="http://schemas.openxmlformats.org/officeDocument/2006/relationships/hyperlink" Target="https://www.ochobitshacenunbyte.com/2016/01/27/configuracion-de-red-en-rhel-o-centos-7/"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bian-handbook.info/browse/es-ES/stable/sect.hostname-name-service.html" TargetMode="External"/><Relationship Id="rId2" Type="http://schemas.openxmlformats.org/officeDocument/2006/relationships/numbering" Target="numbering.xml"/><Relationship Id="rId16" Type="http://schemas.openxmlformats.org/officeDocument/2006/relationships/hyperlink" Target="https://docs.oracle.com/cd/E24842_01/html/E23289/hbrunlevels-12863.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linuxhint.com/oracle_linux_vs_redhat/"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andoflinux.com/linux_runlevels_systemd.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6M5m2WIEc8O945BHPtE7L5tqw==">AMUW2mVRa5iXIXyZ8uIedlTVVdS9hHWNhcNe2beMNkBIoScVFQnkNAW/MmycbsMay/eJyRlRW7UZtg7OswLliYYiRPVQXtuJhxqd4XerZ93G/Km0d+vdwVHYfVPERAy/Zd2/wlZcHhVO6vLJzJN+PWGdf96Il03d2Z7BUwBye1n7S4SrgVrOAIXQRFFlf84W3zifPjjgj8TI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7</Pages>
  <Words>1264</Words>
  <Characters>6952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Galileo cabrera Garibaldi</dc:creator>
  <cp:lastModifiedBy>Galileo cabrera Garibaldi</cp:lastModifiedBy>
  <cp:revision>7</cp:revision>
  <cp:lastPrinted>2020-09-30T23:14:00Z</cp:lastPrinted>
  <dcterms:created xsi:type="dcterms:W3CDTF">2020-09-30T05:08:00Z</dcterms:created>
  <dcterms:modified xsi:type="dcterms:W3CDTF">2020-09-30T23:14:00Z</dcterms:modified>
</cp:coreProperties>
</file>