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Personalización de un equipo Linux</w:t>
      </w:r>
    </w:p>
    <w:p>
      <w:pPr>
        <w:pStyle w:val="3"/>
      </w:pPr>
      <w:r>
        <w:t>GRUB</w:t>
      </w:r>
    </w:p>
    <w:p>
      <w:pPr/>
      <w:r>
        <w:t>¿Qué es El grub?</w:t>
      </w:r>
    </w:p>
    <w:p>
      <w:pPr>
        <w:rPr>
          <w:rFonts w:hint="default"/>
        </w:rPr>
      </w:pPr>
      <w:r>
        <w:t xml:space="preserve">GNU GRUB es un cargador de arranque múltiple. Se derivó de GRUB, GRand Unifield Bootloader, que originalmente fue diseñado e implementado por </w:t>
      </w:r>
      <w:r>
        <w:rPr>
          <w:rFonts w:hint="default"/>
        </w:rPr>
        <w:t>“Erich Stefan Boleyn”</w:t>
      </w:r>
    </w:p>
    <w:p>
      <w:pPr>
        <w:rPr>
          <w:rFonts w:hint="default"/>
        </w:rPr>
      </w:pPr>
      <w:r>
        <w:rPr>
          <w:rFonts w:hint="default"/>
        </w:rPr>
        <w:t>En versiones anteriores tenía el nombre de “GRub Legacy”, actualmente se encuentra en la versión “Grub 2.0”</w:t>
      </w:r>
    </w:p>
    <w:p>
      <w:pPr>
        <w:rPr>
          <w:rFonts w:hint="default"/>
        </w:rPr>
      </w:pPr>
    </w:p>
    <w:p>
      <w:pPr>
        <w:jc w:val="center"/>
        <w:rPr>
          <w:rStyle w:val="4"/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Style w:val="4"/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Personalización</w:t>
      </w:r>
    </w:p>
    <w:p>
      <w:pPr>
        <w:jc w:val="left"/>
        <w:rPr>
          <w:rStyle w:val="4"/>
          <w:rFonts w:hint="default"/>
          <w:color w:val="auto"/>
          <w:shd w:val="clear" w:color="FFFFFF" w:fill="D9D9D9"/>
        </w:rPr>
      </w:pPr>
      <w:r>
        <w:rPr>
          <w:rStyle w:val="4"/>
          <w:rFonts w:hint="default"/>
          <w:color w:val="auto"/>
          <w:shd w:val="clear" w:color="FFFFFF" w:fill="D9D9D9"/>
        </w:rPr>
        <w:t xml:space="preserve">Para modificar el gestor e arranque del GRUB, debemos acceder como super usuario usando el comando: </w:t>
      </w:r>
      <w:r>
        <w:rPr>
          <w:rStyle w:val="4"/>
          <w:rFonts w:hint="default"/>
          <w:b/>
          <w:bCs/>
          <w:color w:val="auto"/>
          <w:u w:val="thick"/>
          <w:shd w:val="clear" w:color="FFFFFF" w:fill="D9D9D9"/>
        </w:rPr>
        <w:t>sudo su</w:t>
      </w:r>
    </w:p>
    <w:p>
      <w:pPr>
        <w:jc w:val="left"/>
      </w:pPr>
      <w:r>
        <w:drawing>
          <wp:inline distT="0" distB="0" distL="114300" distR="114300">
            <wp:extent cx="5272405" cy="422910"/>
            <wp:effectExtent l="0" t="0" r="4445" b="15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u w:val="thick"/>
        </w:rPr>
      </w:pPr>
      <w:r>
        <w:t xml:space="preserve">O bien usando </w:t>
      </w:r>
      <w:r>
        <w:rPr>
          <w:b/>
          <w:bCs/>
          <w:u w:val="thick"/>
        </w:rPr>
        <w:t>su</w:t>
      </w:r>
    </w:p>
    <w:p>
      <w:pPr>
        <w:jc w:val="left"/>
      </w:pPr>
      <w:r>
        <w:drawing>
          <wp:inline distT="0" distB="0" distL="114300" distR="114300">
            <wp:extent cx="4904740" cy="428625"/>
            <wp:effectExtent l="0" t="0" r="1016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Podemos cambiar el grub accediendo con el siguiente comando:</w:t>
      </w:r>
    </w:p>
    <w:p>
      <w:pPr>
        <w:jc w:val="left"/>
      </w:pPr>
      <w:r>
        <w:drawing>
          <wp:inline distT="0" distB="0" distL="114300" distR="114300">
            <wp:extent cx="5123815" cy="4953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Nos aparecerá un archivo de este estilo:</w:t>
      </w:r>
    </w:p>
    <w:p>
      <w:pPr>
        <w:jc w:val="left"/>
      </w:pPr>
      <w:r>
        <w:drawing>
          <wp:inline distT="0" distB="0" distL="114300" distR="114300">
            <wp:extent cx="4282440" cy="2786380"/>
            <wp:effectExtent l="0" t="0" r="381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ascii="Open Sans" w:hAnsi="Open Sans" w:eastAsia="Open Sans" w:cs="Open Sans"/>
          <w:b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GRUB_DEFAULT= 0:</w:t>
      </w:r>
      <w:r>
        <w:rPr>
          <w:rFonts w:hint="default" w:ascii="Open Sans" w:hAnsi="Open Sans" w:eastAsia="Open Sans" w:cs="Open Sans"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 Con la opción 0 hacemos que se seleccione p</w:t>
      </w:r>
      <w:bookmarkStart w:id="0" w:name="_GoBack"/>
      <w:bookmarkEnd w:id="0"/>
      <w:r>
        <w:rPr>
          <w:rFonts w:hint="default" w:ascii="Open Sans" w:hAnsi="Open Sans" w:eastAsia="Open Sans" w:cs="Open Sans"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or defecto la primera entr</w:t>
      </w:r>
      <w:r>
        <w:rPr>
          <w:rFonts w:hint="default" w:ascii="Open Sans" w:hAnsi="Open Sans" w:eastAsia="Open Sans" w:cs="Open Sans"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ada al sistema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lang w:val="en-US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#GRUB_HIDDEN_TIMEOUT=0:</w:t>
      </w:r>
      <w:r>
        <w:rPr>
          <w:rFonts w:hint="default" w:ascii="Open Sans" w:hAnsi="Open Sans" w:eastAsia="Open Sans" w:cs="Open Sans"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De default está linea esta comentada y su función es esconder la entrada al menú.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Open Sans" w:hAnsi="Open Sans" w:eastAsia="Open Sans" w:cs="Open Sans"/>
          <w:b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GRUB_HIDDEN_MENU_QUIET=true/false:</w:t>
      </w:r>
      <w:r>
        <w:rPr>
          <w:rFonts w:hint="default" w:ascii="Open Sans" w:hAnsi="Open Sans" w:eastAsia="Open Sans" w:cs="Open Sans"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Su función es esconder o mostrar la Cuenta regresiva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Open Sans" w:hAnsi="Open Sans" w:eastAsia="Open Sans" w:cs="Open Sans"/>
          <w:b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GRUB_TIMEOUT=</w:t>
      </w:r>
      <w:r>
        <w:rPr>
          <w:rFonts w:hint="default" w:ascii="Open Sans" w:hAnsi="Open Sans" w:eastAsia="Open Sans" w:cs="Open Sans"/>
          <w:b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Tiempo : Su función es Esperar el tiempo enecesario hasta arrancar la opción marcada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 w:ascii="Open Sans" w:hAnsi="Open Sans" w:eastAsia="Open Sans" w:cs="Open Sans"/>
          <w:b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#GRUB_GFXMODE=640×480:</w:t>
      </w:r>
      <w:r>
        <w:rPr>
          <w:rFonts w:hint="default" w:ascii="Open Sans" w:hAnsi="Open Sans" w:eastAsia="Open Sans" w:cs="Open Sans"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Resolución de Pantalla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 w:ascii="Open Sans" w:hAnsi="Open Sans" w:eastAsia="Open Sans" w:cs="Open Sans"/>
          <w:b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#GRUB_DISABLE_LINUX_RECOVERY=”true”:</w:t>
      </w:r>
      <w:r>
        <w:rPr>
          <w:rFonts w:hint="default" w:ascii="Open Sans" w:hAnsi="Open Sans" w:eastAsia="Open Sans" w:cs="Open Sans"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303030"/>
          <w:spacing w:val="0"/>
          <w:sz w:val="25"/>
          <w:szCs w:val="25"/>
          <w:bdr w:val="none" w:color="auto" w:sz="0" w:space="0"/>
          <w:shd w:val="clear" w:fill="FFFFFF"/>
        </w:rPr>
        <w:t>Si la descomentas no aparecerá la opción de Recuperación de sistema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jc w:val="left"/>
      </w:pPr>
      <w:r>
        <w:t xml:space="preserve">GRUB_BACKGROUND = </w:t>
      </w:r>
      <w:r>
        <w:rPr>
          <w:rFonts w:hint="default"/>
        </w:rPr>
        <w:t>“Ruta del archivo”, Imagen que se pone de fondo</w:t>
      </w:r>
    </w:p>
    <w:p>
      <w:pPr>
        <w:jc w:val="left"/>
        <w:rPr>
          <w:rFonts w:hint="default"/>
        </w:rPr>
      </w:pPr>
    </w:p>
    <w:p>
      <w:pPr>
        <w:pStyle w:val="3"/>
      </w:pPr>
      <w:r>
        <w:t>Instalación de GNOME</w:t>
      </w:r>
    </w:p>
    <w:p>
      <w:pPr/>
    </w:p>
    <w:p>
      <w:pPr/>
    </w:p>
    <w:p>
      <w:pPr>
        <w:pStyle w:val="3"/>
      </w:pPr>
      <w:r>
        <w:t>Dock</w:t>
      </w:r>
    </w:p>
    <w:p>
      <w:pPr/>
    </w:p>
    <w:p>
      <w:pPr/>
    </w:p>
    <w:p>
      <w:pPr>
        <w:pStyle w:val="3"/>
      </w:pPr>
      <w:r>
        <w:t>Iconos y Temas</w:t>
      </w:r>
    </w:p>
    <w:p>
      <w:pPr/>
    </w:p>
    <w:p>
      <w:pPr/>
    </w:p>
    <w:p>
      <w:pPr/>
    </w:p>
    <w:p>
      <w:pPr>
        <w:pStyle w:val="3"/>
      </w:pPr>
      <w:r>
        <w:t>Conky</w:t>
      </w:r>
      <w:r>
        <w:rPr>
          <w:rFonts w:hint="default"/>
        </w:rPr>
        <w:t>’s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Open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0BD73C3"/>
    <w:rsid w:val="6BFDC716"/>
    <w:rsid w:val="7EBEA0AE"/>
    <w:rsid w:val="DBF70CE0"/>
    <w:rsid w:val="E0BD73C3"/>
    <w:rsid w:val="E9B59B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2018-06-27T20:30:00Z</dcterms:created>
  <dc:creator>galigaribaldic</dc:creator>
  <cp:lastModifiedBy>galigaribaldic</cp:lastModifiedBy>
  <dcterms:modified xsi:type="dcterms:W3CDTF">2018-06-28T15:55:54Z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