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G2G</w:t>
      </w:r>
      <w:r>
        <w:t xml:space="preserve"> </w:t>
      </w:r>
      <w:r>
        <w:t xml:space="preserve">Schema</w:t>
      </w:r>
      <w:r>
        <w:t xml:space="preserve"> </w:t>
      </w:r>
      <w:r>
        <w:t xml:space="preserve">Markup</w:t>
      </w:r>
      <w:r>
        <w:t xml:space="preserve"> </w:t>
      </w:r>
      <w:r>
        <w:t xml:space="preserve">—</w:t>
      </w:r>
      <w:r>
        <w:t xml:space="preserve"> </w:t>
      </w:r>
      <w:r>
        <w:t xml:space="preserve">Master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SEO</w:t>
      </w:r>
      <w:r>
        <w:t xml:space="preserve"> </w:t>
      </w:r>
      <w:r>
        <w:t xml:space="preserve">(Galih)</w:t>
      </w:r>
    </w:p>
    <w:p>
      <w:pPr>
        <w:pStyle w:val="Date"/>
      </w:pPr>
      <w:r>
        <w:t xml:space="preserve">2026-05-21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ction-checklist"/>
      <w:r>
        <w:t xml:space="preserve">Action Checklist</w:t>
      </w:r>
      <w:bookmarkEnd w:id="20"/>
    </w:p>
    <w:p>
      <w:pPr>
        <w:pStyle w:val="FirstParagraph"/>
      </w:pPr>
      <w:r>
        <w:t xml:space="preserve">Use this checklist to drive implementation. Each row links to the section that contains the reference JSON-LD, copy, or rule for that task. Click any link to jump there (works in Word, Pages, Google Docs, and most PDF viewers).</w:t>
      </w:r>
    </w:p>
    <w:p>
      <w:pPr>
        <w:pStyle w:val="BodyText"/>
      </w:pPr>
      <w:r>
        <w:rPr>
          <w:b/>
        </w:rPr>
        <w:t xml:space="preserve">Legend:</w:t>
      </w:r>
      <w:r>
        <w:t xml:space="preserve"> </w:t>
      </w:r>
      <w:r>
        <w:t xml:space="preserve">☐ pending · ☑ done · ◆ see linked section</w:t>
      </w:r>
    </w:p>
    <w:p>
      <w:pPr>
        <w:pStyle w:val="Heading2"/>
      </w:pPr>
      <w:bookmarkStart w:id="21" w:name="X89341321e42548fb2c164aeac42385a00c8bebb"/>
      <w:r>
        <w:t xml:space="preserve">A. Cross-domain setup (pre-launch foundation)</w:t>
      </w:r>
      <w:bookmarkEnd w:id="21"/>
    </w:p>
    <w:p>
      <w:pPr>
        <w:pStyle w:val="FirstParagraph"/>
      </w:pPr>
      <w:r>
        <w:t xml:space="preserve">Source: PDF checklist (</w:t>
      </w:r>
      <w:r>
        <w:rPr>
          <w:rStyle w:val="VerbatimChar"/>
        </w:rPr>
        <w:t xml:space="preserve">RTS Subdomain Tech, DEV, SEO Checklist.pdf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DNS / server config: services.g2g.com on its own server config — separate from g2g.com</w:t>
      </w:r>
    </w:p>
    <w:p>
      <w:pPr>
        <w:numPr>
          <w:ilvl w:val="0"/>
          <w:numId w:val="1001"/>
        </w:numPr>
        <w:pStyle w:val="Compact"/>
      </w:pPr>
      <w:r>
        <w:t xml:space="preserve">☐ Separate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for services.g2g.com (no shared file with g2g.com)</w:t>
      </w:r>
    </w:p>
    <w:p>
      <w:pPr>
        <w:numPr>
          <w:ilvl w:val="0"/>
          <w:numId w:val="1001"/>
        </w:numPr>
        <w:pStyle w:val="Compact"/>
      </w:pPr>
      <w:r>
        <w:t xml:space="preserve">☐ Separate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for services.g2g.com — never merged with main domain sitemap</w:t>
      </w:r>
    </w:p>
    <w:p>
      <w:pPr>
        <w:numPr>
          <w:ilvl w:val="0"/>
          <w:numId w:val="1001"/>
        </w:numPr>
        <w:pStyle w:val="Compact"/>
      </w:pPr>
      <w:r>
        <w:t xml:space="preserve">☐ Separate Google Search Console property registered for services.g2g.com</w:t>
      </w:r>
    </w:p>
    <w:p>
      <w:pPr>
        <w:numPr>
          <w:ilvl w:val="0"/>
          <w:numId w:val="1001"/>
        </w:numPr>
        <w:pStyle w:val="Compact"/>
      </w:pPr>
      <w:r>
        <w:t xml:space="preserve">☐ Separate Google Analytics (GA4) property — no cross-domain tracking bleed</w:t>
      </w:r>
    </w:p>
    <w:p>
      <w:pPr>
        <w:numPr>
          <w:ilvl w:val="0"/>
          <w:numId w:val="1001"/>
        </w:numPr>
        <w:pStyle w:val="Compact"/>
      </w:pPr>
      <w:r>
        <w:t xml:space="preserve">☐ Cross-domain link firewall: no hardcoded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between domains in shared components</w:t>
      </w:r>
    </w:p>
    <w:p>
      <w:pPr>
        <w:numPr>
          <w:ilvl w:val="0"/>
          <w:numId w:val="1001"/>
        </w:numPr>
        <w:pStyle w:val="Compact"/>
      </w:pPr>
      <w:r>
        <w:t xml:space="preserve">☐ Any cross-domain link uses</w:t>
      </w:r>
      <w:r>
        <w:t xml:space="preserve"> </w:t>
      </w:r>
      <w:r>
        <w:rPr>
          <w:rStyle w:val="VerbatimChar"/>
        </w:rPr>
        <w:t xml:space="preserve">rel="nofollow noopener noreferrer"</w:t>
      </w:r>
    </w:p>
    <w:p>
      <w:pPr>
        <w:pStyle w:val="Heading2"/>
      </w:pPr>
      <w:bookmarkStart w:id="22" w:name="b.-g2g.com-homepage-schema"/>
      <w:r>
        <w:t xml:space="preserve">B. g2g.com homepage schema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node →</w:t>
      </w:r>
      <w:r>
        <w:t xml:space="preserve"> </w:t>
      </w:r>
      <w:hyperlink w:anchor="a-homepage-graph">
        <w:r>
          <w:rPr>
            <w:rStyle w:val="Hyperlink"/>
          </w:rPr>
          <w:t xml:space="preserve">Part A · §3 Homepage bundle</w:t>
        </w:r>
      </w:hyperlink>
    </w:p>
    <w:p>
      <w:pPr>
        <w:numPr>
          <w:ilvl w:val="0"/>
          <w:numId w:val="1002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URLs (no impersonators, all profiles claimed) →</w:t>
      </w:r>
      <w:r>
        <w:t xml:space="preserve"> </w:t>
      </w:r>
      <w:hyperlink w:anchor="a-sameas-verify">
        <w:r>
          <w:rPr>
            <w:rStyle w:val="Hyperlink"/>
          </w:rPr>
          <w:t xml:space="preserve">Part A · §3.1 sameAs verify</w:t>
        </w:r>
      </w:hyperlink>
    </w:p>
    <w:p>
      <w:pPr>
        <w:numPr>
          <w:ilvl w:val="0"/>
          <w:numId w:val="1002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SearchAction</w:t>
      </w:r>
      <w:r>
        <w:t xml:space="preserve"> </w:t>
      </w:r>
      <w:r>
        <w:t xml:space="preserve">→</w:t>
      </w:r>
      <w:r>
        <w:t xml:space="preserve"> </w:t>
      </w:r>
      <w:hyperlink w:anchor="a-homepage-graph">
        <w:r>
          <w:rPr>
            <w:rStyle w:val="Hyperlink"/>
          </w:rPr>
          <w:t xml:space="preserve">Part A · §3 Homepage bundle</w:t>
        </w:r>
      </w:hyperlink>
    </w:p>
    <w:p>
      <w:pPr>
        <w:numPr>
          <w:ilvl w:val="0"/>
          <w:numId w:val="1002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 </w:t>
      </w:r>
      <w:r>
        <w:t xml:space="preserve">matches actual languages served →</w:t>
      </w:r>
      <w:r>
        <w:t xml:space="preserve"> </w:t>
      </w:r>
      <w:hyperlink w:anchor="a-multilang">
        <w:r>
          <w:rPr>
            <w:rStyle w:val="Hyperlink"/>
          </w:rPr>
          <w:t xml:space="preserve">Part A · §3.2 Multi-language</w:t>
        </w:r>
      </w:hyperlink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(Phase 2)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when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UI ships →</w:t>
      </w:r>
      <w:r>
        <w:t xml:space="preserve"> </w:t>
      </w:r>
      <w:hyperlink w:anchor="a-phase2-itemlist">
        <w:r>
          <w:rPr>
            <w:rStyle w:val="Hyperlink"/>
          </w:rPr>
          <w:t xml:space="preserve">Part A · §3.3 ItemList Phase 2</w:t>
        </w:r>
      </w:hyperlink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(Phase 2)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when visible FAQ ships →</w:t>
      </w:r>
      <w:r>
        <w:t xml:space="preserve"> </w:t>
      </w:r>
      <w:hyperlink w:anchor="a-phase2-faq">
        <w:r>
          <w:rPr>
            <w:rStyle w:val="Hyperlink"/>
          </w:rPr>
          <w:t xml:space="preserve">Part A · §3.4 FAQPage Phase 2</w:t>
        </w:r>
      </w:hyperlink>
    </w:p>
    <w:p>
      <w:pPr>
        <w:numPr>
          <w:ilvl w:val="0"/>
          <w:numId w:val="1002"/>
        </w:numPr>
        <w:pStyle w:val="Compact"/>
      </w:pPr>
      <w:r>
        <w:t xml:space="preserve">☐ Match every configurable value with §2 table →</w:t>
      </w:r>
      <w:r>
        <w:t xml:space="preserve"> </w:t>
      </w:r>
      <w:hyperlink w:anchor="a-configurable">
        <w:r>
          <w:rPr>
            <w:rStyle w:val="Hyperlink"/>
          </w:rPr>
          <w:t xml:space="preserve">Part A · §2 Configurable values</w:t>
        </w:r>
      </w:hyperlink>
    </w:p>
    <w:p>
      <w:pPr>
        <w:pStyle w:val="Heading2"/>
      </w:pPr>
      <w:bookmarkStart w:id="23" w:name="c.-services.g2g.com-homepage-schema"/>
      <w:r>
        <w:t xml:space="preserve">C. services.g2g.com — homepage schema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☐ Implement homepage bundle (Phase 1: Organization + WebSite) →</w:t>
      </w:r>
      <w:r>
        <w:t xml:space="preserve"> </w:t>
      </w:r>
      <w:hyperlink w:anchor="b-homepage">
        <w:r>
          <w:rPr>
            <w:rStyle w:val="Hyperlink"/>
          </w:rPr>
          <w:t xml:space="preserve">Part B · §3 Homepage bundle</w:t>
        </w:r>
      </w:hyperlink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(Phase 2)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of 18 categories when UI ships →</w:t>
      </w:r>
      <w:r>
        <w:t xml:space="preserve"> </w:t>
      </w:r>
      <w:hyperlink w:anchor="b-phase2">
        <w:r>
          <w:rPr>
            <w:rStyle w:val="Hyperlink"/>
          </w:rPr>
          <w:t xml:space="preserve">Part B · §3.1 Phase 2 add-ons</w:t>
        </w:r>
      </w:hyperlink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(Phase 2)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when visible FAQ ships →</w:t>
      </w:r>
      <w:r>
        <w:t xml:space="preserve"> </w:t>
      </w:r>
      <w:hyperlink w:anchor="b-phase2">
        <w:r>
          <w:rPr>
            <w:rStyle w:val="Hyperlink"/>
          </w:rPr>
          <w:t xml:space="preserve">Part B · §3.1 Phase 2 add-ons</w:t>
        </w:r>
      </w:hyperlink>
    </w:p>
    <w:p>
      <w:pPr>
        <w:pStyle w:val="Heading2"/>
      </w:pPr>
      <w:bookmarkStart w:id="24" w:name="d.-services.g2g.com-page-types"/>
      <w:r>
        <w:t xml:space="preserve">D. services.g2g.com — page types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☐ Category PLP bundle (</w:t>
      </w:r>
      <w:r>
        <w:rPr>
          <w:rStyle w:val="VerbatimChar"/>
        </w:rPr>
        <w:t xml:space="preserve">CollectionPage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) →</w:t>
      </w:r>
      <w:r>
        <w:t xml:space="preserve"> </w:t>
      </w:r>
      <w:hyperlink w:anchor="b-plp">
        <w:r>
          <w:rPr>
            <w:rStyle w:val="Hyperlink"/>
          </w:rPr>
          <w:t xml:space="preserve">Part B · §4 Category PLP</w:t>
        </w:r>
      </w:hyperlink>
    </w:p>
    <w:p>
      <w:pPr>
        <w:numPr>
          <w:ilvl w:val="0"/>
          <w:numId w:val="1004"/>
        </w:numPr>
        <w:pStyle w:val="Compact"/>
      </w:pPr>
      <w:r>
        <w:t xml:space="preserve">☐ Trending page bundle (same pattern, different curation) →</w:t>
      </w:r>
      <w:r>
        <w:t xml:space="preserve"> </w:t>
      </w:r>
      <w:hyperlink w:anchor="b-trending">
        <w:r>
          <w:rPr>
            <w:rStyle w:val="Hyperlink"/>
          </w:rPr>
          <w:t xml:space="preserve">Part B · §5 Trending page</w:t>
        </w:r>
      </w:hyperlink>
    </w:p>
    <w:p>
      <w:pPr>
        <w:numPr>
          <w:ilvl w:val="0"/>
          <w:numId w:val="1004"/>
        </w:numPr>
        <w:pStyle w:val="Compact"/>
      </w:pPr>
      <w:r>
        <w:t xml:space="preserve">☐ Seller profile bundle (</w:t>
      </w:r>
      <w:r>
        <w:rPr>
          <w:rStyle w:val="VerbatimChar"/>
        </w:rPr>
        <w:t xml:space="preserve">ProfilePage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+ breadcrumb) →</w:t>
      </w:r>
      <w:r>
        <w:t xml:space="preserve"> </w:t>
      </w:r>
      <w:hyperlink w:anchor="b-seller">
        <w:r>
          <w:rPr>
            <w:rStyle w:val="Hyperlink"/>
          </w:rPr>
          <w:t xml:space="preserve">Part B · §6 Seller profile</w:t>
        </w:r>
      </w:hyperlink>
    </w:p>
    <w:p>
      <w:pPr>
        <w:numPr>
          <w:ilvl w:val="0"/>
          <w:numId w:val="1004"/>
        </w:numPr>
        <w:pStyle w:val="Compact"/>
      </w:pPr>
      <w:r>
        <w:t xml:space="preserve">☐ Per-category Service variants — confirm slugs and copy for all 18 categories →</w:t>
      </w:r>
      <w:r>
        <w:t xml:space="preserve"> </w:t>
      </w:r>
      <w:hyperlink w:anchor="b-categories">
        <w:r>
          <w:rPr>
            <w:rStyle w:val="Hyperlink"/>
          </w:rPr>
          <w:t xml:space="preserve">Part B · §7 Per-category mapping</w:t>
        </w:r>
      </w:hyperlink>
    </w:p>
    <w:p>
      <w:pPr>
        <w:pStyle w:val="Heading2"/>
      </w:pPr>
      <w:bookmarkStart w:id="25" w:name="e.-services.g2g.com-implementation-rules"/>
      <w:r>
        <w:t xml:space="preserve">E. services.g2g.com — implementation rules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☐ Conditional emission: omit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/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for zero-review sellers →</w:t>
      </w:r>
      <w:r>
        <w:t xml:space="preserve"> </w:t>
      </w:r>
      <w:hyperlink w:anchor="b-conditional">
        <w:r>
          <w:rPr>
            <w:rStyle w:val="Hyperlink"/>
          </w:rPr>
          <w:t xml:space="preserve">Part B · §8.4 Conditional emission</w:t>
        </w:r>
      </w:hyperlink>
    </w:p>
    <w:p>
      <w:pPr>
        <w:numPr>
          <w:ilvl w:val="0"/>
          <w:numId w:val="1005"/>
        </w:numPr>
        <w:pStyle w:val="Compact"/>
      </w:pPr>
      <w:r>
        <w:t xml:space="preserve">☐ Conditional emission: thin bio (&lt;150 words) →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+ skip rating/review →</w:t>
      </w:r>
      <w:r>
        <w:t xml:space="preserve"> </w:t>
      </w:r>
      <w:hyperlink w:anchor="b-conditional">
        <w:r>
          <w:rPr>
            <w:rStyle w:val="Hyperlink"/>
          </w:rPr>
          <w:t xml:space="preserve">Part B · §8.4 Conditional emission</w:t>
        </w:r>
      </w:hyperlink>
    </w:p>
    <w:p>
      <w:pPr>
        <w:numPr>
          <w:ilvl w:val="0"/>
          <w:numId w:val="1005"/>
        </w:numPr>
        <w:pStyle w:val="Compact"/>
      </w:pPr>
      <w:r>
        <w:t xml:space="preserve">☐ Sanitize user-generated content (reviews, bios) before embedding →</w:t>
      </w:r>
      <w:r>
        <w:t xml:space="preserve"> </w:t>
      </w:r>
      <w:hyperlink w:anchor="b-sanitize">
        <w:r>
          <w:rPr>
            <w:rStyle w:val="Hyperlink"/>
          </w:rPr>
          <w:t xml:space="preserve">Part B · §8.5 Sanitizing UGC</w:t>
        </w:r>
      </w:hyperlink>
    </w:p>
    <w:p>
      <w:pPr>
        <w:numPr>
          <w:ilvl w:val="0"/>
          <w:numId w:val="1005"/>
        </w:numPr>
        <w:pStyle w:val="Compact"/>
      </w:pPr>
      <w:r>
        <w:t xml:space="preserve">☐ Server-side render JSON-LD (not client-side JS injection) →</w:t>
      </w:r>
      <w:r>
        <w:t xml:space="preserve"> </w:t>
      </w:r>
      <w:hyperlink w:anchor="b-render">
        <w:r>
          <w:rPr>
            <w:rStyle w:val="Hyperlink"/>
          </w:rPr>
          <w:t xml:space="preserve">Part B · §8.1 Where to render</w:t>
        </w:r>
      </w:hyperlink>
    </w:p>
    <w:p>
      <w:pPr>
        <w:pStyle w:val="Heading2"/>
      </w:pPr>
      <w:bookmarkStart w:id="26" w:name="Xabccba8ec1466c9addfe83afeb8806e08bd49df"/>
      <w:r>
        <w:t xml:space="preserve">F. Cross-domain consistency (audit before launch)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references in services.g2g.com schemas →</w:t>
      </w:r>
      <w:r>
        <w:t xml:space="preserve"> </w:t>
      </w:r>
      <w:hyperlink w:anchor="c-antipatterns">
        <w:r>
          <w:rPr>
            <w:rStyle w:val="Hyperlink"/>
          </w:rPr>
          <w:t xml:space="preserve">Part C · §5 Anti-patterns</w:t>
        </w:r>
      </w:hyperlink>
    </w:p>
    <w:p>
      <w:pPr>
        <w:numPr>
          <w:ilvl w:val="0"/>
          <w:numId w:val="100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references in g2g.com schemas →</w:t>
      </w:r>
      <w:r>
        <w:t xml:space="preserve"> </w:t>
      </w:r>
      <w:hyperlink w:anchor="c-antipatterns">
        <w:r>
          <w:rPr>
            <w:rStyle w:val="Hyperlink"/>
          </w:rPr>
          <w:t xml:space="preserve">Part C · §5 Anti-patterns</w:t>
        </w:r>
      </w:hyperlink>
    </w:p>
    <w:p>
      <w:pPr>
        <w:numPr>
          <w:ilvl w:val="0"/>
          <w:numId w:val="1006"/>
        </w:numPr>
        <w:pStyle w:val="Compact"/>
      </w:pPr>
      <w:r>
        <w:t xml:space="preserve">☐ No shared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across domains →</w:t>
      </w:r>
      <w:r>
        <w:t xml:space="preserve"> </w:t>
      </w:r>
      <w:hyperlink w:anchor="c-antipatterns">
        <w:r>
          <w:rPr>
            <w:rStyle w:val="Hyperlink"/>
          </w:rPr>
          <w:t xml:space="preserve">Part C · §5 Anti-patterns</w:t>
        </w:r>
      </w:hyperlink>
    </w:p>
    <w:p>
      <w:pPr>
        <w:numPr>
          <w:ilvl w:val="0"/>
          <w:numId w:val="1006"/>
        </w:numPr>
        <w:pStyle w:val="Compact"/>
      </w:pPr>
      <w:r>
        <w:t xml:space="preserve">☐ Different</w:t>
      </w:r>
      <w:r>
        <w:t xml:space="preserve"> </w:t>
      </w:r>
      <w:r>
        <w:rPr>
          <w:rStyle w:val="VerbatimChar"/>
        </w:rPr>
        <w:t xml:space="preserve">Organization.name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per domain →</w:t>
      </w:r>
      <w:r>
        <w:t xml:space="preserve"> </w:t>
      </w:r>
      <w:hyperlink w:anchor="c-org-compare">
        <w:r>
          <w:rPr>
            <w:rStyle w:val="Hyperlink"/>
          </w:rPr>
          <w:t xml:space="preserve">Part C · §3.1 Organization compare</w:t>
        </w:r>
      </w:hyperlink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arrays do not overlap →</w:t>
      </w:r>
      <w:r>
        <w:t xml:space="preserve"> </w:t>
      </w:r>
      <w:hyperlink w:anchor="c-org-compare">
        <w:r>
          <w:rPr>
            <w:rStyle w:val="Hyperlink"/>
          </w:rPr>
          <w:t xml:space="preserve">Part C · §3.1 Organization compare</w:t>
        </w:r>
      </w:hyperlink>
    </w:p>
    <w:p>
      <w:pPr>
        <w:numPr>
          <w:ilvl w:val="0"/>
          <w:numId w:val="1006"/>
        </w:numPr>
        <w:pStyle w:val="Compact"/>
      </w:pPr>
      <w:r>
        <w:t xml:space="preserve">☐ No cross-domain canonicals or</w:t>
      </w:r>
      <w:r>
        <w:t xml:space="preserve"> </w:t>
      </w:r>
      <w:r>
        <w:rPr>
          <w:rStyle w:val="VerbatimChar"/>
        </w:rPr>
        <w:t xml:space="preserve">Link:</w:t>
      </w:r>
      <w:r>
        <w:t xml:space="preserve"> </w:t>
      </w:r>
      <w:r>
        <w:t xml:space="preserve">headers →</w:t>
      </w:r>
      <w:r>
        <w:t xml:space="preserve"> </w:t>
      </w:r>
      <w:hyperlink w:anchor="c-http-check">
        <w:r>
          <w:rPr>
            <w:rStyle w:val="Hyperlink"/>
          </w:rPr>
          <w:t xml:space="preserve">Part C · §6.2 HTTP/link check</w:t>
        </w:r>
      </w:hyperlink>
    </w:p>
    <w:p>
      <w:pPr>
        <w:pStyle w:val="Heading2"/>
      </w:pPr>
      <w:bookmarkStart w:id="27" w:name="g.-validation-before-merging-to-main"/>
      <w:r>
        <w:t xml:space="preserve">G. Validation (before merging to main)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☐ Every page type validates in</w:t>
      </w:r>
      <w:r>
        <w:t xml:space="preserve"> </w:t>
      </w:r>
      <w:hyperlink r:id="rId28">
        <w:r>
          <w:rPr>
            <w:rStyle w:val="Hyperlink"/>
          </w:rPr>
          <w:t xml:space="preserve">Google Rich Results Test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07"/>
        </w:numPr>
        <w:pStyle w:val="Compact"/>
      </w:pPr>
      <w:r>
        <w:t xml:space="preserve">☐ Every page type validates in</w:t>
      </w:r>
      <w:r>
        <w:t xml:space="preserve"> </w:t>
      </w:r>
      <w:hyperlink r:id="rId29">
        <w:r>
          <w:rPr>
            <w:rStyle w:val="Hyperlink"/>
          </w:rPr>
          <w:t xml:space="preserve">Schema.org validator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07"/>
        </w:numPr>
        <w:pStyle w:val="Compact"/>
      </w:pPr>
      <w:r>
        <w:t xml:space="preserve">☐ Spot-check 3 PLPs, 3 trending pages, 3 seller profiles, both homepages</w:t>
      </w:r>
    </w:p>
    <w:p>
      <w:pPr>
        <w:numPr>
          <w:ilvl w:val="0"/>
          <w:numId w:val="1007"/>
        </w:numPr>
        <w:pStyle w:val="Compact"/>
      </w:pPr>
      <w:r>
        <w:t xml:space="preserve">☐ Lighthouse SEO audit = 100 on both homepages</w:t>
      </w:r>
    </w:p>
    <w:p>
      <w:pPr>
        <w:numPr>
          <w:ilvl w:val="0"/>
          <w:numId w:val="1007"/>
        </w:numPr>
        <w:pStyle w:val="Compact"/>
      </w:pPr>
      <w:r>
        <w:t xml:space="preserve">☐ Single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per page (grep view-source) →</w:t>
      </w:r>
      <w:r>
        <w:t xml:space="preserve"> </w:t>
      </w:r>
      <w:hyperlink w:anchor="b-validation">
        <w:r>
          <w:rPr>
            <w:rStyle w:val="Hyperlink"/>
          </w:rPr>
          <w:t xml:space="preserve">Part B · §9 Validation</w:t>
        </w:r>
      </w:hyperlink>
    </w:p>
    <w:p>
      <w:pPr>
        <w:numPr>
          <w:ilvl w:val="0"/>
          <w:numId w:val="1007"/>
        </w:numPr>
        <w:pStyle w:val="Compact"/>
      </w:pPr>
      <w:r>
        <w:t xml:space="preserve">☐ Full pre-launch cross-domain QA →</w:t>
      </w:r>
      <w:r>
        <w:t xml:space="preserve"> </w:t>
      </w:r>
      <w:hyperlink w:anchor="c-qa-checklist">
        <w:r>
          <w:rPr>
            <w:rStyle w:val="Hyperlink"/>
          </w:rPr>
          <w:t xml:space="preserve">Part C · §6 QA checklist</w:t>
        </w:r>
      </w:hyperlink>
    </w:p>
    <w:p>
      <w:pPr>
        <w:pStyle w:val="Heading2"/>
      </w:pPr>
      <w:bookmarkStart w:id="30" w:name="h.-post-launch-knowledge-graph-sanity"/>
      <w:r>
        <w:t xml:space="preserve">H. Post-launch knowledge graph sanity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☐ Search</w:t>
      </w:r>
      <w:r>
        <w:t xml:space="preserve"> </w:t>
      </w:r>
      <w:r>
        <w:t xml:space="preserve">“</w:t>
      </w:r>
      <w:r>
        <w:t xml:space="preserve">G2G</w:t>
      </w:r>
      <w:r>
        <w:t xml:space="preserve">”</w:t>
      </w:r>
      <w:r>
        <w:t xml:space="preserve"> </w:t>
      </w:r>
      <w:r>
        <w:t xml:space="preserve">— knowledge panel shows g2g.com only →</w:t>
      </w:r>
      <w:r>
        <w:t xml:space="preserve"> </w:t>
      </w:r>
      <w:hyperlink w:anchor="c-kg-check">
        <w:r>
          <w:rPr>
            <w:rStyle w:val="Hyperlink"/>
          </w:rPr>
          <w:t xml:space="preserve">Part C · §6.4 Knowledge Graph check</w:t>
        </w:r>
      </w:hyperlink>
    </w:p>
    <w:p>
      <w:pPr>
        <w:numPr>
          <w:ilvl w:val="0"/>
          <w:numId w:val="1008"/>
        </w:numPr>
        <w:pStyle w:val="Compact"/>
      </w:pPr>
      <w:r>
        <w:t xml:space="preserve">☐ Search</w:t>
      </w:r>
      <w:r>
        <w:t xml:space="preserve"> </w:t>
      </w:r>
      <w:r>
        <w:t xml:space="preserve">“</w:t>
      </w:r>
      <w:r>
        <w:t xml:space="preserve">G2G Services</w:t>
      </w:r>
      <w:r>
        <w:t xml:space="preserve">”</w:t>
      </w:r>
      <w:r>
        <w:t xml:space="preserve"> </w:t>
      </w:r>
      <w:r>
        <w:t xml:space="preserve">(after indexing) — separate knowledge panel for services.g2g.com →</w:t>
      </w:r>
      <w:r>
        <w:t xml:space="preserve"> </w:t>
      </w:r>
      <w:hyperlink w:anchor="c-kg-check">
        <w:r>
          <w:rPr>
            <w:rStyle w:val="Hyperlink"/>
          </w:rPr>
          <w:t xml:space="preserve">Part C · §6.4 Knowledge Graph check</w:t>
        </w:r>
      </w:hyperlink>
    </w:p>
    <w:p>
      <w:pPr>
        <w:numPr>
          <w:ilvl w:val="0"/>
          <w:numId w:val="1008"/>
        </w:numPr>
        <w:pStyle w:val="Compact"/>
      </w:pPr>
      <w:r>
        <w:t xml:space="preserve">☐ Neither panel pulls logo/description from the other entity →</w:t>
      </w:r>
      <w:r>
        <w:t xml:space="preserve"> </w:t>
      </w:r>
      <w:hyperlink w:anchor="c-kg-check">
        <w:r>
          <w:rPr>
            <w:rStyle w:val="Hyperlink"/>
          </w:rPr>
          <w:t xml:space="preserve">Part C · §6.4 Knowledge Graph check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Owner per row:</w:t>
      </w:r>
      <w:r>
        <w:t xml:space="preserve"> </w:t>
      </w:r>
      <w:r>
        <w:t xml:space="preserve">if no owner is assigned, default is DEV team (implementation) with SEO sign-off (Galih).</w:t>
      </w:r>
    </w:p>
    <w:p>
      <w:pPr>
        <w:pStyle w:val="BodyText"/>
      </w:pPr>
      <w:r>
        <w:rPr>
          <w:b/>
        </w:rPr>
        <w:t xml:space="preserve">Changes to slugs, URL patterns, or schema-shaping copy:</w:t>
      </w:r>
      <w:r>
        <w:t xml:space="preserve"> </w:t>
      </w:r>
      <w:r>
        <w:t xml:space="preserve">notify SEO before commit.</w:t>
      </w:r>
    </w:p>
    <w:p>
      <w:pPr>
        <w:pStyle w:val="Heading1"/>
      </w:pPr>
      <w:bookmarkStart w:id="31" w:name="overview"/>
      <w:r>
        <w:t xml:space="preserve">Overview</w:t>
      </w:r>
      <w:bookmarkEnd w:id="31"/>
    </w:p>
    <w:p>
      <w:pPr>
        <w:pStyle w:val="FirstParagraph"/>
      </w:pPr>
      <w:r>
        <w:t xml:space="preserve">This master document combines the full schema markup specification across both G2G domains: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Part 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homepage schema (gaming + digital products marketplace)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Part 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schema spec (all page types: homepage, PLP, trending, seller profile)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Part C</w:t>
      </w:r>
      <w:r>
        <w:t xml:space="preserve"> </w:t>
      </w:r>
      <w:r>
        <w:t xml:space="preserve">— Cross-domain comparison (what must differ, anti-patterns, QA checklist)</w:t>
      </w:r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DEV team, SEO team. Ping Galih for changes.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Pre-launch — implement before services.g2g.com goes live.</w:t>
      </w:r>
    </w:p>
    <w:p>
      <w:pPr>
        <w:pStyle w:val="BodyText"/>
      </w:pPr>
      <w:r>
        <w:rPr>
          <w:b/>
        </w:rPr>
        <w:t xml:space="preserve">Companion source files</w:t>
      </w:r>
      <w:r>
        <w:t xml:space="preserve"> </w:t>
      </w:r>
      <w:r>
        <w:t xml:space="preserve">(markdown, in the same folder):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g2g-com-homepage-schema.md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services-g2g-schema-recommendations.md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g2g-vs-services-comparison.md</w:t>
      </w:r>
    </w:p>
    <w:p>
      <w:pPr>
        <w:pStyle w:val="FirstParagraph"/>
      </w:pPr>
      <w:r>
        <w:t xml:space="preserve">Each Part below uses its own internal section numbering (§1, §2, …). When a Part references</w:t>
      </w:r>
      <w:r>
        <w:t xml:space="preserve"> </w:t>
      </w:r>
      <w:r>
        <w:t xml:space="preserve">“</w:t>
      </w:r>
      <w:r>
        <w:t xml:space="preserve">§7</w:t>
      </w:r>
      <w:r>
        <w:t xml:space="preserve">”</w:t>
      </w:r>
      <w:r>
        <w:t xml:space="preserve">, it means §7</w:t>
      </w:r>
      <w:r>
        <w:t xml:space="preserve"> </w:t>
      </w:r>
      <w:r>
        <w:rPr>
          <w:i/>
        </w:rPr>
        <w:t xml:space="preserve">within that same Part</w:t>
      </w:r>
      <w:r>
        <w:t xml:space="preserve">, not across parts. Cross-part navigation: use the Action Checklist (page 1) or Table of Contents.</w:t>
      </w:r>
    </w:p>
    <w:p>
      <w:pPr>
        <w:pStyle w:val="Heading1"/>
      </w:pPr>
      <w:bookmarkStart w:id="32" w:name="part-a-g2g.com-homepage-schema"/>
      <w:r>
        <w:t xml:space="preserve">Part A — g2g.com Homepage Schema</w:t>
      </w:r>
      <w:bookmarkEnd w:id="32"/>
    </w:p>
    <w:p>
      <w:pPr>
        <w:pStyle w:val="Heading2"/>
      </w:pPr>
      <w:bookmarkStart w:id="33" w:name="how-to-read-this-spec"/>
      <w:r>
        <w:t xml:space="preserve">1. How to read this spec</w:t>
      </w:r>
      <w:bookmarkEnd w:id="33"/>
    </w:p>
    <w:p>
      <w:pPr>
        <w:pStyle w:val="FirstParagraph"/>
      </w:pPr>
      <w:r>
        <w:t xml:space="preserve">The g2g.com homepage emits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JSON-LD block containing an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 of all relevant schemas. Same pattern as the services.g2g.com spec — keeps HTML clean, eliminates duplicate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, lets schemas cross-reference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t xml:space="preserve">Treat all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as</w:t>
      </w:r>
      <w:r>
        <w:t xml:space="preserve"> </w:t>
      </w:r>
      <w:r>
        <w:rPr>
          <w:b/>
        </w:rPr>
        <w:t xml:space="preserve">stable IRIs</w:t>
      </w:r>
      <w:r>
        <w:t xml:space="preserve"> </w:t>
      </w:r>
      <w:r>
        <w:t xml:space="preserve">— never change them after launch.</w:t>
      </w:r>
    </w:p>
    <w:p>
      <w:pPr>
        <w:pStyle w:val="BodyText"/>
      </w:pPr>
      <w:r>
        <w:rPr>
          <w:b/>
        </w:rPr>
        <w:t xml:space="preserve">Critical cross-domain rule (from SEO checklist):</w:t>
      </w:r>
      <w:r>
        <w:t xml:space="preserve"> </w:t>
      </w:r>
      <w:r>
        <w:t xml:space="preserve">g2g.com is a</w:t>
      </w:r>
      <w:r>
        <w:t xml:space="preserve"> </w:t>
      </w:r>
      <w:r>
        <w:rPr>
          <w:b/>
        </w:rPr>
        <w:t xml:space="preserve">separate entity</w:t>
      </w:r>
      <w:r>
        <w:t xml:space="preserve"> </w:t>
      </w:r>
      <w:r>
        <w:t xml:space="preserve">from services.g2g.com. Schemas on g2g.com must not reference services.g2g.com Organization, logo, sameAs, or any of its entities. Use a different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namespace, different name, different description, different logo.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-configurable"/>
      <w:r>
        <w:t xml:space="preserve">2. ◆ Configurable values — DEV adjusts, SEO is notified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shown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DEV can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Notify SEO?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Homepage canonical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</w:t>
            </w:r>
          </w:p>
        </w:tc>
        <w:tc>
          <w:p>
            <w:pPr>
              <w:pStyle w:val="Compact"/>
              <w:jc w:val="left"/>
            </w:pPr>
            <w:r>
              <w:t xml:space="preserve">Confirm www. vs root, trailing slash policy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</w:t>
            </w:r>
          </w:p>
        </w:tc>
        <w:tc>
          <w:p>
            <w:pPr>
              <w:pStyle w:val="Compact"/>
              <w:jc w:val="left"/>
            </w:pPr>
            <w:r>
              <w:t xml:space="preserve">Branding may prefer</w:t>
            </w:r>
            <w:r>
              <w:t xml:space="preserve"> </w:t>
            </w:r>
            <w:r>
              <w:rPr>
                <w:rStyle w:val="VerbatimChar"/>
              </w:rPr>
              <w:t xml:space="preserve">G2G.com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G2G Marketplace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Organization.alternateName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["G2G.com", "G2G Marketplace"]</w:t>
            </w:r>
          </w:p>
        </w:tc>
        <w:tc>
          <w:p>
            <w:pPr>
              <w:pStyle w:val="Compact"/>
              <w:jc w:val="left"/>
            </w:pPr>
            <w:r>
              <w:t xml:space="preserve">Add/remove aliases per official brand book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Organization.logo.url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/assets/logo-g2g.png</w:t>
            </w:r>
          </w:p>
        </w:tc>
        <w:tc>
          <w:p>
            <w:pPr>
              <w:pStyle w:val="Compact"/>
              <w:jc w:val="left"/>
            </w:pPr>
            <w:r>
              <w:t xml:space="preserve">Final logo asset path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Organization.sameAs</w:t>
            </w:r>
          </w:p>
        </w:tc>
        <w:tc>
          <w:p>
            <w:pPr>
              <w:pStyle w:val="Compact"/>
              <w:jc w:val="left"/>
            </w:pPr>
            <w:r>
              <w:t xml:space="preserve">Real G2G socials (FB, X, IG, LinkedIn)</w:t>
            </w:r>
          </w:p>
        </w:tc>
        <w:tc>
          <w:p>
            <w:pPr>
              <w:pStyle w:val="Compact"/>
              <w:jc w:val="left"/>
            </w:pPr>
            <w:r>
              <w:t xml:space="preserve">Verify each URL resolves to claimed profile — see §3.1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Organization.contactPoint.url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/support</w:t>
            </w:r>
          </w:p>
        </w:tc>
        <w:tc>
          <w:p>
            <w:pPr>
              <w:pStyle w:val="Compact"/>
              <w:jc w:val="left"/>
            </w:pPr>
            <w:r>
              <w:t xml:space="preserve">Confirm actual customer support URL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WebSite.urlTemplate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/search?q={search_term_string}</w:t>
            </w:r>
          </w:p>
        </w:tc>
        <w:tc>
          <w:p>
            <w:pPr>
              <w:pStyle w:val="Compact"/>
              <w:jc w:val="left"/>
            </w:pPr>
            <w:r>
              <w:t xml:space="preserve">Match the actual internal search URL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inLanguage</w:t>
            </w:r>
            <w:r>
              <w:t xml:space="preserve"> </w:t>
            </w: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["en", "id"]</w:t>
            </w:r>
          </w:p>
        </w:tc>
        <w:tc>
          <w:p>
            <w:pPr>
              <w:pStyle w:val="Compact"/>
              <w:jc w:val="left"/>
            </w:pPr>
            <w:r>
              <w:t xml:space="preserve">Add languages as g2g.com expands official support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availableLanguage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contactPoint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["English", "Indonesian"]</w:t>
            </w:r>
          </w:p>
        </w:tc>
        <w:tc>
          <w:p>
            <w:pPr>
              <w:pStyle w:val="Compact"/>
              <w:jc w:val="left"/>
            </w:pPr>
            <w:r>
              <w:t xml:space="preserve">Match actual customer support coverage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slugs / URLs in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(Phase 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/categories/game-top-up</w:t>
            </w:r>
            <w:r>
              <w:t xml:space="preserve">, etc.</w:t>
            </w:r>
          </w:p>
        </w:tc>
        <w:tc>
          <w:p>
            <w:pPr>
              <w:pStyle w:val="Compact"/>
              <w:jc w:val="left"/>
            </w:pPr>
            <w:r>
              <w:t xml:space="preserve">Match actual production category URLs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-homepage-graph"/>
      <w:r>
        <w:t xml:space="preserve">3. Homepage (</w:t>
      </w:r>
      <w:r>
        <w:rPr>
          <w:rStyle w:val="VerbatimChar"/>
        </w:rPr>
        <w:t xml:space="preserve">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35"/>
    </w:p>
    <w:p>
      <w:pPr>
        <w:pStyle w:val="FirstParagraph"/>
      </w:pPr>
      <w:r>
        <w:rPr>
          <w:b/>
        </w:rPr>
        <w:t xml:space="preserve">Phase 1 (launch).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— homepage doesn’t render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block or FAQ section yet, so we don’t emit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schemas. Google requires schema content to match what’s actually rendered on the page; emitting these without on-page parity is a quality risk.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"alternateName"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"G2G.com"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Marketplace"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"https://www.g2g.com/assets/logo-g2g.png"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world's most secure gaming marketplace. G2G provides a safe, escrow-protected platform for buying and selling digital assets, secured by the GamerProtect."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"sameAs"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"https://www.facebook.com/G2Gdotcom"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"https://x.com/G2Gdotcom"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"https://www.instagram.com/g2g_global"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"https://www.linkedin.com/company/gamer2gamer"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 game top-ups, gift cards, in-game items, and game accounts on the world's leading digital marketplace."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"publisher"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"potentialAction"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"urlTemplate"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"https://www.g2g.com/search?q={search_term_string}"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"query-input"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name=search_term_string"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§2):</w:t>
      </w:r>
      <w:r>
        <w:t xml:space="preserve"> </w:t>
      </w:r>
      <w:r>
        <w:rPr>
          <w:rStyle w:val="VerbatimChar"/>
        </w:rPr>
        <w:t xml:space="preserve">Organization.alternateName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contactPoint.url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WebSite.urlTemplate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availableLanguage</w:t>
      </w:r>
      <w:r>
        <w:t xml:space="preserve">.</w:t>
      </w:r>
    </w:p>
    <w:p>
      <w:pPr>
        <w:pStyle w:val="BodyText"/>
      </w:pPr>
      <w:r>
        <w:rPr>
          <w:b/>
        </w:rPr>
        <w:t xml:space="preserve">When to add the next two 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ItemList</w:t>
      </w:r>
      <w:r>
        <w:t xml:space="preserve"> </w:t>
      </w:r>
      <w:r>
        <w:t xml:space="preserve">— add when the homepage UI has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section. See §3.3 for the Phase 2 template.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FAQPage</w:t>
      </w:r>
      <w:r>
        <w:t xml:space="preserve"> </w:t>
      </w:r>
      <w:r>
        <w:t xml:space="preserve">— add when the homepage has a visible FAQ section. See §3.4.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a-sameas-verify"/>
      <w:r>
        <w:t xml:space="preserve">3.1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— verify before launch</w:t>
      </w:r>
      <w:bookmarkEnd w:id="36"/>
    </w:p>
    <w:p>
      <w:pPr>
        <w:pStyle w:val="FirstParagraph"/>
      </w:pPr>
      <w:r>
        <w:t xml:space="preserve">The example uses real-looking handles (</w:t>
      </w:r>
      <w:r>
        <w:rPr>
          <w:rStyle w:val="VerbatimChar"/>
        </w:rPr>
        <w:t xml:space="preserve">G2Gdotcom</w:t>
      </w:r>
      <w:r>
        <w:t xml:space="preserve">,</w:t>
      </w:r>
      <w:r>
        <w:t xml:space="preserve"> </w:t>
      </w:r>
      <w:r>
        <w:rPr>
          <w:rStyle w:val="VerbatimChar"/>
        </w:rPr>
        <w:t xml:space="preserve">g2g_global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gamer2gamer</w:t>
      </w:r>
      <w:r>
        <w:t xml:space="preserve">). Before launch, DEV must confirm each URL by:</w:t>
      </w:r>
    </w:p>
    <w:p>
      <w:pPr>
        <w:numPr>
          <w:ilvl w:val="0"/>
          <w:numId w:val="1011"/>
        </w:numPr>
        <w:pStyle w:val="Compact"/>
      </w:pPr>
      <w:r>
        <w:t xml:space="preserve">Opening it — must resolve to an</w:t>
      </w:r>
      <w:r>
        <w:t xml:space="preserve"> </w:t>
      </w:r>
      <w:r>
        <w:rPr>
          <w:b/>
        </w:rPr>
        <w:t xml:space="preserve">official, claimed</w:t>
      </w:r>
      <w:r>
        <w:t xml:space="preserve"> </w:t>
      </w:r>
      <w:r>
        <w:t xml:space="preserve">G2G profile (not a fan page or impersonator)</w:t>
      </w:r>
    </w:p>
    <w:p>
      <w:pPr>
        <w:numPr>
          <w:ilvl w:val="0"/>
          <w:numId w:val="1011"/>
        </w:numPr>
        <w:pStyle w:val="Compact"/>
      </w:pPr>
      <w:r>
        <w:t xml:space="preserve">Confirming the profile is active</w:t>
      </w:r>
    </w:p>
    <w:p>
      <w:pPr>
        <w:numPr>
          <w:ilvl w:val="0"/>
          <w:numId w:val="1011"/>
        </w:numPr>
        <w:pStyle w:val="Compact"/>
      </w:pPr>
      <w:r>
        <w:t xml:space="preserve">Confirming the profile’s bio/about section links back to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(Google uses this signal for entity validation)</w:t>
      </w:r>
    </w:p>
    <w:p>
      <w:pPr>
        <w:pStyle w:val="FirstParagraph"/>
      </w:pPr>
      <w:r>
        <w:t xml:space="preserve">If a profile doesn’t exist or can’t be verified,</w:t>
      </w:r>
      <w:r>
        <w:t xml:space="preserve"> </w:t>
      </w:r>
      <w:r>
        <w:rPr>
          <w:b/>
        </w:rPr>
        <w:t xml:space="preserve">remove</w:t>
      </w:r>
      <w:r>
        <w:t xml:space="preserve"> </w:t>
      </w:r>
      <w:r>
        <w:t xml:space="preserve">that entry from the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array. Missing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is fine. Wrong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is a knowledge graph integrity risk.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a-multilang"/>
      <w:r>
        <w:t xml:space="preserve">3.2 Multi-language considerations</w:t>
      </w:r>
      <w:bookmarkEnd w:id="37"/>
    </w:p>
    <w:p>
      <w:pPr>
        <w:pStyle w:val="FirstParagraph"/>
      </w:pPr>
      <w:r>
        <w:t xml:space="preserve">Initial launch: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["en", "id"]</w:t>
      </w:r>
      <w:r>
        <w:t xml:space="preserve"> </w:t>
      </w:r>
      <w:r>
        <w:t xml:space="preserve">only, matching current confirmed coverage on customer support and content. When g2g.com expands official language support (e.g. Chinese, Spanish, Portuguese, etc.), add those locales to both: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Organization.contactPoint.availableLanguage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WebSite.inLanguage</w:t>
      </w:r>
    </w:p>
    <w:p>
      <w:pPr>
        <w:pStyle w:val="FirstParagraph"/>
      </w:pPr>
      <w:r>
        <w:t xml:space="preserve">For language-prefixed homepages (</w:t>
      </w:r>
      <w:r>
        <w:rPr>
          <w:rStyle w:val="VerbatimChar"/>
        </w:rPr>
        <w:t xml:space="preserve">/en/</w:t>
      </w:r>
      <w:r>
        <w:t xml:space="preserve">,</w:t>
      </w:r>
      <w:r>
        <w:t xml:space="preserve"> </w:t>
      </w:r>
      <w:r>
        <w:rPr>
          <w:rStyle w:val="VerbatimChar"/>
        </w:rPr>
        <w:t xml:space="preserve">/id/</w:t>
      </w:r>
      <w:r>
        <w:t xml:space="preserve">):</w:t>
      </w:r>
      <w:r>
        <w:t xml:space="preserve"> </w:t>
      </w:r>
      <w:r>
        <w:t xml:space="preserve">- Emit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schema with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across all language URLs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 </w:t>
      </w:r>
      <w:r>
        <w:t xml:space="preserve">tags in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(separate from schema) to wire up alternate language versions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a-phase2-itemlist"/>
      <w:r>
        <w:t xml:space="preserve">3.3 ItemList — add when UI is ready (Phase 2)</w:t>
      </w:r>
      <w:bookmarkEnd w:id="38"/>
    </w:p>
    <w:p>
      <w:pPr>
        <w:pStyle w:val="FirstParagraph"/>
      </w:pPr>
      <w:r>
        <w:t xml:space="preserve">When the homepage gains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section,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"https://www.g2g.com/#category-list"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Marketplace Categories"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"https://schema.org/ItemListOrderAscending"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"numberOfItems"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"https://www.g2g.com/categories/game-top-up"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Top Up &amp; Gift Cards"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"https://www.g2g.com/categories/game-items"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Items"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"https://www.g2g.com/categories/game-skins"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Skins"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"https://www.g2g.com/categories/game-coins"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Coins"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"https://www.g2g.com/categories/game-boosting"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Boosting"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"https://www.g2g.com/categories/game-accounts"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Accounts"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"https://www.g2g.com/categories/mobile-credits"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 Credits &amp; eSim"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"https://www.g2g.com/categories/software-apps"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&amp; Apps"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Rules:</w:t>
      </w:r>
      <w:r>
        <w:t xml:space="preserve"> </w:t>
      </w:r>
      <w:r>
        <w:t xml:space="preserve">- Listed categories must match what’s visually rendered on the page — no schema-only categories</w:t>
      </w:r>
      <w:r>
        <w:t xml:space="preserve"> </w:t>
      </w:r>
      <w:r>
        <w:t xml:space="preserve">- Final slugs and category names must be confirmed by SEO before launch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numberOfItems</w:t>
      </w:r>
      <w:r>
        <w:t xml:space="preserve"> </w:t>
      </w:r>
      <w:r>
        <w:t xml:space="preserve">should equal the count of</w:t>
      </w:r>
      <w:r>
        <w:t xml:space="preserve"> </w:t>
      </w:r>
      <w:r>
        <w:rPr>
          <w:rStyle w:val="VerbatimChar"/>
        </w:rPr>
        <w:t xml:space="preserve">itemListElement</w:t>
      </w:r>
      <w:r>
        <w:t xml:space="preserve"> </w:t>
      </w:r>
      <w:r>
        <w:t xml:space="preserve">entries — keep them in sync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a-phase2-faq"/>
      <w:r>
        <w:t xml:space="preserve">3.4 FAQPage — add when UI is ready</w:t>
      </w:r>
      <w:bookmarkEnd w:id="39"/>
    </w:p>
    <w:p>
      <w:pPr>
        <w:pStyle w:val="FirstParagraph"/>
      </w:pPr>
      <w:r>
        <w:t xml:space="preserve">If the homepage has (or gains) a visible FAQ section,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"https://www.g2g.com/#faq"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G2G safe to buy from?"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"[must match on-page FAQ copy exactly]"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...minimum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Q&amp;As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recommended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eligibility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t xml:space="preserve">only emit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if the homepage actually renders a visible FAQ section. Q&amp;A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must match the on-page copy exactly — Google validates parity.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implementation-notes-for-dev"/>
      <w:r>
        <w:t xml:space="preserve">4. Implementation notes for DEV</w:t>
      </w:r>
      <w:bookmarkEnd w:id="40"/>
    </w:p>
    <w:p>
      <w:pPr>
        <w:pStyle w:val="Heading3"/>
      </w:pPr>
      <w:bookmarkStart w:id="41" w:name="where-to-render"/>
      <w:r>
        <w:t xml:space="preserve">4.1 Where to render</w:t>
      </w:r>
      <w:bookmarkEnd w:id="41"/>
    </w:p>
    <w:p>
      <w:pPr>
        <w:numPr>
          <w:ilvl w:val="0"/>
          <w:numId w:val="1013"/>
        </w:numPr>
        <w:pStyle w:val="Compact"/>
      </w:pPr>
      <w:r>
        <w:t xml:space="preserve">Server-side render the JSON-LD into the response HTML. Do not inject client-side.</w:t>
      </w:r>
    </w:p>
    <w:p>
      <w:pPr>
        <w:numPr>
          <w:ilvl w:val="0"/>
          <w:numId w:val="1013"/>
        </w:numPr>
        <w:pStyle w:val="Compact"/>
      </w:pPr>
      <w:r>
        <w:t xml:space="preserve">Place 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(preferred) or just before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 containing the whole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.</w:t>
      </w:r>
    </w:p>
    <w:p>
      <w:pPr>
        <w:pStyle w:val="Heading3"/>
      </w:pPr>
      <w:bookmarkStart w:id="42" w:name="id-pattern"/>
      <w:r>
        <w:t xml:space="preserve">4.2</w:t>
      </w:r>
      <w:r>
        <w:t xml:space="preserve"> </w:t>
      </w:r>
      <w:r>
        <w:t xml:space="preserve">@id</w:t>
      </w:r>
      <w:r>
        <w:t xml:space="preserve"> </w:t>
      </w:r>
      <w:r>
        <w:t xml:space="preserve">pattern</w:t>
      </w:r>
      <w:bookmarkEnd w:id="42"/>
    </w:p>
    <w:p>
      <w:pPr>
        <w:numPr>
          <w:ilvl w:val="0"/>
          <w:numId w:val="1014"/>
        </w:numPr>
        <w:pStyle w:val="Compact"/>
      </w:pPr>
      <w:r>
        <w:t xml:space="preserve">Use stable, full-URL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https://www.g2g.com/#organization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Reference other entities in the same graph via</w:t>
      </w:r>
      <w:r>
        <w:t xml:space="preserve"> </w:t>
      </w:r>
      <w:r>
        <w:rPr>
          <w:rStyle w:val="VerbatimChar"/>
        </w:rPr>
        <w:t xml:space="preserve">{ "@id": "..." }</w:t>
      </w:r>
      <w:r>
        <w:t xml:space="preserve"> </w:t>
      </w:r>
      <w:r>
        <w:t xml:space="preserve">instead of re-inlining.</w:t>
      </w:r>
    </w:p>
    <w:p>
      <w:pPr>
        <w:numPr>
          <w:ilvl w:val="0"/>
          <w:numId w:val="1014"/>
        </w:numPr>
        <w:pStyle w:val="Compact"/>
      </w:pPr>
      <w:r>
        <w:t xml:space="preserve">Never change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after launch.</w:t>
      </w:r>
    </w:p>
    <w:p>
      <w:pPr>
        <w:pStyle w:val="Heading3"/>
      </w:pPr>
      <w:bookmarkStart w:id="43" w:name="what-not-to-do"/>
      <w:r>
        <w:t xml:space="preserve">4.3 What NOT to do</w:t>
      </w:r>
      <w:bookmarkEnd w:id="43"/>
    </w:p>
    <w:p>
      <w:pPr>
        <w:numPr>
          <w:ilvl w:val="0"/>
          <w:numId w:val="1015"/>
        </w:numPr>
        <w:pStyle w:val="Compact"/>
      </w:pPr>
      <w:r>
        <w:t xml:space="preserve">❌ Do not reference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Organization, logo, or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anywhere in g2g.com schemas</w:t>
      </w:r>
    </w:p>
    <w:p>
      <w:pPr>
        <w:numPr>
          <w:ilvl w:val="0"/>
          <w:numId w:val="1015"/>
        </w:numPr>
        <w:pStyle w:val="Compact"/>
      </w:pPr>
      <w:r>
        <w:t xml:space="preserve">❌ Do not put a</w:t>
      </w:r>
      <w:r>
        <w:t xml:space="preserve"> </w:t>
      </w:r>
      <w:r>
        <w:rPr>
          <w:rStyle w:val="VerbatimChar"/>
        </w:rPr>
        <w:t xml:space="preserve">Link: &lt;services.g2g.com&gt;; rel="canonical"</w:t>
      </w:r>
      <w:r>
        <w:t xml:space="preserve"> </w:t>
      </w:r>
      <w:r>
        <w:t xml:space="preserve">header anywhere</w:t>
      </w:r>
    </w:p>
    <w:p>
      <w:pPr>
        <w:numPr>
          <w:ilvl w:val="0"/>
          <w:numId w:val="1015"/>
        </w:numPr>
        <w:pStyle w:val="Compact"/>
      </w:pPr>
      <w:r>
        <w:t xml:space="preserve">❌ Do not include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URLs in g2g.com’s</w:t>
      </w:r>
      <w:r>
        <w:t xml:space="preserve"> </w:t>
      </w:r>
      <w:r>
        <w:rPr>
          <w:rStyle w:val="VerbatimChar"/>
        </w:rPr>
        <w:t xml:space="preserve">ItemList</w:t>
      </w:r>
    </w:p>
    <w:p>
      <w:pPr>
        <w:numPr>
          <w:ilvl w:val="0"/>
          <w:numId w:val="1015"/>
        </w:numPr>
        <w:pStyle w:val="Compact"/>
      </w:pPr>
      <w:r>
        <w:t xml:space="preserve">❌ Do not emit a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block without a corresponding visible UI section on the page</w:t>
      </w:r>
    </w:p>
    <w:p>
      <w:pPr>
        <w:numPr>
          <w:ilvl w:val="0"/>
          <w:numId w:val="1015"/>
        </w:numPr>
        <w:pStyle w:val="Compact"/>
      </w:pPr>
      <w:r>
        <w:t xml:space="preserve">❌ Do not emit unverified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URLs — confirm each handle before launch (see §3.1)</w:t>
      </w:r>
    </w:p>
    <w:p>
      <w:pPr>
        <w:numPr>
          <w:ilvl w:val="0"/>
          <w:numId w:val="1015"/>
        </w:numPr>
        <w:pStyle w:val="Compact"/>
      </w:pPr>
      <w:r>
        <w:t xml:space="preserve">❌ Do not emit multiple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blocks per page — single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a-validation"/>
      <w:r>
        <w:t xml:space="preserve">5. Validation checklist</w:t>
      </w:r>
      <w:bookmarkEnd w:id="44"/>
    </w:p>
    <w:p>
      <w:pPr>
        <w:pStyle w:val="FirstParagraph"/>
      </w:pPr>
      <w:r>
        <w:t xml:space="preserve">Before merging to main: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in</w:t>
      </w:r>
      <w:r>
        <w:t xml:space="preserve"> </w:t>
      </w:r>
      <w:hyperlink r:id="rId28">
        <w:r>
          <w:rPr>
            <w:rStyle w:val="Hyperlink"/>
          </w:rPr>
          <w:t xml:space="preserve">Google Rich Results Test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in</w:t>
      </w:r>
      <w:r>
        <w:t xml:space="preserve"> </w:t>
      </w:r>
      <w:hyperlink r:id="rId29">
        <w:r>
          <w:rPr>
            <w:rStyle w:val="Hyperlink"/>
          </w:rPr>
          <w:t xml:space="preserve">Schema.org validator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16"/>
        </w:numPr>
        <w:pStyle w:val="Compact"/>
      </w:pPr>
      <w:r>
        <w:t xml:space="preserve">☐ All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URLs resolve to verified G2G profiles</w:t>
      </w:r>
    </w:p>
    <w:p>
      <w:pPr>
        <w:numPr>
          <w:ilvl w:val="0"/>
          <w:numId w:val="1016"/>
        </w:numPr>
        <w:pStyle w:val="Compact"/>
      </w:pPr>
      <w:r>
        <w:t xml:space="preserve">☐ No reference to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anywhere in the rendered schema (grep view-source)</w:t>
      </w:r>
    </w:p>
    <w:p>
      <w:pPr>
        <w:numPr>
          <w:ilvl w:val="0"/>
          <w:numId w:val="1016"/>
        </w:numPr>
        <w:pStyle w:val="Compact"/>
      </w:pPr>
      <w:r>
        <w:t xml:space="preserve">☐ Server-side rendered (view-source confirms it’s in the response HTML)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 </w:t>
      </w:r>
      <w:r>
        <w:t xml:space="preserve">matches the languages g2g.com actually serves</w:t>
      </w:r>
    </w:p>
    <w:p>
      <w:pPr>
        <w:numPr>
          <w:ilvl w:val="0"/>
          <w:numId w:val="101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emitted unless the corresponding UI section is visible on the page (Phase 2 only)</w:t>
      </w:r>
    </w:p>
    <w:p>
      <w:pPr>
        <w:numPr>
          <w:ilvl w:val="0"/>
          <w:numId w:val="1016"/>
        </w:numPr>
        <w:pStyle w:val="Compact"/>
      </w:pPr>
      <w:r>
        <w:t xml:space="preserve">☐ Lighthouse SEO audit on homepage = 100</w:t>
      </w:r>
    </w:p>
    <w:p>
      <w:pPr>
        <w:pStyle w:val="FirstParagraph"/>
      </w:pPr>
      <w:r>
        <w:t xml:space="preserve">Sign-off required from: SEO lead (Galih) + senior DEV.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 / changes:</w:t>
      </w:r>
      <w:r>
        <w:t xml:space="preserve"> </w:t>
      </w:r>
      <w:r>
        <w:t xml:space="preserve">ping Galih (SEO).</w:t>
      </w:r>
      <w:r>
        <w:t xml:space="preserve"> </w:t>
      </w:r>
      <w:r>
        <w:rPr>
          <w:b/>
        </w:rPr>
        <w:t xml:space="preserve">Cross-domain comparison vs services.g2g.com: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g2g-vs-services-comparison.md</w:t>
      </w:r>
      <w:r>
        <w:t xml:space="preserve">.</w:t>
      </w:r>
    </w:p>
    <w:p>
      <w:pPr>
        <w:pStyle w:val="Heading1"/>
      </w:pPr>
      <w:bookmarkStart w:id="45" w:name="part-b-services.g2g.com-schema-spec"/>
      <w:r>
        <w:t xml:space="preserve">Part B — services.g2g.com Schema Spec</w:t>
      </w:r>
      <w:bookmarkEnd w:id="45"/>
    </w:p>
    <w:p>
      <w:pPr>
        <w:pStyle w:val="Heading2"/>
      </w:pPr>
      <w:bookmarkStart w:id="46" w:name="how-to-read-this-spec-1"/>
      <w:r>
        <w:t xml:space="preserve">1. How to read this spec</w:t>
      </w:r>
      <w:bookmarkEnd w:id="46"/>
    </w:p>
    <w:p>
      <w:pPr>
        <w:pStyle w:val="FirstParagraph"/>
      </w:pPr>
      <w:r>
        <w:t xml:space="preserve">Every page type on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gets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JSON-LD block per page. All schemas for a page live inside a single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array. This keeps HTML clean, eliminates duplicate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, and lets schemas cross-reference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within the same graph.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schema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schema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schema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t xml:space="preserve">Treat all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as</w:t>
      </w:r>
      <w:r>
        <w:t xml:space="preserve"> </w:t>
      </w:r>
      <w:r>
        <w:rPr>
          <w:b/>
        </w:rPr>
        <w:t xml:space="preserve">stable IRIs</w:t>
      </w:r>
      <w:r>
        <w:t xml:space="preserve"> </w:t>
      </w:r>
      <w:r>
        <w:t xml:space="preserve">— never change them after launch.</w:t>
      </w:r>
    </w:p>
    <w:p>
      <w:pPr>
        <w:pStyle w:val="BodyText"/>
      </w:pPr>
      <w:r>
        <w:t xml:space="preserve">Two non-negotiable rules from the SEO checklist: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services.g2g.com is a separate entity from g2g.com.</w:t>
      </w:r>
      <w:r>
        <w:t xml:space="preserve"> </w:t>
      </w:r>
      <w:r>
        <w:t xml:space="preserve">No schema on services.g2g.com may reference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, its Organization, its sameAs, its logo, or any of its entities. Use a different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namespace.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All schemas must validate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Google Rich Results Test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Schema.org validator</w:t>
        </w:r>
      </w:hyperlink>
      <w:r>
        <w:t xml:space="preserve"> </w:t>
      </w:r>
      <w:r>
        <w:t xml:space="preserve">before merging to main.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e9b310cc8014b031d3c3adaf29c800be3401de7"/>
      <w:r>
        <w:t xml:space="preserve">1.5 ◆ Configurable values — DEV adjusts, SEO is notified</w:t>
      </w:r>
      <w:bookmarkEnd w:id="47"/>
    </w:p>
    <w:p>
      <w:pPr>
        <w:pStyle w:val="FirstParagraph"/>
      </w:pPr>
      <w:r>
        <w:t xml:space="preserve">The example JSON throughout this spec uses</w:t>
      </w:r>
      <w:r>
        <w:t xml:space="preserve"> </w:t>
      </w:r>
      <w:r>
        <w:rPr>
          <w:b/>
        </w:rPr>
        <w:t xml:space="preserve">placeholder values</w:t>
      </w:r>
      <w:r>
        <w:t xml:space="preserve"> </w:t>
      </w:r>
      <w:r>
        <w:t xml:space="preserve">that DEV can adjust as the product evolves.</w:t>
      </w:r>
      <w:r>
        <w:t xml:space="preserve"> </w:t>
      </w:r>
      <w:r>
        <w:rPr>
          <w:b/>
        </w:rPr>
        <w:t xml:space="preserve">Notify SEO (Galih) before changing any of the following</w:t>
      </w:r>
      <w:r>
        <w:t xml:space="preserve">, so we keep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stability and on-page/schema parity: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shown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DEV can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if 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URL slug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tarot-reading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astrology</w:t>
            </w:r>
            <w:r>
              <w:t xml:space="preserve">, etc.</w:t>
            </w:r>
          </w:p>
        </w:tc>
        <w:tc>
          <w:p>
            <w:pPr>
              <w:pStyle w:val="Compact"/>
              <w:jc w:val="left"/>
            </w:pPr>
            <w:r>
              <w:t xml:space="preserve">Replace with final SEO-approved slug per category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@id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  <w:r>
              <w:t xml:space="preserve">, breadcrumb, and serviceUrl values referencing that category must update in lockstep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URL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/categories/{slug}</w:t>
            </w:r>
          </w:p>
        </w:tc>
        <w:tc>
          <w:p>
            <w:pPr>
              <w:pStyle w:val="Compact"/>
              <w:jc w:val="left"/>
            </w:pPr>
            <w:r>
              <w:t xml:space="preserve">Adjust if routing changes (e.g. </w:t>
            </w:r>
            <w:r>
              <w:rPr>
                <w:rStyle w:val="VerbatimChar"/>
              </w:rPr>
              <w:t xml:space="preserve">/services/{slug}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PLP URLs and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entries on the homepage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Trending URL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/trending/{slug}</w:t>
            </w:r>
          </w:p>
        </w:tc>
        <w:tc>
          <w:p>
            <w:pPr>
              <w:pStyle w:val="Compact"/>
              <w:jc w:val="left"/>
            </w:pPr>
            <w:r>
              <w:t xml:space="preserve">Adjust if routing changes</w:t>
            </w:r>
          </w:p>
        </w:tc>
        <w:tc>
          <w:p>
            <w:pPr>
              <w:pStyle w:val="Compact"/>
              <w:jc w:val="left"/>
            </w:pPr>
            <w:r>
              <w:t xml:space="preserve">All trending page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URL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/seller/{slug}</w:t>
            </w:r>
          </w:p>
        </w:tc>
        <w:tc>
          <w:p>
            <w:pPr>
              <w:pStyle w:val="Compact"/>
              <w:jc w:val="left"/>
            </w:pPr>
            <w:r>
              <w:t xml:space="preserve">Adjust if routing changes (e.g. </w:t>
            </w:r>
            <w:r>
              <w:rPr>
                <w:rStyle w:val="VerbatimChar"/>
              </w:rPr>
              <w:t xml:space="preserve">/u/{handle}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seller profile and breadcrumb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 seller slug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mystic-luna</w:t>
            </w:r>
          </w:p>
        </w:tc>
        <w:tc>
          <w:p>
            <w:pPr>
              <w:pStyle w:val="Compact"/>
              <w:jc w:val="left"/>
            </w:pPr>
            <w:r>
              <w:t xml:space="preserve">Replaced per real seller at render time</w:t>
            </w:r>
          </w:p>
        </w:tc>
        <w:tc>
          <w:p>
            <w:pPr>
              <w:pStyle w:val="Compact"/>
              <w:jc w:val="left"/>
            </w:pPr>
            <w:r>
              <w:t xml:space="preserve">Per-seller, dynamic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Services</w:t>
            </w:r>
          </w:p>
        </w:tc>
        <w:tc>
          <w:p>
            <w:pPr>
              <w:pStyle w:val="Compact"/>
              <w:jc w:val="left"/>
            </w:pPr>
            <w:r>
              <w:t xml:space="preserve">Confirm with branding before launch</w:t>
            </w:r>
          </w:p>
        </w:tc>
        <w:tc>
          <w:p>
            <w:pPr>
              <w:pStyle w:val="Compact"/>
              <w:jc w:val="left"/>
            </w:pPr>
            <w:r>
              <w:t xml:space="preserve">All publisher 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Organization.alternateName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Rent Time Services</w:t>
            </w:r>
          </w:p>
        </w:tc>
        <w:tc>
          <w:p>
            <w:pPr>
              <w:pStyle w:val="Compact"/>
              <w:jc w:val="left"/>
            </w:pPr>
            <w:r>
              <w:t xml:space="preserve">Adjust if positioning copy shifts</w:t>
            </w:r>
          </w:p>
        </w:tc>
        <w:tc>
          <w:p>
            <w:pPr>
              <w:pStyle w:val="Compact"/>
              <w:jc w:val="left"/>
            </w:pPr>
            <w:r>
              <w:t xml:space="preserve">Cosmetic — no rich-result 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Organization.logo.url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/assets/logo-services.png</w:t>
            </w:r>
          </w:p>
        </w:tc>
        <w:tc>
          <w:p>
            <w:pPr>
              <w:pStyle w:val="Compact"/>
              <w:jc w:val="left"/>
            </w:pPr>
            <w:r>
              <w:t xml:space="preserve">Update to final logo asset path</w:t>
            </w:r>
          </w:p>
        </w:tc>
        <w:tc>
          <w:p>
            <w:pPr>
              <w:pStyle w:val="Compact"/>
              <w:jc w:val="left"/>
            </w:pPr>
            <w:r>
              <w:t xml:space="preserve">Knowledge panel logo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serviceType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See §7 table</w:t>
            </w:r>
          </w:p>
        </w:tc>
        <w:tc>
          <w:p>
            <w:pPr>
              <w:pStyle w:val="Compact"/>
              <w:jc w:val="left"/>
            </w:pPr>
            <w:r>
              <w:t xml:space="preserve">Adjust copy with SEO sign-off</w:t>
            </w:r>
          </w:p>
        </w:tc>
        <w:tc>
          <w:p>
            <w:pPr>
              <w:pStyle w:val="Compact"/>
              <w:jc w:val="left"/>
            </w:pPr>
            <w:r>
              <w:t xml:space="preserve">Category page rich result relevance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ranges in</w:t>
            </w:r>
            <w:r>
              <w:t xml:space="preserve"> </w:t>
            </w:r>
            <w:r>
              <w:rPr>
                <w:rStyle w:val="VerbatimChar"/>
              </w:rPr>
              <w:t xml:space="preserve">hasOfferCatalog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$5–$120</w:t>
            </w:r>
            <w:r>
              <w:t xml:space="preserve"> </w:t>
            </w:r>
            <w:r>
              <w:t xml:space="preserve">per length</w:t>
            </w:r>
          </w:p>
        </w:tc>
        <w:tc>
          <w:p>
            <w:pPr>
              <w:pStyle w:val="Compact"/>
              <w:jc w:val="left"/>
            </w:pPr>
            <w:r>
              <w:t xml:space="preserve">Derive dynamically from live seller offers</w:t>
            </w:r>
          </w:p>
        </w:tc>
        <w:tc>
          <w:p>
            <w:pPr>
              <w:pStyle w:val="Compact"/>
              <w:jc w:val="left"/>
            </w:pPr>
            <w:r>
              <w:t xml:space="preserve">Should always be live data, never hardcoded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inLanguage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Add languages as they launch</w:t>
            </w:r>
          </w:p>
        </w:tc>
        <w:tc>
          <w:p>
            <w:pPr>
              <w:pStyle w:val="Compact"/>
              <w:jc w:val="left"/>
            </w:pPr>
            <w:r>
              <w:t xml:space="preserve">hreflang and language targeting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age-type-schema-bundle-matrix"/>
      <w:r>
        <w:t xml:space="preserve">2. Page type → schema bundle matrix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Schemas in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SearchAction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  <w:r>
              <w:t xml:space="preserve"> </w:t>
            </w:r>
            <w:r>
              <w:t xml:space="preserve">added when UI is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PLP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(sellers)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Trending 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/trending/{slug}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(trending sellers)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AggregateRating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makesOffer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Editorial / blog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/guide/{slug}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/ listing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/search?q=...</w:t>
            </w:r>
          </w:p>
        </w:tc>
        <w:tc>
          <w:p>
            <w:pPr>
              <w:pStyle w:val="Compact"/>
              <w:jc w:val="left"/>
            </w:pPr>
            <w:r>
              <w:t xml:space="preserve">None (noindex per checklist)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/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None (noindex per checklist)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b-homepage"/>
      <w:r>
        <w:t xml:space="preserve">3. Homepage (</w:t>
      </w:r>
      <w:r>
        <w:rPr>
          <w:rStyle w:val="VerbatimChar"/>
        </w:rPr>
        <w:t xml:space="preserve">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49"/>
    </w:p>
    <w:p>
      <w:pPr>
        <w:pStyle w:val="FirstParagraph"/>
      </w:pPr>
      <w:r>
        <w:rPr>
          <w:b/>
        </w:rPr>
        <w:t xml:space="preserve">Phase 1 (launch).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for now — homepage has no visible FAQ section and no live category list block yet, so we don’t emit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schemas. Google requires schema content to match what’s actually rendered on the page; emitting these without on-page parity is a quality risk.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"alternateName"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Rent Time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"https://services.g2g.com/assets/logo-services.png"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Services is a global marketplace for rent-time services — book sessions with tarot readers, astrologers, meditation guides, singers, dance partners, companions, and more."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"support@services.g2g.com"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trusted rent-time service providers worldwide."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"publisher"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"potentialAction"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"urlTemplate"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"https://services.g2g.com/search?q={search_term_string}"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"query-input"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name=search_term_string"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rPr>
          <w:rStyle w:val="VerbatimChar"/>
        </w:rPr>
        <w:t xml:space="preserve">Organization.name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alternateName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logo.url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contactPoint.email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WebSite.urlTemplate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.</w:t>
      </w:r>
    </w:p>
    <w:p>
      <w:pPr>
        <w:pStyle w:val="BodyText"/>
      </w:pPr>
      <w:r>
        <w:rPr>
          <w:b/>
        </w:rPr>
        <w:t xml:space="preserve">When to add the next two 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ItemList</w:t>
      </w:r>
      <w:r>
        <w:t xml:space="preserve"> </w:t>
      </w:r>
      <w:r>
        <w:t xml:space="preserve">— add when the homepage UI has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section or similar. The schema must list the same categories that are visually rendered (see Phase 2 example below).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FAQPage</w:t>
      </w:r>
      <w:r>
        <w:t xml:space="preserve"> </w:t>
      </w:r>
      <w:r>
        <w:t xml:space="preserve">— add when the homepage has a visible FAQ section. Q&amp;A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must match the on-page copy exactly.</w:t>
      </w:r>
    </w:p>
    <w:p>
      <w:pPr>
        <w:pStyle w:val="Heading3"/>
      </w:pPr>
      <w:bookmarkStart w:id="50" w:name="b-phase2"/>
      <w:r>
        <w:t xml:space="preserve">3.1 Phase 2 add-ons (when UI is ready)</w:t>
      </w:r>
      <w:bookmarkEnd w:id="50"/>
    </w:p>
    <w:p>
      <w:pPr>
        <w:pStyle w:val="FirstParagraph"/>
      </w:pPr>
      <w:r>
        <w:t xml:space="preserve">When the homepage gets a visible categories block,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"https://services.g2g.com/#category-list"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Categories"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"https://schema.org/ItemListOrderAscending"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"numberOfItems"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"https://services.g2g.com/categories/astrology"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"Astrology"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...etc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§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ErrorTok"/>
        </w:rPr>
        <w:t xml:space="preserve">-category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mapping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the homepage gets a visible FAQ section,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"https://services.g2g.com/#faq"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G2G Services?"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"[must match on-page FAQ answer exactly]"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Q&amp;As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minimum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recommended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eligibility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Notes for DEV: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Organization.logo</w:t>
      </w:r>
      <w:r>
        <w:t xml:space="preserve"> </w:t>
      </w:r>
      <w:r>
        <w:t xml:space="preserve">must be a</w:t>
      </w:r>
      <w:r>
        <w:t xml:space="preserve"> </w:t>
      </w:r>
      <w:r>
        <w:rPr>
          <w:b/>
        </w:rPr>
        <w:t xml:space="preserve">services-only</w:t>
      </w:r>
      <w:r>
        <w:t xml:space="preserve"> </w:t>
      </w:r>
      <w:r>
        <w:t xml:space="preserve">logo asset — do not reuse the g2g.com logo file.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Organization.description</w:t>
      </w:r>
      <w:r>
        <w:t xml:space="preserve"> </w:t>
      </w:r>
      <w:r>
        <w:t xml:space="preserve">must NOT contain</w:t>
      </w:r>
      <w:r>
        <w:t xml:space="preserve"> </w:t>
      </w:r>
      <w:r>
        <w:t xml:space="preserve">“</w:t>
      </w:r>
      <w:r>
        <w:t xml:space="preserve">gaming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game marketplace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game boosting</w:t>
      </w:r>
      <w:r>
        <w:t xml:space="preserve">”</w:t>
      </w:r>
      <w:r>
        <w:t xml:space="preserve">, or any G2G core-product language. When FAQPage is added later, same rule applies to all Q&amp;As.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is intentionally omitted — services.g2g.com social profiles don’t exist yet. When they launch (Instagram, TikTok, X, etc.), add a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array to the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node.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WebSite.urlTemplate</w:t>
      </w:r>
      <w:r>
        <w:t xml:space="preserve"> </w:t>
      </w:r>
      <w:r>
        <w:t xml:space="preserve">must match the</w:t>
      </w:r>
      <w:r>
        <w:t xml:space="preserve"> </w:t>
      </w:r>
      <w:r>
        <w:rPr>
          <w:b/>
        </w:rPr>
        <w:t xml:space="preserve">actual</w:t>
      </w:r>
      <w:r>
        <w:t xml:space="preserve"> </w:t>
      </w:r>
      <w:r>
        <w:t xml:space="preserve">internal search URL. If the route differs from</w:t>
      </w:r>
      <w:r>
        <w:t xml:space="preserve"> </w:t>
      </w:r>
      <w:r>
        <w:rPr>
          <w:rStyle w:val="VerbatimChar"/>
        </w:rPr>
        <w:t xml:space="preserve">/search?q=</w:t>
      </w:r>
      <w:r>
        <w:t xml:space="preserve">, update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b-plp"/>
      <w:r>
        <w:t xml:space="preserve">4. Category PLP (</w:t>
      </w:r>
      <w:r>
        <w:rPr>
          <w:rStyle w:val="VerbatimChar"/>
        </w:rPr>
        <w:t xml:space="preserve">/categories/{slug}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51"/>
    </w:p>
    <w:p>
      <w:pPr>
        <w:pStyle w:val="FirstParagraph"/>
      </w:pPr>
      <w:r>
        <w:t xml:space="preserve">Example uses slug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. Replicate per category with values from §7.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 | 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verified online tarot readers. Compare ratings, reviews, and session prices. Book a live tarot reading from $5."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"https://services.g2g.com/categories/tarot-reading/#service"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"breadcrumb"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"https://services.g2g.com/categories/tarot-reading/#breadcrumb"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"mainEntity"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"https://services.g2g.com/categories/tarot-reading/#seller-list"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 Tarot Reading Sessions"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"serviceType"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a live online tarot reading with verified tarot readers. Sessions cover love, career, finance, spiritual guidance, and yes/no questions."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"areaServed"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"Worldwide"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"availableChannel"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"ServiceChannel"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"Spiritual &amp; Wellness"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"hasOfferCatalog"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"OfferCatalog"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 Session Lengths"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"15-minute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"maxPrice"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"30-minute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"maxPrice"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"60-minute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"maxPrice"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t xml:space="preserve">- Slug: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 </w:t>
      </w:r>
      <w:r>
        <w:t xml:space="preserve">→ swap per category (see §7)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→ from §7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→ SEO copy, adjust per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hasOfferCatalog</w:t>
      </w:r>
      <w:r>
        <w:t xml:space="preserve"> </w:t>
      </w:r>
      <w:r>
        <w:t xml:space="preserve">prices → derive dynamically from live seller data, never hardcode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seller list → dynamic per page render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→ skips an intermediate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node since</w:t>
      </w:r>
      <w:r>
        <w:t xml:space="preserve"> </w:t>
      </w:r>
      <w:r>
        <w:rPr>
          <w:rStyle w:val="VerbatimChar"/>
        </w:rPr>
        <w:t xml:space="preserve">/categories/</w:t>
      </w:r>
      <w:r>
        <w:t xml:space="preserve"> </w:t>
      </w:r>
      <w:r>
        <w:t xml:space="preserve">likely has no indexable landing page. If it does, insert</w:t>
      </w:r>
      <w:r>
        <w:t xml:space="preserve"> </w:t>
      </w:r>
      <w:r>
        <w:rPr>
          <w:rStyle w:val="VerbatimChar"/>
        </w:rPr>
        <w:t xml:space="preserve">{ position: 2, name: "Categories", item: ".../categories" }</w:t>
      </w:r>
      <w:r>
        <w:t xml:space="preserve"> </w:t>
      </w:r>
      <w:r>
        <w:t xml:space="preserve">and bump Tarot Reading to position 3.</w:t>
      </w:r>
    </w:p>
    <w:p>
      <w:pPr>
        <w:pStyle w:val="BodyText"/>
      </w:pPr>
      <w:r>
        <w:rPr>
          <w:b/>
        </w:rPr>
        <w:t xml:space="preserve">Notes for DEV: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CollectionPage.about</w:t>
      </w:r>
      <w:r>
        <w:t xml:space="preserve"> </w:t>
      </w:r>
      <w:r>
        <w:t xml:space="preserve">references the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entity in the same graph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CollectionPage.mainEntity</w:t>
      </w:r>
      <w:r>
        <w:t xml:space="preserve"> </w:t>
      </w:r>
      <w:r>
        <w:t xml:space="preserve">references the seller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— signals the primary content of the page is the listing.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should only include sellers</w:t>
      </w:r>
      <w:r>
        <w:t xml:space="preserve"> </w:t>
      </w:r>
      <w:r>
        <w:rPr>
          <w:b/>
        </w:rPr>
        <w:t xml:space="preserve">visible on the current page</w:t>
      </w:r>
      <w:r>
        <w:t xml:space="preserve"> </w:t>
      </w:r>
      <w:r>
        <w:t xml:space="preserve">(don’t dump the whole DB). For paginated PLPs (</w:t>
      </w:r>
      <w:r>
        <w:rPr>
          <w:rStyle w:val="VerbatimChar"/>
        </w:rPr>
        <w:t xml:space="preserve">?page=2</w:t>
      </w:r>
      <w:r>
        <w:t xml:space="preserve">), update the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to that page’s sellers.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b-trending"/>
      <w:r>
        <w:t xml:space="preserve">5. Trending page (</w:t>
      </w:r>
      <w:r>
        <w:rPr>
          <w:rStyle w:val="VerbatimChar"/>
        </w:rPr>
        <w:t xml:space="preserve">/trending/{slug}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52"/>
    </w:p>
    <w:p>
      <w:pPr>
        <w:pStyle w:val="FirstParagraph"/>
      </w:pPr>
      <w:r>
        <w:t xml:space="preserve">Same shape as PLP, different listing curation. Example uses slug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 Tarot Readers | 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 the most-booked tarot readers this week. Live availability, verified ratings, prices from $5."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"https://services.g2g.com/trending/tarot-reading/#service"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"breadcrumb"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"https://services.g2g.com/trending/tarot-reading/#breadcrumb"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"mainEntity"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"https://services.g2g.com/trending/tarot-reading/#trending-list"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 Tarot Reading Sessions"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"serviceType"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a live online tarot reading with verified tarot readers. Sessions cover love, career, finance, spiritual guidance, and yes/no questions."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"areaServed"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"Worldwide"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"availableChannel"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"ServiceChannel"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"Spiritual &amp; Wellness"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"https://services.g2g.com/trending/tarot-reading/#trending-list"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 Tarot Readers"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"numberOfItems"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"https://services.g2g.com/seller/oracle-jay"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t xml:space="preserve">- Slug: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 </w:t>
      </w:r>
      <w:r>
        <w:t xml:space="preserve">→ swap per category (see §7)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Service.availableChannel.serviceUrl</w:t>
      </w:r>
      <w:r>
        <w:t xml:space="preserve"> </w:t>
      </w:r>
      <w:r>
        <w:t xml:space="preserve">→ always point to the</w:t>
      </w:r>
      <w:r>
        <w:t xml:space="preserve"> </w:t>
      </w:r>
      <w:r>
        <w:rPr>
          <w:b/>
        </w:rPr>
        <w:t xml:space="preserve">PLP canonical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/categories/{slug}</w:t>
      </w:r>
      <w:r>
        <w:t xml:space="preserve">), not the trending page itself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→ must be</w:t>
      </w:r>
      <w:r>
        <w:t xml:space="preserve"> </w:t>
      </w:r>
      <w:r>
        <w:rPr>
          <w:b/>
        </w:rPr>
        <w:t xml:space="preserve">distinct</w:t>
      </w:r>
      <w:r>
        <w:t xml:space="preserve"> </w:t>
      </w:r>
      <w:r>
        <w:t xml:space="preserve">from PLP copy (different angle:</w:t>
      </w:r>
      <w:r>
        <w:t xml:space="preserve"> </w:t>
      </w:r>
      <w:r>
        <w:t xml:space="preserve">“</w:t>
      </w:r>
      <w:r>
        <w:t xml:space="preserve">trending this week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browse all</w:t>
      </w:r>
      <w:r>
        <w:t xml:space="preserve">”</w:t>
      </w:r>
      <w:r>
        <w:t xml:space="preserve">). If identical, set this page to canonical → PLP instead of self-canonical.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→ trending sellers only, refresh cadence (daily / weekly) decided with SEO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middle node</w:t>
      </w:r>
      <w:r>
        <w:t xml:space="preserve"> </w:t>
      </w:r>
      <w:r>
        <w:rPr>
          <w:rStyle w:val="VerbatimChar"/>
        </w:rPr>
        <w:t xml:space="preserve">Trending</w:t>
      </w:r>
      <w:r>
        <w:t xml:space="preserve"> </w:t>
      </w:r>
      <w:r>
        <w:t xml:space="preserve">→ drop it if</w:t>
      </w:r>
      <w:r>
        <w:t xml:space="preserve"> </w:t>
      </w:r>
      <w:r>
        <w:rPr>
          <w:rStyle w:val="VerbatimChar"/>
        </w:rPr>
        <w:t xml:space="preserve">/trending/</w:t>
      </w:r>
      <w:r>
        <w:t xml:space="preserve"> </w:t>
      </w:r>
      <w:r>
        <w:t xml:space="preserve">has no indexable landing page (on-page breadcrumb must mirror this)</w:t>
      </w:r>
    </w:p>
    <w:p>
      <w:pPr>
        <w:pStyle w:val="BodyText"/>
      </w:pPr>
      <w:r>
        <w:rPr>
          <w:b/>
        </w:rPr>
        <w:t xml:space="preserve">Notes for DEV: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Service.hasOfferCatalog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omitted</w:t>
      </w:r>
      <w:r>
        <w:t xml:space="preserve"> </w:t>
      </w:r>
      <w:r>
        <w:t xml:space="preserve">here on purpose — pricing block lives on the PLP. Keep trending lean.</w:t>
      </w:r>
      <w:r>
        <w:t xml:space="preserve"> </w:t>
      </w:r>
      <w:r>
        <w:t xml:space="preserve">- Trending pages are time-sensitive — consider adding</w:t>
      </w:r>
      <w:r>
        <w:t xml:space="preserve"> </w:t>
      </w:r>
      <w:r>
        <w:rPr>
          <w:rStyle w:val="VerbatimChar"/>
        </w:rPr>
        <w:t xml:space="preserve">dateModified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CollectionPage</w:t>
      </w:r>
      <w:r>
        <w:t xml:space="preserve"> </w:t>
      </w:r>
      <w:r>
        <w:t xml:space="preserve">if the curation refresh has a regular cadence.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b-seller"/>
      <w:r>
        <w:t xml:space="preserve">6. Seller profile (</w:t>
      </w:r>
      <w:r>
        <w:rPr>
          <w:rStyle w:val="VerbatimChar"/>
        </w:rPr>
        <w:t xml:space="preserve">/seller/{slug}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53"/>
    </w:p>
    <w:p>
      <w:pPr>
        <w:pStyle w:val="BlockText"/>
      </w:pPr>
      <w:r>
        <w:t xml:space="preserve">Per checklist: seller profiles with bios</w:t>
      </w:r>
      <w:r>
        <w:t xml:space="preserve"> </w:t>
      </w:r>
      <w:r>
        <w:rPr>
          <w:b/>
        </w:rPr>
        <w:t xml:space="preserve">under 150 words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must NOT emit</w:t>
      </w:r>
      <w:r>
        <w:rPr>
          <w:b/>
        </w:rPr>
        <w:t xml:space="preserve"> </w:t>
      </w:r>
      <w:r>
        <w:rPr>
          <w:rStyle w:val="VerbatimChar"/>
          <w:b/>
        </w:rPr>
        <w:t xml:space="preserve">AggregateRating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Review</w:t>
      </w:r>
      <w:r>
        <w:t xml:space="preserve"> </w:t>
      </w:r>
      <w:r>
        <w:t xml:space="preserve">— they’re not eligible for rich results, and emitting them on thin profiles is a quality risk.</w:t>
      </w:r>
    </w:p>
    <w:p>
      <w:pPr>
        <w:pStyle w:val="FirstParagraph"/>
      </w:pPr>
      <w:r>
        <w:t xml:space="preserve">Example uses slug</w:t>
      </w:r>
      <w:r>
        <w:t xml:space="preserve"> </w:t>
      </w:r>
      <w:r>
        <w:rPr>
          <w:rStyle w:val="VerbatimChar"/>
        </w:rPr>
        <w:t xml:space="preserve">mystic-luna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"dateCreated"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"2024-03-12T00:00:00+00:00"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"dateModified"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"2026-05-18T00:00:00+00:00"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"breadcrumb"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"https://services.g2g.com/seller/mystic-luna/#breadcrumb"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"mainEntity"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"https://services.g2g.com/seller/mystic-luna/#person"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"Mystic 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"alternateName"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"@mysticluna"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"https://services.g2g.com/seller/mystic-luna/avatar.jpg"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"Certified tarot reader with 8 years of experience. Specializing in love readings, career guidance, and shadow work. Sessions available in English and Bahasa Indonesia."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"jobTitle"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"knowsLanguage"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"makesOffer"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"itemOffered"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"30-minute 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"https://services.g2g.com/seller/mystic-luna/#person"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"availability"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"https://schema.org/InStock"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"aggregateRating"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"AggregateRating"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"ratingValue"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"reviewCount"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K."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"reviewBody"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"Luna was incredibly insightful — the reading helped me see my situation more clearly. Will definitely book again."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"Andre P."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"reviewBody"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 accurate and compassionate. Worth every dollar."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"Mystic Luna"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t xml:space="preserve">- Seller slug:</w:t>
      </w:r>
      <w:r>
        <w:t xml:space="preserve"> </w:t>
      </w:r>
      <w:r>
        <w:rPr>
          <w:rStyle w:val="VerbatimChar"/>
        </w:rPr>
        <w:t xml:space="preserve">mystic-luna</w:t>
      </w:r>
      <w:r>
        <w:t xml:space="preserve"> </w:t>
      </w:r>
      <w:r>
        <w:t xml:space="preserve">→ dynamic per render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Person.*</w:t>
      </w:r>
      <w:r>
        <w:t xml:space="preserve"> </w:t>
      </w:r>
      <w:r>
        <w:t xml:space="preserve">fields → from seller profile DB</w:t>
      </w:r>
      <w:r>
        <w:t xml:space="preserve"> </w:t>
      </w:r>
      <w:r>
        <w:t xml:space="preserve">- Category breadcrumb crumb:</w:t>
      </w:r>
      <w:r>
        <w:t xml:space="preserve"> </w:t>
      </w:r>
      <w:r>
        <w:rPr>
          <w:rStyle w:val="VerbatimChar"/>
        </w:rPr>
        <w:t xml:space="preserve">Tarot Reading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 </w:t>
      </w:r>
      <w:r>
        <w:t xml:space="preserve">→ from seller’s primary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 dynamic;</w:t>
      </w:r>
      <w:r>
        <w:t xml:space="preserve"> </w:t>
      </w:r>
      <w:r>
        <w:rPr>
          <w:b/>
        </w:rPr>
        <w:t xml:space="preserve">omit both</w:t>
      </w:r>
      <w:r>
        <w:t xml:space="preserve"> </w:t>
      </w:r>
      <w:r>
        <w:t xml:space="preserve">if zero reviews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makesOffer</w:t>
      </w:r>
      <w:r>
        <w:t xml:space="preserve"> </w:t>
      </w:r>
      <w:r>
        <w:t xml:space="preserve">→ array of all live offers from this seller</w:t>
      </w:r>
    </w:p>
    <w:p>
      <w:pPr>
        <w:pStyle w:val="BodyText"/>
      </w:pPr>
      <w:r>
        <w:rPr>
          <w:b/>
        </w:rPr>
        <w:t xml:space="preserve">Notes for DEV:</w:t>
      </w:r>
      <w:r>
        <w:t xml:space="preserve"> </w:t>
      </w:r>
      <w:r>
        <w:t xml:space="preserve">- Emit only the</w:t>
      </w:r>
      <w:r>
        <w:t xml:space="preserve"> </w:t>
      </w:r>
      <w:r>
        <w:rPr>
          <w:b/>
        </w:rPr>
        <w:t xml:space="preserve">3–5 most recent published reviews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Person.review</w:t>
      </w:r>
      <w:r>
        <w:t xml:space="preserve">. Don’t dump all 287 — JSON-LD bloat slows the page.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aggregateRating.reviewCount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total</w:t>
      </w:r>
      <w:r>
        <w:t xml:space="preserve"> </w:t>
      </w:r>
      <w:r>
        <w:t xml:space="preserve">reviews ever (not just the ones in JSON), so it stays accurate.</w:t>
      </w:r>
      <w:r>
        <w:t xml:space="preserve"> </w:t>
      </w:r>
      <w:r>
        <w:t xml:space="preserve">- If the seller has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reviews,</w:t>
      </w:r>
      <w:r>
        <w:t xml:space="preserve"> </w:t>
      </w:r>
      <w:r>
        <w:rPr>
          <w:b/>
        </w:rPr>
        <w:t xml:space="preserve">omit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entirely. Don’t emit</w:t>
      </w:r>
      <w:r>
        <w:t xml:space="preserve"> </w:t>
      </w:r>
      <w:r>
        <w:rPr>
          <w:rStyle w:val="VerbatimChar"/>
        </w:rPr>
        <w:t xml:space="preserve">ratingValue: "0"</w:t>
      </w:r>
      <w:r>
        <w:t xml:space="preserve"> </w:t>
      </w:r>
      <w:r>
        <w:t xml:space="preserve">or empty arrays — those fail Rich Results.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Person.jobTitle</w:t>
      </w:r>
      <w:r>
        <w:t xml:space="preserve"> </w:t>
      </w:r>
      <w:r>
        <w:t xml:space="preserve">→ primary category for multi-category sellers, pick the highest-revenue one.</w:t>
      </w:r>
      <w:r>
        <w:t xml:space="preserve"> </w:t>
      </w:r>
      <w:r>
        <w:t xml:space="preserve">- Sanitize all user-generated text (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reviewBody</w:t>
      </w:r>
      <w:r>
        <w:t xml:space="preserve">): strip HTML, escape quotes/backslashes/control chars, cap</w:t>
      </w:r>
      <w:r>
        <w:t xml:space="preserve"> </w:t>
      </w:r>
      <w:r>
        <w:rPr>
          <w:rStyle w:val="VerbatimChar"/>
        </w:rPr>
        <w:t xml:space="preserve">reviewBody</w:t>
      </w:r>
      <w:r>
        <w:t xml:space="preserve"> </w:t>
      </w:r>
      <w:r>
        <w:t xml:space="preserve">at ~500 chars.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b-categories"/>
      <w:r>
        <w:t xml:space="preserve">7. Per-category Service schema reference</w:t>
      </w:r>
      <w:bookmarkEnd w:id="54"/>
    </w:p>
    <w:p>
      <w:pPr>
        <w:pStyle w:val="FirstParagraph"/>
      </w:pPr>
      <w:r>
        <w:t xml:space="preserve">Use this table to populate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node. Pricing in</w:t>
      </w:r>
      <w:r>
        <w:t xml:space="preserve"> </w:t>
      </w:r>
      <w:r>
        <w:rPr>
          <w:rStyle w:val="VerbatimChar"/>
        </w:rPr>
        <w:t xml:space="preserve">hasOfferCatalog</w:t>
      </w:r>
      <w:r>
        <w:t xml:space="preserve"> </w:t>
      </w:r>
      <w:r>
        <w:t xml:space="preserve">is derived dynamically from live seller data.</w:t>
      </w:r>
    </w:p>
    <w:p>
      <w:pPr>
        <w:pStyle w:val="BodyText"/>
      </w:pPr>
      <w:r>
        <w:rPr>
          <w:b/>
        </w:rPr>
        <w:t xml:space="preserve">◆ All URL slugs below are configurable</w:t>
      </w:r>
      <w:r>
        <w:t xml:space="preserve"> </w:t>
      </w:r>
      <w:r>
        <w:t xml:space="preserve">— final slugs must be confirmed with SEO before launch.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slug (PLP)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seed copy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/categories/tarot-reading</w:t>
            </w:r>
          </w:p>
        </w:tc>
        <w:tc>
          <w:p>
            <w:pPr>
              <w:pStyle w:val="Compact"/>
              <w:jc w:val="left"/>
            </w:pPr>
            <w:r>
              <w:t xml:space="preserve">Online Tarot Reading Sessions</w:t>
            </w:r>
          </w:p>
        </w:tc>
        <w:tc>
          <w:p>
            <w:pPr>
              <w:pStyle w:val="Compact"/>
              <w:jc w:val="left"/>
            </w:pPr>
            <w:r>
              <w:t xml:space="preserve">Tarot Reading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Book a live online tarot reading with verified readers. Sessions cover love, career, finance, and spiritual guidance.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/categories/astrology</w:t>
            </w:r>
          </w:p>
        </w:tc>
        <w:tc>
          <w:p>
            <w:pPr>
              <w:pStyle w:val="Compact"/>
              <w:jc w:val="left"/>
            </w:pPr>
            <w:r>
              <w:t xml:space="preserve">Astrology Readings &amp; Birth Chart Analysis</w:t>
            </w:r>
          </w:p>
        </w:tc>
        <w:tc>
          <w:p>
            <w:pPr>
              <w:pStyle w:val="Compact"/>
              <w:jc w:val="left"/>
            </w:pPr>
            <w:r>
              <w:t xml:space="preserve">Astrology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Get a personalized astrology session — birth chart, transit readings, compatibility analysis, and yearly forecasts.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/categories/meditation</w:t>
            </w:r>
          </w:p>
        </w:tc>
        <w:tc>
          <w:p>
            <w:pPr>
              <w:pStyle w:val="Compact"/>
              <w:jc w:val="left"/>
            </w:pPr>
            <w:r>
              <w:t xml:space="preserve">Guided Meditation Sessions</w:t>
            </w:r>
          </w:p>
        </w:tc>
        <w:tc>
          <w:p>
            <w:pPr>
              <w:pStyle w:val="Compact"/>
              <w:jc w:val="left"/>
            </w:pPr>
            <w:r>
              <w:t xml:space="preserve">Meditation Coaching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Live one-on-one guided meditation with certified instructors. Sessions for stress, sleep, focus, and grounding.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/categories/fengshui</w:t>
            </w:r>
          </w:p>
        </w:tc>
        <w:tc>
          <w:p>
            <w:pPr>
              <w:pStyle w:val="Compact"/>
              <w:jc w:val="left"/>
            </w:pPr>
            <w:r>
              <w:t xml:space="preserve">Fengshui Consultation</w:t>
            </w:r>
          </w:p>
        </w:tc>
        <w:tc>
          <w:p>
            <w:pPr>
              <w:pStyle w:val="Compact"/>
              <w:jc w:val="left"/>
            </w:pPr>
            <w:r>
              <w:t xml:space="preserve">Fengshui Consultation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Book a feng shui consultation for your home, office, or business. Layout, energy flow, and date selection guidance.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/categories/animal-communicator</w:t>
            </w:r>
          </w:p>
        </w:tc>
        <w:tc>
          <w:p>
            <w:pPr>
              <w:pStyle w:val="Compact"/>
              <w:jc w:val="left"/>
            </w:pPr>
            <w:r>
              <w:t xml:space="preserve">Animal Communicator Sessions</w:t>
            </w:r>
          </w:p>
        </w:tc>
        <w:tc>
          <w:p>
            <w:pPr>
              <w:pStyle w:val="Compact"/>
              <w:jc w:val="left"/>
            </w:pPr>
            <w:r>
              <w:t xml:space="preserve">Animal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Connect with verified animal communicators to understand your pet’s behavior, emotions, and well-being.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/categories/singing</w:t>
            </w:r>
          </w:p>
        </w:tc>
        <w:tc>
          <w:p>
            <w:pPr>
              <w:pStyle w:val="Compact"/>
              <w:jc w:val="left"/>
            </w:pPr>
            <w:r>
              <w:t xml:space="preserve">Live Singing Performances</w:t>
            </w:r>
          </w:p>
        </w:tc>
        <w:tc>
          <w:p>
            <w:pPr>
              <w:pStyle w:val="Compact"/>
              <w:jc w:val="left"/>
            </w:pPr>
            <w:r>
              <w:t xml:space="preserve">Singing Performance</w:t>
            </w:r>
          </w:p>
        </w:tc>
        <w:tc>
          <w:p>
            <w:pPr>
              <w:pStyle w:val="Compact"/>
              <w:jc w:val="left"/>
            </w:pPr>
            <w:r>
              <w:t xml:space="preserve">Interactive Entertainment</w:t>
            </w:r>
          </w:p>
        </w:tc>
        <w:tc>
          <w:p>
            <w:pPr>
              <w:pStyle w:val="Compact"/>
              <w:jc w:val="left"/>
            </w:pPr>
            <w:r>
              <w:t xml:space="preserve">Book a live singing session — solo performances, song requests, karaoke duets, and birthday surprises.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/categories/music-jam</w:t>
            </w:r>
          </w:p>
        </w:tc>
        <w:tc>
          <w:p>
            <w:pPr>
              <w:pStyle w:val="Compact"/>
              <w:jc w:val="left"/>
            </w:pPr>
            <w:r>
              <w:t xml:space="preserve">Live Music Jam Sessions</w:t>
            </w:r>
          </w:p>
        </w:tc>
        <w:tc>
          <w:p>
            <w:pPr>
              <w:pStyle w:val="Compact"/>
              <w:jc w:val="left"/>
            </w:pPr>
            <w:r>
              <w:t xml:space="preserve">Music Jam</w:t>
            </w:r>
          </w:p>
        </w:tc>
        <w:tc>
          <w:p>
            <w:pPr>
              <w:pStyle w:val="Compact"/>
              <w:jc w:val="left"/>
            </w:pPr>
            <w:r>
              <w:t xml:space="preserve">Interactive Entertainment</w:t>
            </w:r>
          </w:p>
        </w:tc>
        <w:tc>
          <w:p>
            <w:pPr>
              <w:pStyle w:val="Compact"/>
              <w:jc w:val="left"/>
            </w:pPr>
            <w:r>
              <w:t xml:space="preserve">Join a live music jam with verified musicians. Acoustic, electronic, instrumental, and collaborative play.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/categories/dancing</w:t>
            </w:r>
          </w:p>
        </w:tc>
        <w:tc>
          <w:p>
            <w:pPr>
              <w:pStyle w:val="Compact"/>
              <w:jc w:val="left"/>
            </w:pPr>
            <w:r>
              <w:t xml:space="preserve">Live Dance Performances &amp; Lessons</w:t>
            </w:r>
          </w:p>
        </w:tc>
        <w:tc>
          <w:p>
            <w:pPr>
              <w:pStyle w:val="Compact"/>
              <w:jc w:val="left"/>
            </w:pPr>
            <w:r>
              <w:t xml:space="preserve">Dance Performance</w:t>
            </w:r>
          </w:p>
        </w:tc>
        <w:tc>
          <w:p>
            <w:pPr>
              <w:pStyle w:val="Compact"/>
              <w:jc w:val="left"/>
            </w:pPr>
            <w:r>
              <w:t xml:space="preserve">Interactive Entertainment</w:t>
            </w:r>
          </w:p>
        </w:tc>
        <w:tc>
          <w:p>
            <w:pPr>
              <w:pStyle w:val="Compact"/>
              <w:jc w:val="left"/>
            </w:pPr>
            <w:r>
              <w:t xml:space="preserve">Book a live dance session — performances, lessons, and choreography from verified dancers worldwide.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/categories/live-streaming</w:t>
            </w:r>
          </w:p>
        </w:tc>
        <w:tc>
          <w:p>
            <w:pPr>
              <w:pStyle w:val="Compact"/>
              <w:jc w:val="left"/>
            </w:pPr>
            <w:r>
              <w:t xml:space="preserve">Live Streaming Companion</w:t>
            </w:r>
          </w:p>
        </w:tc>
        <w:tc>
          <w:p>
            <w:pPr>
              <w:pStyle w:val="Compact"/>
              <w:jc w:val="left"/>
            </w:pPr>
            <w:r>
              <w:t xml:space="preserve">Live Streaming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Book a live streamer for co-streaming, viewer engagement, and interactive entertainment.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/categories/music</w:t>
            </w:r>
          </w:p>
        </w:tc>
        <w:tc>
          <w:p>
            <w:pPr>
              <w:pStyle w:val="Compact"/>
              <w:jc w:val="left"/>
            </w:pPr>
            <w:r>
              <w:t xml:space="preserve">Music Listening &amp; DJ Sessions</w:t>
            </w:r>
          </w:p>
        </w:tc>
        <w:tc>
          <w:p>
            <w:pPr>
              <w:pStyle w:val="Compact"/>
              <w:jc w:val="left"/>
            </w:pPr>
            <w:r>
              <w:t xml:space="preserve">Music &amp; DJ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Spend rent-time with verified DJs and music curators — listening parties, mood sessions, and music discovery.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/categories/social-apps</w:t>
            </w:r>
          </w:p>
        </w:tc>
        <w:tc>
          <w:p>
            <w:pPr>
              <w:pStyle w:val="Compact"/>
              <w:jc w:val="left"/>
            </w:pPr>
            <w:r>
              <w:t xml:space="preserve">Social App Companions</w:t>
            </w:r>
          </w:p>
        </w:tc>
        <w:tc>
          <w:p>
            <w:pPr>
              <w:pStyle w:val="Compact"/>
              <w:jc w:val="left"/>
            </w:pPr>
            <w:r>
              <w:t xml:space="preserve">Social App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Pair with a verified companion across your favorite social apps for chat, voice, and shared activity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/categories/video</w:t>
            </w:r>
          </w:p>
        </w:tc>
        <w:tc>
          <w:p>
            <w:pPr>
              <w:pStyle w:val="Compact"/>
              <w:jc w:val="left"/>
            </w:pPr>
            <w:r>
              <w:t xml:space="preserve">Video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Video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Book a video call companion for casual conversation, virtual hangouts, and connection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/categories/chat</w:t>
            </w:r>
          </w:p>
        </w:tc>
        <w:tc>
          <w:p>
            <w:pPr>
              <w:pStyle w:val="Compact"/>
              <w:jc w:val="left"/>
            </w:pPr>
            <w:r>
              <w:t xml:space="preserve">Text Chat Companion</w:t>
            </w:r>
          </w:p>
        </w:tc>
        <w:tc>
          <w:p>
            <w:pPr>
              <w:pStyle w:val="Compact"/>
              <w:jc w:val="left"/>
            </w:pPr>
            <w:r>
              <w:t xml:space="preserve">Chat Companion</w:t>
            </w:r>
          </w:p>
        </w:tc>
        <w:tc>
          <w:p>
            <w:pPr>
              <w:pStyle w:val="Compact"/>
              <w:jc w:val="left"/>
            </w:pPr>
            <w:r>
              <w:t xml:space="preserve">Socials &amp; Companionship</w:t>
            </w:r>
          </w:p>
        </w:tc>
        <w:tc>
          <w:p>
            <w:pPr>
              <w:pStyle w:val="Compact"/>
              <w:jc w:val="left"/>
            </w:pPr>
            <w:r>
              <w:t xml:space="preserve">Text chat with a verified companion — daily check-ins, emotional support, and conversation buddies.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/categories/sleep-call</w:t>
            </w:r>
          </w:p>
        </w:tc>
        <w:tc>
          <w:p>
            <w:pPr>
              <w:pStyle w:val="Compact"/>
              <w:jc w:val="left"/>
            </w:pPr>
            <w:r>
              <w:t xml:space="preserve">Sleep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Sleep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Socials &amp; Companionship</w:t>
            </w:r>
          </w:p>
        </w:tc>
        <w:tc>
          <w:p>
            <w:pPr>
              <w:pStyle w:val="Compact"/>
              <w:jc w:val="left"/>
            </w:pPr>
            <w:r>
              <w:t xml:space="preserve">Fall asleep with a soothing voice on the line. Book a verified sleep call companion for nightly comfort.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/categories/watch-together</w:t>
            </w:r>
          </w:p>
        </w:tc>
        <w:tc>
          <w:p>
            <w:pPr>
              <w:pStyle w:val="Compact"/>
              <w:jc w:val="left"/>
            </w:pPr>
            <w:r>
              <w:t xml:space="preserve">Watch Together Sessions</w:t>
            </w:r>
          </w:p>
        </w:tc>
        <w:tc>
          <w:p>
            <w:pPr>
              <w:pStyle w:val="Compact"/>
              <w:jc w:val="left"/>
            </w:pPr>
            <w:r>
              <w:t xml:space="preserve">Watch Together Companion</w:t>
            </w:r>
          </w:p>
        </w:tc>
        <w:tc>
          <w:p>
            <w:pPr>
              <w:pStyle w:val="Compact"/>
              <w:jc w:val="left"/>
            </w:pPr>
            <w:r>
              <w:t xml:space="preserve">Socials &amp; Companionship</w:t>
            </w:r>
          </w:p>
        </w:tc>
        <w:tc>
          <w:p>
            <w:pPr>
              <w:pStyle w:val="Compact"/>
              <w:jc w:val="left"/>
            </w:pPr>
            <w:r>
              <w:t xml:space="preserve">Watch movies, shows, or streams together with a verified companion in real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/categories/gamepal</w:t>
            </w:r>
          </w:p>
        </w:tc>
        <w:tc>
          <w:p>
            <w:pPr>
              <w:pStyle w:val="Compact"/>
              <w:jc w:val="left"/>
            </w:pPr>
            <w:r>
              <w:t xml:space="preserve">Gamepal Companion</w:t>
            </w:r>
          </w:p>
        </w:tc>
        <w:tc>
          <w:p>
            <w:pPr>
              <w:pStyle w:val="Compact"/>
              <w:jc w:val="left"/>
            </w:pPr>
            <w:r>
              <w:t xml:space="preserve">Gamepal</w:t>
            </w:r>
          </w:p>
        </w:tc>
        <w:tc>
          <w:p>
            <w:pPr>
              <w:pStyle w:val="Compact"/>
              <w:jc w:val="left"/>
            </w:pPr>
            <w:r>
              <w:t xml:space="preserve">RTS Gaming</w:t>
            </w:r>
          </w:p>
        </w:tc>
        <w:tc>
          <w:p>
            <w:pPr>
              <w:pStyle w:val="Compact"/>
              <w:jc w:val="left"/>
            </w:pPr>
            <w:r>
              <w:t xml:space="preserve">Book a verified gamepal for co-op play, ranked matches, and casual gaming sessions across platforms.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/categories/game-coach</w:t>
            </w:r>
          </w:p>
        </w:tc>
        <w:tc>
          <w:p>
            <w:pPr>
              <w:pStyle w:val="Compact"/>
              <w:jc w:val="left"/>
            </w:pPr>
            <w:r>
              <w:t xml:space="preserve">Game Coaching Sessions</w:t>
            </w:r>
          </w:p>
        </w:tc>
        <w:tc>
          <w:p>
            <w:pPr>
              <w:pStyle w:val="Compact"/>
              <w:jc w:val="left"/>
            </w:pPr>
            <w:r>
              <w:t xml:space="preserve">Game Coaching</w:t>
            </w:r>
          </w:p>
        </w:tc>
        <w:tc>
          <w:p>
            <w:pPr>
              <w:pStyle w:val="Compact"/>
              <w:jc w:val="left"/>
            </w:pPr>
            <w:r>
              <w:t xml:space="preserve">RTS Gaming</w:t>
            </w:r>
          </w:p>
        </w:tc>
        <w:tc>
          <w:p>
            <w:pPr>
              <w:pStyle w:val="Compact"/>
              <w:jc w:val="left"/>
            </w:pPr>
            <w:r>
              <w:t xml:space="preserve">Improve your gameplay with verified coaches — strategy, mechanics review, and personalized training plans.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/categories/game-jockey</w:t>
            </w:r>
          </w:p>
        </w:tc>
        <w:tc>
          <w:p>
            <w:pPr>
              <w:pStyle w:val="Compact"/>
              <w:jc w:val="left"/>
            </w:pPr>
            <w:r>
              <w:t xml:space="preserve">Game Jockey Service</w:t>
            </w:r>
          </w:p>
        </w:tc>
        <w:tc>
          <w:p>
            <w:pPr>
              <w:pStyle w:val="Compact"/>
              <w:jc w:val="left"/>
            </w:pPr>
            <w:r>
              <w:t xml:space="preserve">Game Jockey</w:t>
            </w:r>
          </w:p>
        </w:tc>
        <w:tc>
          <w:p>
            <w:pPr>
              <w:pStyle w:val="Compact"/>
              <w:jc w:val="left"/>
            </w:pPr>
            <w:r>
              <w:t xml:space="preserve">RTS Gaming</w:t>
            </w:r>
          </w:p>
        </w:tc>
        <w:tc>
          <w:p>
            <w:pPr>
              <w:pStyle w:val="Compact"/>
              <w:jc w:val="left"/>
            </w:pPr>
            <w:r>
              <w:t xml:space="preserve">Hire a verified game jockey to play on your behalf — rank push, completion runs, and progression help.</w:t>
            </w:r>
          </w:p>
        </w:tc>
      </w:tr>
    </w:tbl>
    <w:p>
      <w:pPr>
        <w:pStyle w:val="BodyText"/>
      </w:pPr>
      <w:r>
        <w:t xml:space="preserve">The trending URL pattern uses the</w:t>
      </w:r>
      <w:r>
        <w:t xml:space="preserve"> </w:t>
      </w:r>
      <w:r>
        <w:rPr>
          <w:b/>
        </w:rPr>
        <w:t xml:space="preserve">same slugs</w:t>
      </w:r>
      <w:r>
        <w:t xml:space="preserve"> </w:t>
      </w:r>
      <w:r>
        <w:t xml:space="preserve">— just swap</w:t>
      </w:r>
      <w:r>
        <w:t xml:space="preserve"> </w:t>
      </w:r>
      <w:r>
        <w:rPr>
          <w:rStyle w:val="VerbatimChar"/>
        </w:rPr>
        <w:t xml:space="preserve">/categories/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/trending/</w:t>
      </w:r>
      <w:r>
        <w:t xml:space="preserve">.</w:t>
      </w:r>
    </w:p>
    <w:p>
      <w:pPr>
        <w:pStyle w:val="BlockText"/>
      </w:pPr>
      <w:r>
        <w:rPr>
          <w:b/>
        </w:rPr>
        <w:t xml:space="preserve">Heads up:</w:t>
      </w:r>
      <w:r>
        <w:t xml:space="preserve"> </w:t>
      </w:r>
      <w:r>
        <w:t xml:space="preserve">The PDF checklist explicitly forbids gaming language in the</w:t>
      </w:r>
      <w:r>
        <w:t xml:space="preserve"> </w:t>
      </w:r>
      <w:r>
        <w:rPr>
          <w:b/>
        </w:rPr>
        <w:t xml:space="preserve">homepage</w:t>
      </w:r>
      <w:r>
        <w:t xml:space="preserve"> </w:t>
      </w:r>
      <w:r>
        <w:t xml:space="preserve">hero, FAQ, and metadata. Category pages under</w:t>
      </w:r>
      <w:r>
        <w:t xml:space="preserve"> </w:t>
      </w:r>
      <w:r>
        <w:rPr>
          <w:rStyle w:val="VerbatimChar"/>
        </w:rPr>
        <w:t xml:space="preserve">RTS Gaming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/categories/gamepal</w:t>
      </w:r>
      <w:r>
        <w:t xml:space="preserve">, etc.) are exempt because gaming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the service on those pages. Confirm with SEO before launch whether RTS Gaming categories ship in wave-1 or are held 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implementation-notes-for-dev-1"/>
      <w:r>
        <w:t xml:space="preserve">8. Implementation notes for DEV</w:t>
      </w:r>
      <w:bookmarkEnd w:id="55"/>
    </w:p>
    <w:p>
      <w:pPr>
        <w:pStyle w:val="Heading3"/>
      </w:pPr>
      <w:bookmarkStart w:id="56" w:name="b-render"/>
      <w:r>
        <w:t xml:space="preserve">8.1 Where to render</w:t>
      </w:r>
      <w:bookmarkEnd w:id="56"/>
    </w:p>
    <w:p>
      <w:pPr>
        <w:numPr>
          <w:ilvl w:val="0"/>
          <w:numId w:val="1018"/>
        </w:numPr>
        <w:pStyle w:val="Compact"/>
      </w:pPr>
      <w:r>
        <w:t xml:space="preserve">Server-side render the JSON-LD into the response HTML.</w:t>
      </w:r>
      <w:r>
        <w:t xml:space="preserve"> </w:t>
      </w:r>
      <w:r>
        <w:rPr>
          <w:b/>
        </w:rPr>
        <w:t xml:space="preserve">Do not</w:t>
      </w:r>
      <w:r>
        <w:t xml:space="preserve"> </w:t>
      </w:r>
      <w:r>
        <w:t xml:space="preserve">inject client-side via JavaScript — Googlebot renders JS but it’s slower, more error-prone, and risks the schema being missed on first crawl.</w:t>
      </w:r>
    </w:p>
    <w:p>
      <w:pPr>
        <w:numPr>
          <w:ilvl w:val="0"/>
          <w:numId w:val="1018"/>
        </w:numPr>
        <w:pStyle w:val="Compact"/>
      </w:pPr>
      <w:r>
        <w:t xml:space="preserve">Place the JSON-LD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(preferred) or just before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. Both are valid.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One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&lt;script type="application/ld+json"&gt;</w:t>
      </w:r>
      <w:r>
        <w:rPr>
          <w:b/>
        </w:rPr>
        <w:t xml:space="preserve"> </w:t>
      </w:r>
      <w:r>
        <w:rPr>
          <w:b/>
        </w:rPr>
        <w:t xml:space="preserve">block per page</w:t>
      </w:r>
      <w:r>
        <w:t xml:space="preserve"> </w:t>
      </w:r>
      <w:r>
        <w:t xml:space="preserve">containing the entire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.</w:t>
      </w:r>
    </w:p>
    <w:p>
      <w:pPr>
        <w:pStyle w:val="Heading3"/>
      </w:pPr>
      <w:bookmarkStart w:id="57" w:name="id-pattern-1"/>
      <w:r>
        <w:t xml:space="preserve">8.2</w:t>
      </w:r>
      <w:r>
        <w:t xml:space="preserve"> </w:t>
      </w:r>
      <w:r>
        <w:t xml:space="preserve">@id</w:t>
      </w:r>
      <w:r>
        <w:t xml:space="preserve"> </w:t>
      </w:r>
      <w:r>
        <w:t xml:space="preserve">pattern</w:t>
      </w:r>
      <w:bookmarkEnd w:id="57"/>
    </w:p>
    <w:p>
      <w:pPr>
        <w:numPr>
          <w:ilvl w:val="0"/>
          <w:numId w:val="1019"/>
        </w:numPr>
        <w:pStyle w:val="Compact"/>
      </w:pPr>
      <w:r>
        <w:t xml:space="preserve">Use stable, full-URL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like</w:t>
      </w:r>
      <w:r>
        <w:t xml:space="preserve"> </w:t>
      </w:r>
      <w:r>
        <w:rPr>
          <w:rStyle w:val="VerbatimChar"/>
        </w:rPr>
        <w:t xml:space="preserve">https://services.g2g.com/#organization</w:t>
      </w:r>
      <w:r>
        <w:t xml:space="preserve">. Never relative paths, never random UUIDs.</w:t>
      </w:r>
    </w:p>
    <w:p>
      <w:pPr>
        <w:numPr>
          <w:ilvl w:val="0"/>
          <w:numId w:val="1019"/>
        </w:numPr>
        <w:pStyle w:val="Compact"/>
      </w:pPr>
      <w:r>
        <w:t xml:space="preserve">Within the same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, reference entities via</w:t>
      </w:r>
      <w:r>
        <w:t xml:space="preserve"> </w:t>
      </w:r>
      <w:r>
        <w:rPr>
          <w:rStyle w:val="VerbatimChar"/>
        </w:rPr>
        <w:t xml:space="preserve">{ "@id": "..." }</w:t>
      </w:r>
      <w:r>
        <w:t xml:space="preserve"> </w:t>
      </w:r>
      <w:r>
        <w:t xml:space="preserve">instead of re-inlining nested objects.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@id</w:t>
      </w:r>
      <w:r>
        <w:t xml:space="preserve"> </w:t>
      </w:r>
      <w:r>
        <w:t xml:space="preserve">values should never change after launch — they’re the durable identity of the entity.</w:t>
      </w:r>
    </w:p>
    <w:p>
      <w:pPr>
        <w:pStyle w:val="Heading3"/>
      </w:pPr>
      <w:bookmarkStart w:id="58" w:name="dynamic-data-sources"/>
      <w:r>
        <w:t xml:space="preserve">8.3 Dynamic data sources</w:t>
      </w:r>
      <w:bookmarkEnd w:id="5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Schema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Service.hasOfferCatalog</w:t>
            </w:r>
            <w:r>
              <w:t xml:space="preserve"> </w:t>
            </w:r>
            <w:r>
              <w:t xml:space="preserve">price min/max</w:t>
            </w:r>
          </w:p>
        </w:tc>
        <w:tc>
          <w:p>
            <w:pPr>
              <w:pStyle w:val="Compact"/>
              <w:jc w:val="left"/>
            </w:pPr>
            <w:r>
              <w:t xml:space="preserve">Aggregate min/max of active offers in the category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ItemList.numberOfItems</w:t>
            </w:r>
          </w:p>
        </w:tc>
        <w:tc>
          <w:p>
            <w:pPr>
              <w:pStyle w:val="Compact"/>
              <w:jc w:val="left"/>
            </w:pPr>
            <w:r>
              <w:t xml:space="preserve">Count of visible-on-page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Person.aggregateRating</w:t>
            </w:r>
          </w:p>
        </w:tc>
        <w:tc>
          <w:p>
            <w:pPr>
              <w:pStyle w:val="Compact"/>
              <w:jc w:val="left"/>
            </w:pPr>
            <w:r>
              <w:t xml:space="preserve">Aggregate of all completed sessions with ratings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Person.review</w:t>
            </w:r>
          </w:p>
        </w:tc>
        <w:tc>
          <w:p>
            <w:pPr>
              <w:pStyle w:val="Compact"/>
              <w:jc w:val="left"/>
            </w:pPr>
            <w:r>
              <w:t xml:space="preserve">3–5 most recent published reviews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ProfilePage.dateModified</w:t>
            </w:r>
          </w:p>
        </w:tc>
        <w:tc>
          <w:p>
            <w:pPr>
              <w:pStyle w:val="Compact"/>
              <w:jc w:val="left"/>
            </w:pPr>
            <w:r>
              <w:t xml:space="preserve">Seller’s last profile edit timestamp (ISO 8601)</w:t>
            </w:r>
          </w:p>
        </w:tc>
      </w:tr>
    </w:tbl>
    <w:p>
      <w:pPr>
        <w:pStyle w:val="Heading3"/>
      </w:pPr>
      <w:bookmarkStart w:id="59" w:name="b-conditional"/>
      <w:r>
        <w:t xml:space="preserve">8.4 Conditional emission rules</w:t>
      </w:r>
      <w:bookmarkEnd w:id="5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Seller profile with &lt;150 word bio: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&lt;meta name="robots" content="noindex"&gt;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X-Robots-Tag: noindex</w:t>
      </w:r>
      <w:r>
        <w:t xml:space="preserve"> </w:t>
      </w:r>
      <w:r>
        <w:t xml:space="preserve">header.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Seller profile with zero reviews: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 Still emit</w:t>
      </w:r>
      <w:r>
        <w:t xml:space="preserve"> </w:t>
      </w:r>
      <w:r>
        <w:rPr>
          <w:rStyle w:val="VerbatimChar"/>
        </w:rPr>
        <w:t xml:space="preserve">ProfilePage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Category PLP with zero active sellers:</w:t>
      </w:r>
      <w:r>
        <w:t xml:space="preserve"> </w:t>
      </w:r>
      <w:r>
        <w:t xml:space="preserve">Omit the seller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node from the graph. Keep</w:t>
      </w:r>
      <w:r>
        <w:t xml:space="preserve"> </w:t>
      </w:r>
      <w:r>
        <w:rPr>
          <w:rStyle w:val="VerbatimChar"/>
        </w:rPr>
        <w:t xml:space="preserve">CollectionPage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Trending page with zero trending items:</w:t>
      </w:r>
      <w:r>
        <w:t xml:space="preserve"> </w:t>
      </w:r>
      <w:r>
        <w:t xml:space="preserve">Don’t render the trending page at all — serve 404 or redirect to PLP.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Paginated PLPs (</w:t>
      </w:r>
      <w:r>
        <w:rPr>
          <w:rStyle w:val="VerbatimChar"/>
          <w:b/>
        </w:rPr>
        <w:t xml:space="preserve">?page=2</w:t>
      </w:r>
      <w:r>
        <w:rPr>
          <w:b/>
        </w:rPr>
        <w:t xml:space="preserve">):</w:t>
      </w:r>
      <w:r>
        <w:t xml:space="preserve"> </w:t>
      </w:r>
      <w:r>
        <w:t xml:space="preserve">Emit the same graph. Update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to that page’s sellers. Per checklist, use</w:t>
      </w:r>
      <w:r>
        <w:t xml:space="preserve"> </w:t>
      </w:r>
      <w:r>
        <w:rPr>
          <w:rStyle w:val="VerbatimChar"/>
        </w:rPr>
        <w:t xml:space="preserve">rel="next" / rel="prev"</w:t>
      </w:r>
      <w:r>
        <w:t xml:space="preserve"> </w:t>
      </w:r>
      <w:r>
        <w:t xml:space="preserve">or canonical to page 1.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Homepage FAQ / category list:</w:t>
      </w:r>
      <w:r>
        <w:t xml:space="preserve"> </w:t>
      </w:r>
      <w:r>
        <w:t xml:space="preserve">Only emit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when the corresponding UI section is rendered on the page (see §3.1).</w:t>
      </w:r>
    </w:p>
    <w:p>
      <w:pPr>
        <w:pStyle w:val="Heading3"/>
      </w:pPr>
      <w:bookmarkStart w:id="60" w:name="b-sanitize"/>
      <w:r>
        <w:t xml:space="preserve">8.5 Sanitizing user-generated content</w:t>
      </w:r>
      <w:bookmarkEnd w:id="60"/>
    </w:p>
    <w:p>
      <w:pPr>
        <w:pStyle w:val="FirstParagraph"/>
      </w:pPr>
      <w:r>
        <w:t xml:space="preserve">Reviews and seller bios are user input. Before embedding in JSON-LD:</w:t>
      </w:r>
      <w:r>
        <w:t xml:space="preserve"> </w:t>
      </w:r>
      <w:r>
        <w:t xml:space="preserve">- Strip HTML tags</w:t>
      </w:r>
      <w:r>
        <w:t xml:space="preserve"> </w:t>
      </w:r>
      <w:r>
        <w:t xml:space="preserve">- Escape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 and control characters</w:t>
      </w:r>
      <w:r>
        <w:t xml:space="preserve"> </w:t>
      </w:r>
      <w:r>
        <w:t xml:space="preserve">- Trim</w:t>
      </w:r>
      <w:r>
        <w:t xml:space="preserve"> </w:t>
      </w:r>
      <w:r>
        <w:rPr>
          <w:rStyle w:val="VerbatimChar"/>
        </w:rPr>
        <w:t xml:space="preserve">reviewBody</w:t>
      </w:r>
      <w:r>
        <w:t xml:space="preserve"> </w:t>
      </w:r>
      <w:r>
        <w:t xml:space="preserve">to ≤500 chars</w:t>
      </w:r>
      <w:r>
        <w:t xml:space="preserve"> </w:t>
      </w:r>
      <w:r>
        <w:t xml:space="preserve">- Reject reviews with profanity or PII before they reach the schema layer</w:t>
      </w:r>
    </w:p>
    <w:p>
      <w:pPr>
        <w:pStyle w:val="Heading3"/>
      </w:pPr>
      <w:bookmarkStart w:id="61" w:name="what-not-to-do-1"/>
      <w:r>
        <w:t xml:space="preserve">8.6 What NOT to do</w:t>
      </w:r>
      <w:bookmarkEnd w:id="61"/>
    </w:p>
    <w:p>
      <w:pPr>
        <w:numPr>
          <w:ilvl w:val="0"/>
          <w:numId w:val="1021"/>
        </w:numPr>
        <w:pStyle w:val="Compact"/>
      </w:pPr>
      <w:r>
        <w:t xml:space="preserve">❌ Do not reference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Organization, logo, or sameAs anywhere in services.g2g.com schemas</w:t>
      </w:r>
    </w:p>
    <w:p>
      <w:pPr>
        <w:numPr>
          <w:ilvl w:val="0"/>
          <w:numId w:val="1021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schema on any page other than the homepage (use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reference instead)</w:t>
      </w:r>
    </w:p>
    <w:p>
      <w:pPr>
        <w:numPr>
          <w:ilvl w:val="0"/>
          <w:numId w:val="1021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SearchAction</w:t>
      </w:r>
      <w:r>
        <w:t xml:space="preserve"> </w:t>
      </w:r>
      <w:r>
        <w:t xml:space="preserve">on any page other than the homepage</w:t>
      </w:r>
    </w:p>
    <w:p>
      <w:pPr>
        <w:numPr>
          <w:ilvl w:val="0"/>
          <w:numId w:val="1021"/>
        </w:numPr>
        <w:pStyle w:val="Compact"/>
      </w:pPr>
      <w:r>
        <w:t xml:space="preserve">❌ Do not include gaming language in homepage</w:t>
      </w:r>
      <w:r>
        <w:t xml:space="preserve"> </w:t>
      </w:r>
      <w:r>
        <w:rPr>
          <w:rStyle w:val="VerbatimChar"/>
        </w:rPr>
        <w:t xml:space="preserve">Organization.description</w:t>
      </w:r>
    </w:p>
    <w:p>
      <w:pPr>
        <w:numPr>
          <w:ilvl w:val="0"/>
          <w:numId w:val="1021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ratingValue: 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reviewCount: 0</w:t>
      </w:r>
      <w:r>
        <w:t xml:space="preserve"> </w:t>
      </w:r>
      <w:r>
        <w:t xml:space="preserve">— omit the block</w:t>
      </w:r>
    </w:p>
    <w:p>
      <w:pPr>
        <w:numPr>
          <w:ilvl w:val="0"/>
          <w:numId w:val="1021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without a corresponding visible UI section on the page</w:t>
      </w:r>
    </w:p>
    <w:p>
      <w:pPr>
        <w:numPr>
          <w:ilvl w:val="0"/>
          <w:numId w:val="1021"/>
        </w:numPr>
        <w:pStyle w:val="Compact"/>
      </w:pPr>
      <w:r>
        <w:t xml:space="preserve">❌ Do not emit schema on noindex pages (login, dashboard, checkout, filter URLs)</w:t>
      </w:r>
    </w:p>
    <w:p>
      <w:pPr>
        <w:numPr>
          <w:ilvl w:val="0"/>
          <w:numId w:val="1021"/>
        </w:numPr>
        <w:pStyle w:val="Compact"/>
      </w:pPr>
      <w:r>
        <w:t xml:space="preserve">❌ Do not emit multiple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blocks per page — use the single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pattern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b-validation"/>
      <w:r>
        <w:t xml:space="preserve">9. Validation &amp; sign-off checklist</w:t>
      </w:r>
      <w:bookmarkEnd w:id="62"/>
    </w:p>
    <w:p>
      <w:pPr>
        <w:pStyle w:val="FirstParagraph"/>
      </w:pPr>
      <w:r>
        <w:t xml:space="preserve">Before merging schema changes to main, DEV must confirm:</w:t>
      </w:r>
    </w:p>
    <w:p>
      <w:pPr>
        <w:numPr>
          <w:ilvl w:val="0"/>
          <w:numId w:val="1022"/>
        </w:numPr>
        <w:pStyle w:val="Compact"/>
      </w:pPr>
      <w:r>
        <w:t xml:space="preserve">☐ Every page type’s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in</w:t>
      </w:r>
      <w:r>
        <w:t xml:space="preserve"> </w:t>
      </w:r>
      <w:hyperlink r:id="rId28">
        <w:r>
          <w:rPr>
            <w:rStyle w:val="Hyperlink"/>
          </w:rPr>
          <w:t xml:space="preserve">Google Rich Results Test</w:t>
        </w:r>
      </w:hyperlink>
      <w:r>
        <w:t xml:space="preserve"> </w:t>
      </w:r>
      <w:r>
        <w:t xml:space="preserve">— zero errors, warnings reviewed</w:t>
      </w:r>
    </w:p>
    <w:p>
      <w:pPr>
        <w:numPr>
          <w:ilvl w:val="0"/>
          <w:numId w:val="1022"/>
        </w:numPr>
        <w:pStyle w:val="Compact"/>
      </w:pPr>
      <w:r>
        <w:t xml:space="preserve">☐ Every page type validates in</w:t>
      </w:r>
      <w:r>
        <w:t xml:space="preserve"> </w:t>
      </w:r>
      <w:hyperlink r:id="rId29">
        <w:r>
          <w:rPr>
            <w:rStyle w:val="Hyperlink"/>
          </w:rPr>
          <w:t xml:space="preserve">Schema.org validator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22"/>
        </w:numPr>
        <w:pStyle w:val="Compact"/>
      </w:pPr>
      <w:r>
        <w:t xml:space="preserve">☐ JSON-LD is server-side rendered (view-source confirms it’s in the HTML response, not injected via JS)</w:t>
      </w:r>
    </w:p>
    <w:p>
      <w:pPr>
        <w:numPr>
          <w:ilvl w:val="0"/>
          <w:numId w:val="1022"/>
        </w:numPr>
        <w:pStyle w:val="Compact"/>
      </w:pPr>
      <w:r>
        <w:t xml:space="preserve">☐ Spot-check 3 PLPs, 3 trending pages, 3 seller profiles, and the homepage with Rich Results Test</w:t>
      </w:r>
    </w:p>
    <w:p>
      <w:pPr>
        <w:numPr>
          <w:ilvl w:val="0"/>
          <w:numId w:val="1022"/>
        </w:numPr>
        <w:pStyle w:val="Compact"/>
      </w:pPr>
      <w:r>
        <w:t xml:space="preserve">☐ Lighthouse SEO audit on homepage = 100</w:t>
      </w:r>
    </w:p>
    <w:p>
      <w:pPr>
        <w:numPr>
          <w:ilvl w:val="0"/>
          <w:numId w:val="1022"/>
        </w:numPr>
        <w:pStyle w:val="Compact"/>
      </w:pPr>
      <w:r>
        <w:t xml:space="preserve">☐ No schema entity on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(grep the rendered HTML)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are stable IRIs, not random UUIDs, and reused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references within each graph</w:t>
      </w:r>
    </w:p>
    <w:p>
      <w:pPr>
        <w:numPr>
          <w:ilvl w:val="0"/>
          <w:numId w:val="1022"/>
        </w:numPr>
        <w:pStyle w:val="Compact"/>
      </w:pPr>
      <w:r>
        <w:t xml:space="preserve">☐ All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target.urlTemplate</w:t>
      </w:r>
      <w:r>
        <w:t xml:space="preserve"> </w:t>
      </w:r>
      <w:r>
        <w:t xml:space="preserve">values point to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(no accidental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fallbacks)</w:t>
      </w:r>
    </w:p>
    <w:p>
      <w:pPr>
        <w:numPr>
          <w:ilvl w:val="0"/>
          <w:numId w:val="1022"/>
        </w:numPr>
        <w:pStyle w:val="Compact"/>
      </w:pPr>
      <w:r>
        <w:t xml:space="preserve">☐ Conditional emission rules in §8.4 are enforced in code (unit-tested)</w:t>
      </w:r>
    </w:p>
    <w:p>
      <w:pPr>
        <w:numPr>
          <w:ilvl w:val="0"/>
          <w:numId w:val="1022"/>
        </w:numPr>
        <w:pStyle w:val="Compact"/>
      </w:pPr>
      <w:r>
        <w:t xml:space="preserve">☐ Only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 per page (grep view-source)</w:t>
      </w:r>
    </w:p>
    <w:p>
      <w:pPr>
        <w:pStyle w:val="FirstParagraph"/>
      </w:pPr>
      <w:r>
        <w:t xml:space="preserve">Sign-off required from: SEO lead (Galih) + senior DEV before going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quick-reference-schema-by-file-location"/>
      <w:r>
        <w:t xml:space="preserve">10. Quick reference — schema by file location</w:t>
      </w:r>
      <w:bookmarkEnd w:id="63"/>
    </w:p>
    <w:p>
      <w:pPr>
        <w:pStyle w:val="FirstParagraph"/>
      </w:pPr>
      <w:r>
        <w:t xml:space="preserve">If your codebase uses page-component-based routing (Next.js, Nuxt, etc.):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 / template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app/layout.tsx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_app.tsx</w:t>
            </w:r>
          </w:p>
        </w:tc>
        <w:tc>
          <w:p>
            <w:pPr>
              <w:pStyle w:val="Compact"/>
              <w:jc w:val="left"/>
            </w:pPr>
            <w:r>
              <w:t xml:space="preserve">None (don’t put schema in the shared layout — too easy to leak across pages)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  <w:r>
              <w:t xml:space="preserve"> </w:t>
            </w:r>
            <w:r>
              <w:t xml:space="preserve">(homepage)</w:t>
            </w:r>
          </w:p>
        </w:tc>
        <w:tc>
          <w:p>
            <w:pPr>
              <w:pStyle w:val="Compact"/>
              <w:jc w:val="left"/>
            </w:pPr>
            <w:r>
              <w:t xml:space="preserve">Homepage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(Organization, WebSite — ItemList + FAQPage added in phase 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app/categories/[slug]/page.tsx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PLP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(CollectionPage, Service, BreadcrumbList, ItemList)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app/trending/[slug]/page.tsx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Trending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(CollectionPage, Service, BreadcrumbList, ItemList)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app/seller/[slug]/page.tsx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Seller profile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(ProfilePage, Person, BreadcrumbList)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app/guide/[slug]/page.tsx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(Article, BreadcrumbList)</w:t>
            </w:r>
          </w:p>
        </w:tc>
      </w:tr>
    </w:tbl>
    <w:p>
      <w:pPr>
        <w:pStyle w:val="BodyText"/>
      </w:pPr>
      <w:r>
        <w:t xml:space="preserve">A shared</w:t>
      </w:r>
      <w:r>
        <w:t xml:space="preserve"> </w:t>
      </w:r>
      <w:r>
        <w:rPr>
          <w:rStyle w:val="VerbatimChar"/>
        </w:rPr>
        <w:t xml:space="preserve">&lt;JsonLd graph={[...]} /&gt;</w:t>
      </w:r>
      <w:r>
        <w:t xml:space="preserve"> </w:t>
      </w:r>
      <w:r>
        <w:t xml:space="preserve">helper component is recommended — single source of truth for the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rendering, takes a graph array as input.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 / changes:</w:t>
      </w:r>
      <w:r>
        <w:t xml:space="preserve"> </w:t>
      </w:r>
      <w:r>
        <w:t xml:space="preserve">ping Galih (SEO).</w:t>
      </w:r>
    </w:p>
    <w:p>
      <w:pPr>
        <w:pStyle w:val="Heading1"/>
      </w:pPr>
      <w:bookmarkStart w:id="64" w:name="part-c-cross-domain-comparison"/>
      <w:r>
        <w:t xml:space="preserve">Part C — Cross-Domain Comparison</w:t>
      </w:r>
      <w:bookmarkEnd w:id="64"/>
    </w:p>
    <w:p>
      <w:pPr>
        <w:pStyle w:val="Heading2"/>
      </w:pPr>
      <w:bookmarkStart w:id="65" w:name="why-two-separate-schemas"/>
      <w:r>
        <w:t xml:space="preserve">1. Why two separate schemas</w:t>
      </w:r>
      <w:bookmarkEnd w:id="65"/>
    </w:p>
    <w:p>
      <w:pPr>
        <w:pStyle w:val="FirstParagraph"/>
      </w:pPr>
      <w:r>
        <w:t xml:space="preserve">g2g.com and services.g2g.com serve completely different verticals — one is a gaming/digital products marketplace, the other is a rent-time services marketplace. If their schemas reference each other (shared Organization, shared sameAs, cross-domain canonicals, shared logo), Google’s knowledge graph will merge them into one entity. That hurts both:</w:t>
      </w:r>
    </w:p>
    <w:p>
      <w:pPr>
        <w:numPr>
          <w:ilvl w:val="0"/>
          <w:numId w:val="1023"/>
        </w:numPr>
        <w:pStyle w:val="Compact"/>
      </w:pPr>
      <w:r>
        <w:t xml:space="preserve">Trust signals from gaming reviews leak into the services brand and vice versa</w:t>
      </w:r>
    </w:p>
    <w:p>
      <w:pPr>
        <w:numPr>
          <w:ilvl w:val="0"/>
          <w:numId w:val="1023"/>
        </w:numPr>
        <w:pStyle w:val="Compact"/>
      </w:pPr>
      <w:r>
        <w:t xml:space="preserve">Negative SEO risk multiplies (one domain’s penalties affect the other)</w:t>
      </w:r>
    </w:p>
    <w:p>
      <w:pPr>
        <w:numPr>
          <w:ilvl w:val="0"/>
          <w:numId w:val="1023"/>
        </w:numPr>
        <w:pStyle w:val="Compact"/>
      </w:pPr>
      <w:r>
        <w:t xml:space="preserve">Knowledge panel branding becomes confused</w:t>
      </w:r>
    </w:p>
    <w:p>
      <w:pPr>
        <w:numPr>
          <w:ilvl w:val="0"/>
          <w:numId w:val="1023"/>
        </w:numPr>
        <w:pStyle w:val="Compact"/>
      </w:pPr>
      <w:r>
        <w:t xml:space="preserve">Rich result eligibility for each vertical’s specific schema (e.g. 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on services pages) is diluted</w:t>
      </w:r>
    </w:p>
    <w:p>
      <w:pPr>
        <w:pStyle w:val="FirstParagraph"/>
      </w:pPr>
      <w:r>
        <w:t xml:space="preserve">The PDF checklist’s core directive:</w:t>
      </w:r>
      <w:r>
        <w:t xml:space="preserve"> </w:t>
      </w:r>
      <w:r>
        <w:rPr>
          <w:b/>
        </w:rPr>
        <w:t xml:space="preserve">complete schema-level entity separation</w:t>
      </w:r>
      <w:r>
        <w:t xml:space="preserve">. The two domains must look to crawlers like two different companies operating two different platforms — even though they’re owned by the same business.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quick-glance-comparison"/>
      <w:r>
        <w:t xml:space="preserve">2. Quick-glance comparison</w:t>
      </w:r>
      <w:bookmarkEnd w:id="6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g2g.com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services.g2g.com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www.g2g.com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services.g2g.com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Gaming + digital products marketplace</w:t>
            </w:r>
          </w:p>
        </w:tc>
        <w:tc>
          <w:p>
            <w:pPr>
              <w:pStyle w:val="Compact"/>
              <w:jc w:val="left"/>
            </w:pPr>
            <w:r>
              <w:t xml:space="preserve">Rent-time services marketplace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keyword space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buy game items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game top up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gift cards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tarot reading online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book tarot reader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rent-time companion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Organization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@id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https://www.g2g.com/#organization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https://services.g2g.com/#organization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Organization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Organization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alternateName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Rent Time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Logo asset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/assets/logo-g2g.png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/assets/logo-services.png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sameAs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(social profiles)</w:t>
            </w:r>
          </w:p>
        </w:tc>
        <w:tc>
          <w:p>
            <w:pPr>
              <w:pStyle w:val="Compact"/>
              <w:jc w:val="left"/>
            </w:pPr>
            <w:r>
              <w:t xml:space="preserve">Real G2G socials (Facebook, X, IG, YouTube, TikTok, LinkedIn)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Empty</w:t>
            </w:r>
            <w:r>
              <w:t xml:space="preserve"> </w:t>
            </w:r>
            <w:r>
              <w:t xml:space="preserve">until services-specific socials launch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description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theme</w:t>
            </w:r>
          </w:p>
        </w:tc>
        <w:tc>
          <w:p>
            <w:pPr>
              <w:pStyle w:val="Compact"/>
              <w:jc w:val="left"/>
            </w:pPr>
            <w:r>
              <w:t xml:space="preserve">Gaming + digital products</w:t>
            </w:r>
          </w:p>
        </w:tc>
        <w:tc>
          <w:p>
            <w:pPr>
              <w:pStyle w:val="Compact"/>
              <w:jc w:val="left"/>
            </w:pPr>
            <w:r>
              <w:t xml:space="preserve">Rent-time service providers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foundingDate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2014</w:t>
            </w:r>
          </w:p>
        </w:tc>
        <w:tc>
          <w:p>
            <w:pPr>
              <w:pStyle w:val="Compact"/>
              <w:jc w:val="left"/>
            </w:pPr>
            <w:r>
              <w:t xml:space="preserve">Optional — services vertical is newer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WebSite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@id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https://www.g2g.com/#website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https://services.g2g.com/#website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SearchAction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https://www.g2g.com/search?q=...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https://services.g2g.com/search?q=...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inLanguage</w:t>
            </w:r>
          </w:p>
        </w:tc>
        <w:tc>
          <w:p>
            <w:pPr>
              <w:pStyle w:val="Compact"/>
              <w:jc w:val="left"/>
            </w:pPr>
            <w:r>
              <w:t xml:space="preserve">8 languages (en, id, zh, es, pt, ru, vi, th)</w:t>
            </w:r>
          </w:p>
        </w:tc>
        <w:tc>
          <w:p>
            <w:pPr>
              <w:pStyle w:val="Compact"/>
              <w:jc w:val="left"/>
            </w:pPr>
            <w:r>
              <w:t xml:space="preserve">2 languages (en, id) initially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ItemList categories</w:t>
            </w:r>
          </w:p>
        </w:tc>
        <w:tc>
          <w:p>
            <w:pPr>
              <w:pStyle w:val="Compact"/>
              <w:jc w:val="left"/>
            </w:pPr>
            <w:r>
              <w:t xml:space="preserve">Game Top Up, Gift Cards, Game Items, Game Coins, etc.</w:t>
            </w:r>
          </w:p>
        </w:tc>
        <w:tc>
          <w:p>
            <w:pPr>
              <w:pStyle w:val="Compact"/>
              <w:jc w:val="left"/>
            </w:pPr>
            <w:r>
              <w:t xml:space="preserve">Tarot Reading, Astrology, Meditation, Companion services,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Per-listing 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 </w:t>
            </w:r>
            <w:r>
              <w:t xml:space="preserve">(item listings)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(per category) +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(per provider)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Listing-page wrapper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CollectionPage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CollectionPage</w:t>
            </w:r>
            <w:r>
              <w:t xml:space="preserve"> </w:t>
            </w:r>
            <w:r>
              <w:t xml:space="preserve">(PLP + Trending)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field-by-field-deep-dive"/>
      <w:r>
        <w:t xml:space="preserve">3. Field-by-field deep dive</w:t>
      </w:r>
      <w:bookmarkEnd w:id="67"/>
    </w:p>
    <w:p>
      <w:pPr>
        <w:pStyle w:val="Heading3"/>
      </w:pPr>
      <w:bookmarkStart w:id="68" w:name="c-org-compare"/>
      <w:r>
        <w:t xml:space="preserve">3.1 Organization</w:t>
      </w:r>
      <w:bookmarkEnd w:id="6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g2g.com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services.g2g.com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Must differ?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https://www.g2g.com/#organization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https://services.g2g.com/#organization</w:t>
            </w:r>
          </w:p>
        </w:tc>
        <w:tc>
          <w:p>
            <w:pPr>
              <w:pStyle w:val="Compact"/>
              <w:jc w:val="left"/>
            </w:pPr>
            <w:r>
              <w:t xml:space="preserve">✅ Yes — entity identity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Services</w:t>
            </w:r>
          </w:p>
        </w:tc>
        <w:tc>
          <w:p>
            <w:pPr>
              <w:pStyle w:val="Compact"/>
              <w:jc w:val="left"/>
            </w:pPr>
            <w:r>
              <w:t xml:space="preserve">✅ Yes — checklist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alternateName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Rent Time Services</w:t>
            </w:r>
          </w:p>
        </w:tc>
        <w:tc>
          <w:p>
            <w:pPr>
              <w:pStyle w:val="Compact"/>
              <w:jc w:val="left"/>
            </w:pPr>
            <w:r>
              <w:t xml:space="preserve">✅ Yes — checklist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</w:t>
            </w:r>
          </w:p>
        </w:tc>
        <w:tc>
          <w:p>
            <w:pPr>
              <w:pStyle w:val="Compact"/>
              <w:jc w:val="left"/>
            </w:pPr>
            <w:r>
              <w:t xml:space="preserve">✅ Yes — naturally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/assets/logo-g2g.png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/assets/logo-services.png</w:t>
            </w:r>
          </w:p>
        </w:tc>
        <w:tc>
          <w:p>
            <w:pPr>
              <w:pStyle w:val="Compact"/>
              <w:jc w:val="left"/>
            </w:pPr>
            <w:r>
              <w:t xml:space="preserve">✅ Yes — checklist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Gaming + digital products copy</w:t>
            </w:r>
          </w:p>
        </w:tc>
        <w:tc>
          <w:p>
            <w:pPr>
              <w:pStyle w:val="Compact"/>
              <w:jc w:val="left"/>
            </w:pPr>
            <w:r>
              <w:t xml:space="preserve">Rent-time services copy,</w:t>
            </w:r>
            <w:r>
              <w:t xml:space="preserve"> </w:t>
            </w:r>
            <w:r>
              <w:rPr>
                <w:b/>
              </w:rPr>
              <w:t xml:space="preserve">zero gaming references</w:t>
            </w:r>
          </w:p>
        </w:tc>
        <w:tc>
          <w:p>
            <w:pPr>
              <w:pStyle w:val="Compact"/>
              <w:jc w:val="left"/>
            </w:pPr>
            <w:r>
              <w:t xml:space="preserve">✅ Yes — checklist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sameAs</w:t>
            </w:r>
          </w:p>
        </w:tc>
        <w:tc>
          <w:p>
            <w:pPr>
              <w:pStyle w:val="Compact"/>
              <w:jc w:val="left"/>
            </w:pPr>
            <w:r>
              <w:t xml:space="preserve">Confirmed G2G socials</w:t>
            </w:r>
          </w:p>
        </w:tc>
        <w:tc>
          <w:p>
            <w:pPr>
              <w:pStyle w:val="Compact"/>
              <w:jc w:val="left"/>
            </w:pPr>
            <w:r>
              <w:t xml:space="preserve">Omitted (no services-specific socials yet)</w:t>
            </w:r>
          </w:p>
        </w:tc>
        <w:tc>
          <w:p>
            <w:pPr>
              <w:pStyle w:val="Compact"/>
              <w:jc w:val="left"/>
            </w:pPr>
            <w:r>
              <w:t xml:space="preserve">⚠️ Must not overlap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foundingDate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2014</w:t>
            </w:r>
          </w:p>
        </w:tc>
        <w:tc>
          <w:p>
            <w:pPr>
              <w:pStyle w:val="Compact"/>
              <w:jc w:val="left"/>
            </w:pPr>
            <w:r>
              <w:t xml:space="preserve">Omit or use later date</w:t>
            </w:r>
          </w:p>
        </w:tc>
        <w:tc>
          <w:p>
            <w:pPr>
              <w:pStyle w:val="Compact"/>
              <w:jc w:val="left"/>
            </w:pPr>
            <w:r>
              <w:t xml:space="preserve">Recommended different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contactPoint.url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https://www.g2g.com/help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https://services.g2g.com/help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support@services.g2g.com</w:t>
            </w:r>
          </w:p>
        </w:tc>
        <w:tc>
          <w:p>
            <w:pPr>
              <w:pStyle w:val="Compact"/>
              <w:jc w:val="left"/>
            </w:pPr>
            <w:r>
              <w:t xml:space="preserve">✅ Yes — different domains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contactPoint.availableLanguage</w:t>
            </w:r>
          </w:p>
        </w:tc>
        <w:tc>
          <w:p>
            <w:pPr>
              <w:pStyle w:val="Compact"/>
              <w:jc w:val="left"/>
            </w:pPr>
            <w:r>
              <w:t xml:space="preserve">8 languages</w:t>
            </w:r>
          </w:p>
        </w:tc>
        <w:tc>
          <w:p>
            <w:pPr>
              <w:pStyle w:val="Compact"/>
              <w:jc w:val="left"/>
            </w:pPr>
            <w:r>
              <w:t xml:space="preserve">2 languages initially</w:t>
            </w:r>
          </w:p>
        </w:tc>
        <w:tc>
          <w:p>
            <w:pPr>
              <w:pStyle w:val="Compact"/>
              <w:jc w:val="left"/>
            </w:pPr>
            <w:r>
              <w:t xml:space="preserve">Should differ — match actual support coverage</w:t>
            </w:r>
          </w:p>
        </w:tc>
      </w:tr>
    </w:tbl>
    <w:p>
      <w:pPr>
        <w:pStyle w:val="Heading3"/>
      </w:pPr>
      <w:bookmarkStart w:id="69" w:name="website"/>
      <w:r>
        <w:t xml:space="preserve">3.2 WebSite</w:t>
      </w:r>
      <w:bookmarkEnd w:id="6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g2g.com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services.g2g.com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Must differ?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https://www.g2g.com/#website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https://services.g2g.com/#website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Services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publisher.@id</w:t>
            </w:r>
          </w:p>
        </w:tc>
        <w:tc>
          <w:p>
            <w:pPr>
              <w:pStyle w:val="Compact"/>
              <w:jc w:val="left"/>
            </w:pPr>
            <w:r>
              <w:t xml:space="preserve">References g2g.com Organization</w:t>
            </w:r>
          </w:p>
        </w:tc>
        <w:tc>
          <w:p>
            <w:pPr>
              <w:pStyle w:val="Compact"/>
              <w:jc w:val="left"/>
            </w:pPr>
            <w:r>
              <w:t xml:space="preserve">References services.g2g.com Organization</w:t>
            </w:r>
          </w:p>
        </w:tc>
        <w:tc>
          <w:p>
            <w:pPr>
              <w:pStyle w:val="Compact"/>
              <w:jc w:val="left"/>
            </w:pPr>
            <w:r>
              <w:t xml:space="preserve">✅ Yes — must reference own Organization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SearchAction.urlTemplate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https://www.g2g.com/search?q={...}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https://services.g2g.com/search?q={...}</w:t>
            </w:r>
          </w:p>
        </w:tc>
        <w:tc>
          <w:p>
            <w:pPr>
              <w:pStyle w:val="Compact"/>
              <w:jc w:val="left"/>
            </w:pPr>
            <w:r>
              <w:t xml:space="preserve">✅ Yes — different search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inLanguage</w:t>
            </w:r>
          </w:p>
        </w:tc>
        <w:tc>
          <w:p>
            <w:pPr>
              <w:pStyle w:val="Compact"/>
              <w:jc w:val="left"/>
            </w:pPr>
            <w:r>
              <w:t xml:space="preserve">8-language array</w:t>
            </w:r>
          </w:p>
        </w:tc>
        <w:tc>
          <w:p>
            <w:pPr>
              <w:pStyle w:val="Compact"/>
              <w:jc w:val="left"/>
            </w:pPr>
            <w:r>
              <w:t xml:space="preserve">2-language array initially</w:t>
            </w:r>
          </w:p>
        </w:tc>
        <w:tc>
          <w:p>
            <w:pPr>
              <w:pStyle w:val="Compact"/>
              <w:jc w:val="left"/>
            </w:pPr>
            <w:r>
              <w:t xml:space="preserve">Should differ</w:t>
            </w:r>
          </w:p>
        </w:tc>
      </w:tr>
    </w:tbl>
    <w:p>
      <w:pPr>
        <w:pStyle w:val="Heading3"/>
      </w:pPr>
      <w:bookmarkStart w:id="70" w:name="itemlist-categories"/>
      <w:r>
        <w:t xml:space="preserve">3.3 ItemList (categories)</w:t>
      </w:r>
      <w:bookmarkEnd w:id="70"/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</w:rPr>
        <w:t xml:space="preserve">completely disjoint</w:t>
      </w:r>
      <w:r>
        <w:t xml:space="preserve">. No category appears on both homepages.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g2g.com categories (example top 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services.g2g.com categories (example top 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 Top Up &amp; Gift Cards</w:t>
            </w:r>
          </w:p>
        </w:tc>
        <w:tc>
          <w:p>
            <w:pPr>
              <w:pStyle w:val="Compact"/>
              <w:jc w:val="left"/>
            </w:pPr>
            <w:r>
              <w:t xml:space="preserve">Tarot Reading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 Items</w:t>
            </w:r>
          </w:p>
        </w:tc>
        <w:tc>
          <w:p>
            <w:pPr>
              <w:pStyle w:val="Compact"/>
              <w:jc w:val="left"/>
            </w:pPr>
            <w:r>
              <w:t xml:space="preserve">Astrology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 Skins</w:t>
            </w:r>
          </w:p>
        </w:tc>
        <w:tc>
          <w:p>
            <w:pPr>
              <w:pStyle w:val="Compact"/>
              <w:jc w:val="left"/>
            </w:pPr>
            <w:r>
              <w:t xml:space="preserve">Meditation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 Coins</w:t>
            </w:r>
          </w:p>
        </w:tc>
        <w:tc>
          <w:p>
            <w:pPr>
              <w:pStyle w:val="Compact"/>
              <w:jc w:val="left"/>
            </w:pPr>
            <w:r>
              <w:t xml:space="preserve">Fengshui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 Boosting</w:t>
            </w:r>
          </w:p>
        </w:tc>
        <w:tc>
          <w:p>
            <w:pPr>
              <w:pStyle w:val="Compact"/>
              <w:jc w:val="left"/>
            </w:pPr>
            <w:r>
              <w:t xml:space="preserve">Animal Communicator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 Accounts</w:t>
            </w:r>
          </w:p>
        </w:tc>
        <w:tc>
          <w:p>
            <w:pPr>
              <w:pStyle w:val="Compact"/>
              <w:jc w:val="left"/>
            </w:pPr>
            <w:r>
              <w:t xml:space="preserve">Singing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Credits &amp; eSim</w:t>
            </w:r>
          </w:p>
        </w:tc>
        <w:tc>
          <w:p>
            <w:pPr>
              <w:pStyle w:val="Compact"/>
              <w:jc w:val="left"/>
            </w:pPr>
            <w:r>
              <w:t xml:space="preserve">Music Jam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Software &amp; Apps</w:t>
            </w:r>
          </w:p>
        </w:tc>
        <w:tc>
          <w:p>
            <w:pPr>
              <w:pStyle w:val="Compact"/>
              <w:jc w:val="left"/>
            </w:pPr>
            <w:r>
              <w:t xml:space="preserve">Dancing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Live Streaming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Music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Social Apps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Video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Chat Companion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Sleep Call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Watch Together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Gamepal</w:t>
            </w:r>
            <w:r>
              <w:t xml:space="preserve"> </w:t>
            </w:r>
            <w:r>
              <w:rPr>
                <w:i/>
              </w:rPr>
              <w:t xml:space="preserve">(RTS Gaming — see note below)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Game Coach</w:t>
            </w:r>
            <w:r>
              <w:t xml:space="preserve"> </w:t>
            </w:r>
            <w:r>
              <w:rPr>
                <w:i/>
              </w:rPr>
              <w:t xml:space="preserve">(RTS Gaming)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Game Jockey</w:t>
            </w:r>
            <w:r>
              <w:t xml:space="preserve"> </w:t>
            </w:r>
            <w:r>
              <w:rPr>
                <w:i/>
              </w:rPr>
              <w:t xml:space="preserve">(RTS Gaming)</w:t>
            </w:r>
          </w:p>
        </w:tc>
      </w:tr>
    </w:tbl>
    <w:p>
      <w:pPr>
        <w:pStyle w:val="BodyText"/>
      </w:pPr>
      <w:r>
        <w:rPr>
          <w:b/>
        </w:rPr>
        <w:t xml:space="preserve">Note on RTS Gaming on services.g2g.com:</w:t>
      </w:r>
      <w:r>
        <w:t xml:space="preserve"> </w:t>
      </w:r>
      <w:r>
        <w:t xml:space="preserve">Gamepal, Game Coach, and Game Jockey are</w:t>
      </w:r>
      <w:r>
        <w:t xml:space="preserve"> </w:t>
      </w:r>
      <w:r>
        <w:rPr>
          <w:i/>
        </w:rPr>
        <w:t xml:space="preserve">rent-time</w:t>
      </w:r>
      <w:r>
        <w:t xml:space="preserve"> </w:t>
      </w:r>
      <w:r>
        <w:t xml:space="preserve">gaming services (you pay someone to play with you / coach you), not game items. They live on services.g2g.com because the deliverable is</w:t>
      </w:r>
      <w:r>
        <w:t xml:space="preserve"> </w:t>
      </w:r>
      <w:r>
        <w:rPr>
          <w:b/>
        </w:rPr>
        <w:t xml:space="preserve">a person’s time</w:t>
      </w:r>
      <w:r>
        <w:t xml:space="preserve">, not a digital good. The checklist still forbids gaming language on the services homepage hero/FAQ, but category pages under</w:t>
      </w:r>
      <w:r>
        <w:t xml:space="preserve"> </w:t>
      </w:r>
      <w:r>
        <w:rPr>
          <w:rStyle w:val="VerbatimChar"/>
        </w:rPr>
        <w:t xml:space="preserve">/categories/gamepal</w:t>
      </w:r>
      <w:r>
        <w:t xml:space="preserve"> </w:t>
      </w:r>
      <w:r>
        <w:t xml:space="preserve">etc. are exempt because gaming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the service being sold.</w:t>
      </w:r>
    </w:p>
    <w:p>
      <w:pPr>
        <w:pStyle w:val="Heading3"/>
      </w:pPr>
      <w:bookmarkStart w:id="71" w:name="listing-profile-schemas"/>
      <w:r>
        <w:t xml:space="preserve">3.4 Listing &amp; profile schemas</w:t>
      </w:r>
      <w:bookmarkEnd w:id="7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Schema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g2g.com uses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services.g2g.com 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 listing page wrapper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(same pattern)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Per-listing entity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 </w:t>
            </w:r>
            <w:r>
              <w:t xml:space="preserve">(digital goods)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(rent-time service category)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  <w:r>
              <w:t xml:space="preserve"> </w:t>
            </w:r>
            <w:r>
              <w:t xml:space="preserve">(if shop)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 on seller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AggregateRating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AggregateRating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</w:p>
        </w:tc>
      </w:tr>
    </w:tbl>
    <w:p>
      <w:pPr>
        <w:pStyle w:val="BodyText"/>
      </w:pPr>
      <w:r>
        <w:t xml:space="preserve">The shape is similar (both are marketplaces with sellers and ratings). The semantic intent is what’s different — products vs. services.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whats-intentionally-similar-and-thats-ok"/>
      <w:r>
        <w:t xml:space="preserve">4. What’s intentionally similar (and that’s OK)</w:t>
      </w:r>
      <w:bookmarkEnd w:id="72"/>
    </w:p>
    <w:p>
      <w:pPr>
        <w:pStyle w:val="FirstParagraph"/>
      </w:pPr>
      <w:r>
        <w:t xml:space="preserve">These overlaps are</w:t>
      </w:r>
      <w:r>
        <w:t xml:space="preserve"> </w:t>
      </w:r>
      <w:r>
        <w:rPr>
          <w:b/>
        </w:rPr>
        <w:t xml:space="preserve">fine</w:t>
      </w:r>
      <w:r>
        <w:t xml:space="preserve"> </w:t>
      </w:r>
      <w:r>
        <w:t xml:space="preserve">— they’re industry-standard patterns, not entity merging:</w:t>
      </w:r>
    </w:p>
    <w:p>
      <w:pPr>
        <w:numPr>
          <w:ilvl w:val="0"/>
          <w:numId w:val="1024"/>
        </w:numPr>
        <w:pStyle w:val="Compact"/>
      </w:pPr>
      <w:r>
        <w:t xml:space="preserve">Both use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JSON-LD pattern with one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per page</w:t>
      </w:r>
    </w:p>
    <w:p>
      <w:pPr>
        <w:numPr>
          <w:ilvl w:val="0"/>
          <w:numId w:val="1024"/>
        </w:numPr>
        <w:pStyle w:val="Compact"/>
      </w:pPr>
      <w:r>
        <w:t xml:space="preserve">Both use</w:t>
      </w:r>
      <w:r>
        <w:t xml:space="preserve"> </w:t>
      </w:r>
      <w:r>
        <w:rPr>
          <w:rStyle w:val="VerbatimChar"/>
        </w:rPr>
        <w:t xml:space="preserve">ContactPoint</w:t>
      </w:r>
      <w:r>
        <w:t xml:space="preserve"> </w:t>
      </w:r>
      <w:r>
        <w:t xml:space="preserve">for customer support</w:t>
      </w:r>
    </w:p>
    <w:p>
      <w:pPr>
        <w:numPr>
          <w:ilvl w:val="0"/>
          <w:numId w:val="1024"/>
        </w:numPr>
        <w:pStyle w:val="Compact"/>
      </w:pPr>
      <w:r>
        <w:t xml:space="preserve">Both use the same</w:t>
      </w:r>
      <w:r>
        <w:t xml:space="preserve"> </w:t>
      </w:r>
      <w:r>
        <w:rPr>
          <w:rStyle w:val="VerbatimChar"/>
        </w:rPr>
        <w:t xml:space="preserve">SearchAction</w:t>
      </w:r>
      <w:r>
        <w:t xml:space="preserve"> </w:t>
      </w:r>
      <w:r>
        <w:t xml:space="preserve">schema shape (different endpoint URLs)</w:t>
      </w:r>
    </w:p>
    <w:p>
      <w:pPr>
        <w:numPr>
          <w:ilvl w:val="0"/>
          <w:numId w:val="1024"/>
        </w:numPr>
        <w:pStyle w:val="Compact"/>
      </w:pPr>
      <w:r>
        <w:t xml:space="preserve">Both use</w:t>
      </w:r>
      <w:r>
        <w:t xml:space="preserve"> </w:t>
      </w:r>
      <w:r>
        <w:rPr>
          <w:rStyle w:val="VerbatimChar"/>
        </w:rPr>
        <w:t xml:space="preserve">ProfilePage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for seller profiles</w:t>
      </w:r>
    </w:p>
    <w:p>
      <w:pPr>
        <w:numPr>
          <w:ilvl w:val="0"/>
          <w:numId w:val="1024"/>
        </w:numPr>
        <w:pStyle w:val="Compact"/>
      </w:pPr>
      <w:r>
        <w:t xml:space="preserve">Both use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for category-and-deeper hierarchies</w:t>
      </w:r>
    </w:p>
    <w:p>
      <w:pPr>
        <w:numPr>
          <w:ilvl w:val="0"/>
          <w:numId w:val="1024"/>
        </w:numPr>
        <w:pStyle w:val="Compact"/>
      </w:pPr>
      <w:r>
        <w:t xml:space="preserve">Both follow the same conditional emission rules (no schema for noindex pages, no empty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, etc.)</w:t>
      </w:r>
    </w:p>
    <w:p>
      <w:pPr>
        <w:numPr>
          <w:ilvl w:val="0"/>
          <w:numId w:val="1024"/>
        </w:numPr>
        <w:pStyle w:val="Compact"/>
      </w:pPr>
      <w:r>
        <w:t xml:space="preserve">Both use the same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IRI convention (full URL + fragment)</w:t>
      </w:r>
    </w:p>
    <w:p>
      <w:pPr>
        <w:pStyle w:val="FirstParagraph"/>
      </w:pPr>
      <w:r>
        <w:t xml:space="preserve">Google doesn’t merge entities based on schema</w:t>
      </w:r>
      <w:r>
        <w:t xml:space="preserve"> </w:t>
      </w:r>
      <w:r>
        <w:rPr>
          <w:b/>
        </w:rPr>
        <w:t xml:space="preserve">shape</w:t>
      </w:r>
      <w:r>
        <w:t xml:space="preserve"> </w:t>
      </w:r>
      <w:r>
        <w:t xml:space="preserve">— only based on shared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values, shared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, shared</w:t>
      </w:r>
      <w:r>
        <w:t xml:space="preserve"> </w:t>
      </w:r>
      <w:r>
        <w:rPr>
          <w:rStyle w:val="VerbatimChar"/>
        </w:rPr>
        <w:t xml:space="preserve">url</w:t>
      </w:r>
      <w:r>
        <w:t xml:space="preserve">, or cross-canonical links.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c-antipatterns"/>
      <w:r>
        <w:t xml:space="preserve">5. ❌ Cross-domain anti-patterns</w:t>
      </w:r>
      <w:bookmarkEnd w:id="73"/>
    </w:p>
    <w:p>
      <w:pPr>
        <w:pStyle w:val="FirstParagraph"/>
      </w:pPr>
      <w:r>
        <w:t xml:space="preserve">These are the patterns that</w:t>
      </w:r>
      <w:r>
        <w:t xml:space="preserve"> </w:t>
      </w:r>
      <w:r>
        <w:rPr>
          <w:b/>
        </w:rPr>
        <w:t xml:space="preserve">will</w:t>
      </w:r>
      <w:r>
        <w:t xml:space="preserve"> </w:t>
      </w:r>
      <w:r>
        <w:t xml:space="preserve">cause Google to merge the two entities. Any one of them is enough to break the separation. Audit before launch and at every major change.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❌ Anti-pattern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it’s bad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catch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g2g.com Organization references a</w:t>
            </w:r>
            <w:r>
              <w:t xml:space="preserve"> </w:t>
            </w:r>
            <w:r>
              <w:rPr>
                <w:rStyle w:val="VerbatimChar"/>
              </w:rPr>
              <w:t xml:space="preserve">sameAs</w:t>
            </w:r>
            <w:r>
              <w:t xml:space="preserve"> </w:t>
            </w:r>
            <w:r>
              <w:t xml:space="preserve">URL on</w:t>
            </w:r>
            <w:r>
              <w:t xml:space="preserve"> </w:t>
            </w:r>
            <w:r>
              <w:rPr>
                <w:rStyle w:val="VerbatimChar"/>
              </w:rPr>
              <w:t xml:space="preserve">services.g2g.com</w:t>
            </w:r>
          </w:p>
        </w:tc>
        <w:tc>
          <w:p>
            <w:pPr>
              <w:pStyle w:val="Compact"/>
              <w:jc w:val="left"/>
            </w:pPr>
            <w:r>
              <w:t xml:space="preserve">Tells Google these are the same entity</w:t>
            </w:r>
          </w:p>
        </w:tc>
        <w:tc>
          <w:p>
            <w:pPr>
              <w:pStyle w:val="Compact"/>
              <w:jc w:val="left"/>
            </w:pPr>
            <w:r>
              <w:t xml:space="preserve">grep rendered HTML for cross-domain in</w:t>
            </w:r>
            <w:r>
              <w:t xml:space="preserve"> </w:t>
            </w:r>
            <w:r>
              <w:rPr>
                <w:rStyle w:val="VerbatimChar"/>
              </w:rPr>
              <w:t xml:space="preserve">sameAs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services.g2g.com Organization references a</w:t>
            </w:r>
            <w:r>
              <w:t xml:space="preserve"> </w:t>
            </w:r>
            <w:r>
              <w:rPr>
                <w:rStyle w:val="VerbatimChar"/>
              </w:rPr>
              <w:t xml:space="preserve">sameAs</w:t>
            </w:r>
            <w:r>
              <w:t xml:space="preserve"> </w:t>
            </w:r>
            <w:r>
              <w:t xml:space="preserve">URL on</w:t>
            </w:r>
            <w:r>
              <w:t xml:space="preserve"> </w:t>
            </w:r>
            <w:r>
              <w:rPr>
                <w:rStyle w:val="VerbatimChar"/>
              </w:rPr>
              <w:t xml:space="preserve">g2g.com</w:t>
            </w:r>
          </w:p>
        </w:tc>
        <w:tc>
          <w:p>
            <w:pPr>
              <w:pStyle w:val="Compact"/>
              <w:jc w:val="left"/>
            </w:pPr>
            <w:r>
              <w:t xml:space="preserve">Same as above, reverse direction</w:t>
            </w:r>
          </w:p>
        </w:tc>
        <w:tc>
          <w:p>
            <w:pPr>
              <w:pStyle w:val="Compact"/>
              <w:jc w:val="left"/>
            </w:pPr>
            <w:r>
              <w:t xml:space="preserve">grep rendered 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Either domain’s schema uses the</w:t>
            </w:r>
            <w:r>
              <w:t xml:space="preserve"> </w:t>
            </w:r>
            <w:r>
              <w:rPr>
                <w:b/>
              </w:rPr>
              <w:t xml:space="preserve">same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@id</w:t>
            </w:r>
            <w:r>
              <w:t xml:space="preserve"> </w:t>
            </w:r>
            <w:r>
              <w:t xml:space="preserve">as the other (e.g. both use</w:t>
            </w:r>
            <w:r>
              <w:t xml:space="preserve"> </w:t>
            </w:r>
            <w:r>
              <w:rPr>
                <w:rStyle w:val="VerbatimChar"/>
              </w:rPr>
              <w:t xml:space="preserve">#organization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Two pages claiming to describe the same entity from different domains</w:t>
            </w:r>
          </w:p>
        </w:tc>
        <w:tc>
          <w:p>
            <w:pPr>
              <w:pStyle w:val="Compact"/>
              <w:jc w:val="left"/>
            </w:pPr>
            <w:r>
              <w:t xml:space="preserve">Search for duplicate</w:t>
            </w:r>
            <w:r>
              <w:t xml:space="preserve"> </w:t>
            </w:r>
            <w:r>
              <w:rPr>
                <w:rStyle w:val="VerbatimChar"/>
              </w:rPr>
              <w:t xml:space="preserve">@id</w:t>
            </w:r>
            <w:r>
              <w:t xml:space="preserve"> </w:t>
            </w:r>
            <w:r>
              <w:t xml:space="preserve">across both codebases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logo asset path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  <w:r>
              <w:t xml:space="preserve"> </w:t>
            </w:r>
            <w:r>
              <w:t xml:space="preserve">“</w:t>
            </w:r>
            <w:r>
              <w:t xml:space="preserve">same brand</w:t>
            </w:r>
            <w:r>
              <w:t xml:space="preserve">”</w:t>
            </w:r>
            <w:r>
              <w:t xml:space="preserve"> </w:t>
            </w: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Confirm separate logo files in</w:t>
            </w:r>
            <w:r>
              <w:t xml:space="preserve"> </w:t>
            </w:r>
            <w:r>
              <w:rPr>
                <w:rStyle w:val="VerbatimChar"/>
              </w:rPr>
              <w:t xml:space="preserve">/assets/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g2g.com homepage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includes a services.g2g.com category URL</w:t>
            </w:r>
          </w:p>
        </w:tc>
        <w:tc>
          <w:p>
            <w:pPr>
              <w:pStyle w:val="Compact"/>
              <w:jc w:val="left"/>
            </w:pPr>
            <w:r>
              <w:t xml:space="preserve">Cross-links the catalogs</w:t>
            </w:r>
          </w:p>
        </w:tc>
        <w:tc>
          <w:p>
            <w:pPr>
              <w:pStyle w:val="Compact"/>
              <w:jc w:val="lef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for cross-domain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services.g2g.com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includes a g2g.com category URL</w:t>
            </w:r>
          </w:p>
        </w:tc>
        <w:tc>
          <w:p>
            <w:pPr>
              <w:pStyle w:val="Compact"/>
              <w:jc w:val="left"/>
            </w:pPr>
            <w:r>
              <w:t xml:space="preserve">Same, reverse</w:t>
            </w:r>
          </w:p>
        </w:tc>
        <w:tc>
          <w:p>
            <w:pPr>
              <w:pStyle w:val="Compact"/>
              <w:jc w:val="lef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for cross-domain URLs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&lt;link rel="canonical" href="https://services.g2g.com/..."&gt;</w:t>
            </w:r>
            <w:r>
              <w:t xml:space="preserve"> </w:t>
            </w:r>
            <w:r>
              <w:t xml:space="preserve">on a g2g.com page (or vice versa)</w:t>
            </w:r>
          </w:p>
        </w:tc>
        <w:tc>
          <w:p>
            <w:pPr>
              <w:pStyle w:val="Compact"/>
              <w:jc w:val="left"/>
            </w:pPr>
            <w:r>
              <w:t xml:space="preserve">Tells Google</w:t>
            </w:r>
            <w:r>
              <w:t xml:space="preserve"> </w:t>
            </w:r>
            <w:r>
              <w:t xml:space="preserve">“</w:t>
            </w:r>
            <w:r>
              <w:t xml:space="preserve">this is actually the other page</w:t>
            </w:r>
            <w:r>
              <w:t xml:space="preserve">”</w:t>
            </w:r>
            <w:r>
              <w:t xml:space="preserve"> </w:t>
            </w:r>
            <w:r>
              <w:t xml:space="preserve">— catastrophic</w:t>
            </w:r>
          </w:p>
        </w:tc>
        <w:tc>
          <w:p>
            <w:pPr>
              <w:pStyle w:val="Compact"/>
              <w:jc w:val="lef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rel="canonical"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Link:</w:t>
            </w:r>
            <w:r>
              <w:t xml:space="preserve"> </w:t>
            </w:r>
            <w:r>
              <w:t xml:space="preserve">HTTP header pointing to the other domain</w:t>
            </w:r>
          </w:p>
        </w:tc>
        <w:tc>
          <w:p>
            <w:pPr>
              <w:pStyle w:val="Compact"/>
              <w:jc w:val="left"/>
            </w:pPr>
            <w:r>
              <w:t xml:space="preserve">Same as above at the header layer</w:t>
            </w:r>
          </w:p>
        </w:tc>
        <w:tc>
          <w:p>
            <w:pPr>
              <w:pStyle w:val="Compact"/>
              <w:jc w:val="left"/>
            </w:pPr>
            <w:r>
              <w:t xml:space="preserve">curl -I and inspect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BreadcrumbList on services.g2g.com starts at</w:t>
            </w:r>
            <w:r>
              <w:t xml:space="preserve"> </w:t>
            </w:r>
            <w:r>
              <w:rPr>
                <w:rStyle w:val="VerbatimChar"/>
              </w:rPr>
              <w:t xml:space="preserve">https://www.g2g.com</w:t>
            </w:r>
          </w:p>
        </w:tc>
        <w:tc>
          <w:p>
            <w:pPr>
              <w:pStyle w:val="Compact"/>
              <w:jc w:val="left"/>
            </w:pPr>
            <w:r>
              <w:t xml:space="preserve">Hierarchical entity merging</w:t>
            </w:r>
          </w:p>
        </w:tc>
        <w:tc>
          <w:p>
            <w:pPr>
              <w:pStyle w:val="Compact"/>
              <w:jc w:val="left"/>
            </w:pPr>
            <w:r>
              <w:t xml:space="preserve">Audit breadcrumb</w:t>
            </w:r>
            <w:r>
              <w:t xml:space="preserve"> </w:t>
            </w:r>
            <w:r>
              <w:rPr>
                <w:rStyle w:val="VerbatimChar"/>
              </w:rPr>
              <w:t xml:space="preserve">position: 1</w:t>
            </w:r>
            <w:r>
              <w:t xml:space="preserve"> </w:t>
            </w:r>
            <w:r>
              <w:t xml:space="preserve">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publisher.@id</w:t>
            </w:r>
            <w:r>
              <w:t xml:space="preserve"> </w:t>
            </w:r>
            <w:r>
              <w:t xml:space="preserve">(e.g. services pages publisher references g2g.com Organization)</w:t>
            </w:r>
          </w:p>
        </w:tc>
        <w:tc>
          <w:p>
            <w:pPr>
              <w:pStyle w:val="Compact"/>
              <w:jc w:val="left"/>
            </w:pPr>
            <w:r>
              <w:t xml:space="preserve">The whole point of separate Organizations is undone</w:t>
            </w:r>
          </w:p>
        </w:tc>
        <w:tc>
          <w:p>
            <w:pPr>
              <w:pStyle w:val="Compact"/>
              <w:jc w:val="lef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publisher</w:t>
            </w:r>
            <w:r>
              <w:t xml:space="preserve"> </w:t>
            </w:r>
            <w:r>
              <w:t xml:space="preserve">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Organization.name</w:t>
            </w:r>
            <w:r>
              <w:t xml:space="preserve"> </w:t>
            </w: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Soft signal that compounds with other matches</w:t>
            </w:r>
          </w:p>
        </w:tc>
        <w:tc>
          <w:p>
            <w:pPr>
              <w:pStyle w:val="Compact"/>
              <w:jc w:val="left"/>
            </w:pPr>
            <w:r>
              <w:t xml:space="preserve">Confirm names diverge per §3.1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Reusing</w:t>
            </w:r>
            <w:r>
              <w:t xml:space="preserve"> </w:t>
            </w:r>
            <w:r>
              <w:rPr>
                <w:rStyle w:val="VerbatimChar"/>
              </w:rPr>
              <w:t xml:space="preserve">Organization.description</w:t>
            </w:r>
            <w:r>
              <w:t xml:space="preserve"> </w:t>
            </w:r>
            <w:r>
              <w:t xml:space="preserve">between both</w:t>
            </w:r>
          </w:p>
        </w:tc>
        <w:tc>
          <w:p>
            <w:pPr>
              <w:pStyle w:val="Compact"/>
              <w:jc w:val="left"/>
            </w:pPr>
            <w:r>
              <w:t xml:space="preserve">Looks like copy-paste of the same entity</w:t>
            </w:r>
          </w:p>
        </w:tc>
        <w:tc>
          <w:p>
            <w:pPr>
              <w:pStyle w:val="Compact"/>
              <w:jc w:val="left"/>
            </w:pPr>
            <w:r>
              <w:t xml:space="preserve">Confirm descriptions diverge per §3.1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c-qa-checklist"/>
      <w:r>
        <w:t xml:space="preserve">6. Pre-launch cross-domain QA checklist</w:t>
      </w:r>
      <w:bookmarkEnd w:id="74"/>
    </w:p>
    <w:p>
      <w:pPr>
        <w:pStyle w:val="FirstParagraph"/>
      </w:pPr>
      <w:r>
        <w:t xml:space="preserve">Run this checklist</w:t>
      </w:r>
      <w:r>
        <w:t xml:space="preserve"> </w:t>
      </w:r>
      <w:r>
        <w:rPr>
          <w:b/>
        </w:rPr>
        <w:t xml:space="preserve">on both domains together</w:t>
      </w:r>
      <w:r>
        <w:t xml:space="preserve"> </w:t>
      </w:r>
      <w:r>
        <w:t xml:space="preserve">before launching services.g2g.com publicly.</w:t>
      </w:r>
    </w:p>
    <w:p>
      <w:pPr>
        <w:pStyle w:val="Heading3"/>
      </w:pPr>
      <w:bookmarkStart w:id="75" w:name="schema-cross-check"/>
      <w:r>
        <w:t xml:space="preserve">6.1 Schema cross-check</w:t>
      </w:r>
      <w:bookmarkEnd w:id="75"/>
    </w:p>
    <w:p>
      <w:pPr>
        <w:numPr>
          <w:ilvl w:val="0"/>
          <w:numId w:val="1025"/>
        </w:numPr>
        <w:pStyle w:val="Compact"/>
      </w:pPr>
      <w:r>
        <w:t xml:space="preserve">☐ g2g.com homepage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with zero errors</w:t>
      </w:r>
    </w:p>
    <w:p>
      <w:pPr>
        <w:numPr>
          <w:ilvl w:val="0"/>
          <w:numId w:val="1025"/>
        </w:numPr>
        <w:pStyle w:val="Compact"/>
      </w:pPr>
      <w:r>
        <w:t xml:space="preserve">☐ services.g2g.com homepage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with zero errors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across both domains are fully disjoint — no shared</w:t>
      </w:r>
      <w:r>
        <w:t xml:space="preserve"> </w:t>
      </w:r>
      <w:r>
        <w:rPr>
          <w:rStyle w:val="VerbatimChar"/>
        </w:rPr>
        <w:t xml:space="preserve">@id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Organization.name</w:t>
      </w:r>
      <w:r>
        <w:t xml:space="preserve"> </w:t>
      </w:r>
      <w:r>
        <w:t xml:space="preserve">values differ between the two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Organization.alternateName</w:t>
      </w:r>
      <w:r>
        <w:t xml:space="preserve"> </w:t>
      </w:r>
      <w:r>
        <w:t xml:space="preserve">values differ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Organization.description</w:t>
      </w:r>
      <w:r>
        <w:t xml:space="preserve"> </w:t>
      </w:r>
      <w:r>
        <w:t xml:space="preserve">values differ (and neither contains the other vertical’s keywords)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Organization.logo.url</w:t>
      </w:r>
      <w:r>
        <w:t xml:space="preserve"> </w:t>
      </w:r>
      <w:r>
        <w:t xml:space="preserve">values point to different physical assets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Organization.sameAs</w:t>
      </w:r>
      <w:r>
        <w:t xml:space="preserve"> </w:t>
      </w:r>
      <w:r>
        <w:t xml:space="preserve">arrays do not overlap</w:t>
      </w:r>
    </w:p>
    <w:p>
      <w:pPr>
        <w:numPr>
          <w:ilvl w:val="0"/>
          <w:numId w:val="1025"/>
        </w:numPr>
        <w:pStyle w:val="Compact"/>
      </w:pPr>
      <w:r>
        <w:t xml:space="preserve">☐ No cross-domain URLs anywhere in either</w:t>
      </w:r>
      <w:r>
        <w:t xml:space="preserve"> </w:t>
      </w:r>
      <w:r>
        <w:rPr>
          <w:rStyle w:val="VerbatimChar"/>
        </w:rPr>
        <w:t xml:space="preserve">ItemList</w:t>
      </w:r>
    </w:p>
    <w:p>
      <w:pPr>
        <w:numPr>
          <w:ilvl w:val="0"/>
          <w:numId w:val="1025"/>
        </w:numPr>
        <w:pStyle w:val="Compact"/>
      </w:pPr>
      <w:r>
        <w:t xml:space="preserve">☐ No cross-domain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breadcrumb</w:t>
      </w:r>
      <w:r>
        <w:t xml:space="preserve"> </w:t>
      </w:r>
      <w:r>
        <w:t xml:space="preserve">references</w:t>
      </w:r>
    </w:p>
    <w:p>
      <w:pPr>
        <w:pStyle w:val="Heading3"/>
      </w:pPr>
      <w:bookmarkStart w:id="76" w:name="c-http-check"/>
      <w:r>
        <w:t xml:space="preserve">6.2 HTTP / link cross-check</w:t>
      </w:r>
      <w:bookmarkEnd w:id="76"/>
    </w:p>
    <w:p>
      <w:pPr>
        <w:numPr>
          <w:ilvl w:val="0"/>
          <w:numId w:val="102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Link: rel="canonical"</w:t>
      </w:r>
      <w:r>
        <w:t xml:space="preserve"> </w:t>
      </w:r>
      <w:r>
        <w:t xml:space="preserve">header on either domain points to the other</w:t>
      </w:r>
    </w:p>
    <w:p>
      <w:pPr>
        <w:numPr>
          <w:ilvl w:val="0"/>
          <w:numId w:val="1026"/>
        </w:numPr>
        <w:pStyle w:val="Compact"/>
      </w:pPr>
      <w:r>
        <w:t xml:space="preserve">☐ g2g.com → services.g2g.com links (if any in nav/footer) use</w:t>
      </w:r>
      <w:r>
        <w:t xml:space="preserve"> </w:t>
      </w:r>
      <w:r>
        <w:rPr>
          <w:rStyle w:val="VerbatimChar"/>
        </w:rPr>
        <w:t xml:space="preserve">rel="nofollow noopener noreferrer"</w:t>
      </w:r>
    </w:p>
    <w:p>
      <w:pPr>
        <w:numPr>
          <w:ilvl w:val="0"/>
          <w:numId w:val="1026"/>
        </w:numPr>
        <w:pStyle w:val="Compact"/>
      </w:pPr>
      <w:r>
        <w:t xml:space="preserve">☐ services.g2g.com → g2g.com links (if any in nav/footer) use</w:t>
      </w:r>
      <w:r>
        <w:t xml:space="preserve"> </w:t>
      </w:r>
      <w:r>
        <w:rPr>
          <w:rStyle w:val="VerbatimChar"/>
        </w:rPr>
        <w:t xml:space="preserve">rel="nofollow noopener noreferrer"</w:t>
      </w:r>
    </w:p>
    <w:p>
      <w:pPr>
        <w:numPr>
          <w:ilvl w:val="0"/>
          <w:numId w:val="1026"/>
        </w:numPr>
        <w:pStyle w:val="Compact"/>
      </w:pPr>
      <w:r>
        <w:t xml:space="preserve">☐ No hardcoded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in shared component libraries leaks between domains</w:t>
      </w:r>
    </w:p>
    <w:p>
      <w:pPr>
        <w:numPr>
          <w:ilvl w:val="0"/>
          <w:numId w:val="1026"/>
        </w:numPr>
        <w:pStyle w:val="Compact"/>
      </w:pPr>
      <w:r>
        <w:t xml:space="preserve">☐ Cross-domain account switching uses JavaScript redirect (not crawlable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tags)</w:t>
      </w:r>
    </w:p>
    <w:p>
      <w:pPr>
        <w:pStyle w:val="Heading3"/>
      </w:pPr>
      <w:bookmarkStart w:id="77" w:name="search-console-cross-check"/>
      <w:r>
        <w:t xml:space="preserve">6.3 Search Console cross-check</w:t>
      </w:r>
      <w:bookmarkEnd w:id="77"/>
    </w:p>
    <w:p>
      <w:pPr>
        <w:numPr>
          <w:ilvl w:val="0"/>
          <w:numId w:val="1027"/>
        </w:numPr>
        <w:pStyle w:val="Compact"/>
      </w:pPr>
      <w:r>
        <w:t xml:space="preserve">☐ Both domains have separate Google Search Console properties</w:t>
      </w:r>
    </w:p>
    <w:p>
      <w:pPr>
        <w:numPr>
          <w:ilvl w:val="0"/>
          <w:numId w:val="1027"/>
        </w:numPr>
        <w:pStyle w:val="Compact"/>
      </w:pPr>
      <w:r>
        <w:t xml:space="preserve">☐ No coverage overlap reported in either property</w:t>
      </w:r>
    </w:p>
    <w:p>
      <w:pPr>
        <w:numPr>
          <w:ilvl w:val="0"/>
          <w:numId w:val="1027"/>
        </w:numPr>
        <w:pStyle w:val="Compact"/>
      </w:pPr>
      <w:r>
        <w:t xml:space="preserve">☐ Separate sitemaps registered in each property</w:t>
      </w:r>
    </w:p>
    <w:p>
      <w:pPr>
        <w:numPr>
          <w:ilvl w:val="0"/>
          <w:numId w:val="1027"/>
        </w:numPr>
        <w:pStyle w:val="Compact"/>
      </w:pPr>
      <w:r>
        <w:t xml:space="preserve">☐ Separate robots.txt files</w:t>
      </w:r>
    </w:p>
    <w:p>
      <w:pPr>
        <w:numPr>
          <w:ilvl w:val="0"/>
          <w:numId w:val="1027"/>
        </w:numPr>
        <w:pStyle w:val="Compact"/>
      </w:pPr>
      <w:r>
        <w:t xml:space="preserve">☐ Separate Google Analytics (GA4) properties — no cross-domain tracking bleed</w:t>
      </w:r>
    </w:p>
    <w:p>
      <w:pPr>
        <w:pStyle w:val="Heading3"/>
      </w:pPr>
      <w:bookmarkStart w:id="78" w:name="c-kg-check"/>
      <w:r>
        <w:t xml:space="preserve">6.4 Knowledge Graph sanity check (post-launch)</w:t>
      </w:r>
      <w:bookmarkEnd w:id="78"/>
    </w:p>
    <w:p>
      <w:pPr>
        <w:numPr>
          <w:ilvl w:val="0"/>
          <w:numId w:val="1028"/>
        </w:numPr>
        <w:pStyle w:val="Compact"/>
      </w:pPr>
      <w:r>
        <w:t xml:space="preserve">☐ Search</w:t>
      </w:r>
      <w:r>
        <w:t xml:space="preserve"> </w:t>
      </w:r>
      <w:r>
        <w:rPr>
          <w:rStyle w:val="VerbatimChar"/>
        </w:rPr>
        <w:t xml:space="preserve">"G2G"</w:t>
      </w:r>
      <w:r>
        <w:t xml:space="preserve"> </w:t>
      </w:r>
      <w:r>
        <w:t xml:space="preserve">on Google — knowledge panel shows g2g.com only</w:t>
      </w:r>
    </w:p>
    <w:p>
      <w:pPr>
        <w:numPr>
          <w:ilvl w:val="0"/>
          <w:numId w:val="1028"/>
        </w:numPr>
        <w:pStyle w:val="Compact"/>
      </w:pPr>
      <w:r>
        <w:t xml:space="preserve">☐ Search</w:t>
      </w:r>
      <w:r>
        <w:t xml:space="preserve"> </w:t>
      </w:r>
      <w:r>
        <w:rPr>
          <w:rStyle w:val="VerbatimChar"/>
        </w:rPr>
        <w:t xml:space="preserve">"G2G Services"</w:t>
      </w:r>
      <w:r>
        <w:t xml:space="preserve"> </w:t>
      </w:r>
      <w:r>
        <w:t xml:space="preserve">on Google (after indexing) — knowledge panel shows services.g2g.com, not g2g.com</w:t>
      </w:r>
    </w:p>
    <w:p>
      <w:pPr>
        <w:numPr>
          <w:ilvl w:val="0"/>
          <w:numId w:val="1028"/>
        </w:numPr>
        <w:pStyle w:val="Compact"/>
      </w:pPr>
      <w:r>
        <w:t xml:space="preserve">☐ Neither knowledge panel pulls logo/description from the other entity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tldr-for-dev"/>
      <w:r>
        <w:t xml:space="preserve">7. TL;DR for DEV</w:t>
      </w:r>
      <w:bookmarkEnd w:id="79"/>
    </w:p>
    <w:p>
      <w:pPr>
        <w:pStyle w:val="FirstParagraph"/>
      </w:pPr>
      <w:r>
        <w:t xml:space="preserve">The two domains share infrastructure, ownership, and brand parentage. But to Google, they must look like two unrelated marketplaces: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Different</w:t>
      </w:r>
      <w:r>
        <w:rPr>
          <w:b/>
        </w:rPr>
        <w:t xml:space="preserve"> </w:t>
      </w:r>
      <w:r>
        <w:rPr>
          <w:rStyle w:val="VerbatimChar"/>
          <w:b/>
        </w:rPr>
        <w:t xml:space="preserve">@id</w:t>
      </w:r>
      <w:r>
        <w:rPr>
          <w:b/>
        </w:rPr>
        <w:t xml:space="preserve"> </w:t>
      </w:r>
      <w:r>
        <w:rPr>
          <w:b/>
        </w:rPr>
        <w:t xml:space="preserve">namespaces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https://www.g2g.com/#organization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https://services.g2g.com/#organization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Different Organization names, descriptions, and logos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Different</w:t>
      </w:r>
      <w:r>
        <w:rPr>
          <w:b/>
        </w:rPr>
        <w:t xml:space="preserve"> </w:t>
      </w:r>
      <w:r>
        <w:rPr>
          <w:rStyle w:val="VerbatimChar"/>
          <w:b/>
        </w:rPr>
        <w:t xml:space="preserve">sameAs</w:t>
      </w:r>
      <w:r>
        <w:rPr>
          <w:b/>
        </w:rPr>
        <w:t xml:space="preserve"> </w:t>
      </w:r>
      <w:r>
        <w:rPr>
          <w:b/>
        </w:rPr>
        <w:t xml:space="preserve">arrays</w:t>
      </w:r>
      <w:r>
        <w:t xml:space="preserve"> </w:t>
      </w:r>
      <w:r>
        <w:t xml:space="preserve">(no overlapping social URLs)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No cross-domain references</w:t>
      </w:r>
      <w:r>
        <w:t xml:space="preserve"> </w:t>
      </w:r>
      <w:r>
        <w:t xml:space="preserve">anywhere in either schema graph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No cross-domain canonicals or Link headers</w:t>
      </w:r>
      <w:r>
        <w:t xml:space="preserve"> </w:t>
      </w:r>
      <w:r>
        <w:t xml:space="preserve">at the HTTP layer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Different category catalogs</w:t>
      </w:r>
      <w:r>
        <w:t xml:space="preserve"> </w:t>
      </w:r>
      <w:r>
        <w:t xml:space="preserve">— disjoint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entries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Same schema</w:t>
      </w:r>
      <w:r>
        <w:rPr>
          <w:b/>
        </w:rPr>
        <w:t xml:space="preserve"> </w:t>
      </w:r>
      <w:r>
        <w:rPr>
          <w:i/>
          <w:b/>
        </w:rPr>
        <w:t xml:space="preserve">shape</w:t>
      </w:r>
      <w:r>
        <w:t xml:space="preserve"> </w:t>
      </w:r>
      <w:r>
        <w:t xml:space="preserve">is fine — same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patterns are industry standard</w:t>
      </w:r>
    </w:p>
    <w:p>
      <w:pPr>
        <w:pStyle w:val="FirstParagraph"/>
      </w:pPr>
      <w:r>
        <w:t xml:space="preserve">If a code reviewer sees a g2g.com URL anywhere in a services.g2g.com schema (or vice versa), it’s almost certainly a bug. Fix before merge.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 / changes:</w:t>
      </w:r>
      <w:r>
        <w:t xml:space="preserve"> </w:t>
      </w:r>
      <w:r>
        <w:t xml:space="preserve">ping Galih (SEO).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search.google.com/test/rich-results" TargetMode="External" /><Relationship Type="http://schemas.openxmlformats.org/officeDocument/2006/relationships/hyperlink" Id="rId29" Target="https://validator.schema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search.google.com/test/rich-results" TargetMode="External" /><Relationship Type="http://schemas.openxmlformats.org/officeDocument/2006/relationships/hyperlink" Id="rId29" Target="https://validator.schem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G2G Schema Markup — Master Specification</dc:title>
  <dc:creator>SEO (Galih)</dc:creator>
  <cp:keywords/>
  <dcterms:created xsi:type="dcterms:W3CDTF">2026-05-25T09:09:28Z</dcterms:created>
  <dcterms:modified xsi:type="dcterms:W3CDTF">2026-05-25T09:09:28Z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2026-05-21</vt:lpwstr>
  </property>
</Properties>
</file>