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B2545"/>
          <w:sz w:val="40"/>
        </w:rPr>
        <w:t>PANDUAN OPERASIONAL ERP SENTANU JAYA</w:t>
      </w:r>
    </w:p>
    <w:p>
      <w:pPr>
        <w:spacing w:after="40"/>
        <w:jc w:val="center"/>
      </w:pPr>
      <w:r>
        <w:rPr>
          <w:rFonts w:ascii="Calibri" w:hAnsi="Calibri"/>
          <w:color w:val="1F4D78"/>
          <w:sz w:val="22"/>
        </w:rPr>
        <w:t>Odoo 17 Community - Workflow Barang Masuk, Produksi, Pengiriman, Invoice, dan Claim</w:t>
      </w:r>
    </w:p>
    <w:p>
      <w:pPr>
        <w:jc w:val="center"/>
      </w:pPr>
      <w:r>
        <w:rPr>
          <w:rFonts w:ascii="Calibri" w:hAnsi="Calibri"/>
          <w:sz w:val="20"/>
        </w:rPr>
        <w:t>Versi 1.0 | Disusun 7 Juni 2026 | Database: SentanuJaya</w:t>
      </w:r>
    </w:p>
    <w:tbl>
      <w:tblPr>
        <w:tblW w:type="dxa" w:w="9360"/>
        <w:jc w:val="left"/>
        <w:tblLayout w:type="fixed"/>
        <w:tblLook w:firstColumn="1" w:firstRow="1" w:lastColumn="0" w:lastRow="0" w:noHBand="0" w:noVBand="1" w:val="04A0"/>
        <w:tblInd w:type="dxa" w:w="12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shd w:fill="F4F6F9"/>
            <w:tcMar>
              <w:top w:w="120" w:type="dxa"/>
              <w:start w:w="160" w:type="dxa"/>
              <w:bottom w:w="120" w:type="dxa"/>
              <w:end w:w="160" w:type="dxa"/>
            </w:tcMar>
          </w:tcPr>
          <w:p>
            <w:pPr>
              <w:spacing w:after="80"/>
            </w:pPr>
            <w:r>
              <w:rPr>
                <w:rFonts w:ascii="Calibri" w:hAnsi="Calibri"/>
                <w:b/>
                <w:color w:val="1F4D78"/>
                <w:sz w:val="21"/>
              </w:rPr>
              <w:t>Tujuan dokumen</w:t>
            </w:r>
          </w:p>
          <w:p>
            <w:pPr>
              <w:spacing w:after="0" w:line="276" w:lineRule="auto"/>
            </w:pPr>
            <w:r>
              <w:rPr>
                <w:rFonts w:ascii="Calibri" w:hAnsi="Calibri"/>
                <w:sz w:val="20"/>
              </w:rPr>
              <w:t>Dokumen ini menjelaskan cara mengoperasikan ERP Sentanu Jaya dari setup awal sampai barang keluar, termasuk cara membuat user, menambah gudang, mengisi master data, memproses Surat Jalan Masuk, Production Batch, Work Order, Final QC, Surat Jalan Keluar, Invoice/Payment, Customer Claim, Claim Rework, dan Redelivery.</w:t>
            </w:r>
          </w:p>
        </w:tc>
      </w:tr>
    </w:tbl>
    <w:p/>
    <w:p>
      <w:pPr>
        <w:pStyle w:val="Heading1"/>
      </w:pPr>
      <w:r>
        <w:rPr>
          <w:rFonts w:ascii="Calibri" w:hAnsi="Calibri"/>
          <w:b/>
          <w:color w:val="2E74B5"/>
          <w:sz w:val="32"/>
        </w:rPr>
        <w:t>Daftar Isi Ringkas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680"/>
        <w:gridCol w:w="4680"/>
      </w:tblGrid>
      <w:tr>
        <w:tc>
          <w:tcPr>
            <w:tcW w:type="dxa" w:w="1007"/>
            <w:shd w:fill="E8EEF5"/>
            <w:tcMar>
              <w:top w:w="80" w:type="dxa"/>
              <w:start w:w="120" w:type="dxa"/>
              <w:bottom w:w="80" w:type="dxa"/>
              <w:end w:w="120" w:type="dxa"/>
            </w:tcMar>
            <w:vAlign w:val="center"/>
          </w:tcPr>
          <w:p>
            <w:pPr>
              <w:spacing w:after="0" w:line="264" w:lineRule="auto"/>
            </w:pPr>
            <w:r>
              <w:rPr>
                <w:rFonts w:ascii="Calibri" w:hAnsi="Calibri"/>
                <w:b/>
                <w:color w:val="0B2545"/>
                <w:sz w:val="19"/>
              </w:rPr>
              <w:t>Bab</w:t>
            </w:r>
          </w:p>
        </w:tc>
        <w:tc>
          <w:tcPr>
            <w:tcW w:type="dxa" w:w="8352"/>
            <w:shd w:fill="E8EEF5"/>
            <w:tcMar>
              <w:top w:w="80" w:type="dxa"/>
              <w:start w:w="120" w:type="dxa"/>
              <w:bottom w:w="80" w:type="dxa"/>
              <w:end w:w="120" w:type="dxa"/>
            </w:tcMar>
            <w:vAlign w:val="center"/>
          </w:tcPr>
          <w:p>
            <w:pPr>
              <w:spacing w:after="0" w:line="264" w:lineRule="auto"/>
            </w:pPr>
            <w:r>
              <w:rPr>
                <w:rFonts w:ascii="Calibri" w:hAnsi="Calibri"/>
                <w:b/>
                <w:color w:val="0B2545"/>
                <w:sz w:val="19"/>
              </w:rPr>
              <w:t>Isi</w:t>
            </w:r>
          </w:p>
        </w:tc>
      </w:tr>
      <w:tr>
        <w:tc>
          <w:tcPr>
            <w:tcW w:type="dxa" w:w="1007"/>
            <w:tcMar>
              <w:top w:w="80" w:type="dxa"/>
              <w:start w:w="120" w:type="dxa"/>
              <w:bottom w:w="80" w:type="dxa"/>
              <w:end w:w="120" w:type="dxa"/>
            </w:tcMar>
            <w:vAlign w:val="center"/>
          </w:tcPr>
          <w:p>
            <w:pPr>
              <w:spacing w:after="0" w:line="264" w:lineRule="auto"/>
            </w:pPr>
            <w:r>
              <w:rPr>
                <w:rFonts w:ascii="Calibri" w:hAnsi="Calibri"/>
                <w:b w:val="0"/>
                <w:color w:val="0B2545"/>
                <w:sz w:val="18"/>
              </w:rPr>
              <w:t>1</w:t>
            </w:r>
          </w:p>
        </w:tc>
        <w:tc>
          <w:tcPr>
            <w:tcW w:type="dxa" w:w="8352"/>
            <w:tcMar>
              <w:top w:w="80" w:type="dxa"/>
              <w:start w:w="120" w:type="dxa"/>
              <w:bottom w:w="80" w:type="dxa"/>
              <w:end w:w="120" w:type="dxa"/>
            </w:tcMar>
            <w:vAlign w:val="center"/>
          </w:tcPr>
          <w:p>
            <w:pPr>
              <w:spacing w:after="0" w:line="264" w:lineRule="auto"/>
            </w:pPr>
            <w:r>
              <w:rPr>
                <w:rFonts w:ascii="Calibri" w:hAnsi="Calibri"/>
                <w:b w:val="0"/>
                <w:color w:val="0B2545"/>
                <w:sz w:val="18"/>
              </w:rPr>
              <w:t>Ringkasan alur utama ERP Sentanu Jaya.</w:t>
            </w:r>
          </w:p>
        </w:tc>
      </w:tr>
      <w:tr>
        <w:tc>
          <w:tcPr>
            <w:tcW w:type="dxa" w:w="1007"/>
            <w:tcMar>
              <w:top w:w="80" w:type="dxa"/>
              <w:start w:w="120" w:type="dxa"/>
              <w:bottom w:w="80" w:type="dxa"/>
              <w:end w:w="120" w:type="dxa"/>
            </w:tcMar>
            <w:vAlign w:val="center"/>
          </w:tcPr>
          <w:p>
            <w:pPr>
              <w:spacing w:after="0" w:line="264" w:lineRule="auto"/>
            </w:pPr>
            <w:r>
              <w:rPr>
                <w:rFonts w:ascii="Calibri" w:hAnsi="Calibri"/>
                <w:b w:val="0"/>
                <w:color w:val="0B2545"/>
                <w:sz w:val="18"/>
              </w:rPr>
              <w:t>2</w:t>
            </w:r>
          </w:p>
        </w:tc>
        <w:tc>
          <w:tcPr>
            <w:tcW w:type="dxa" w:w="8352"/>
            <w:tcMar>
              <w:top w:w="80" w:type="dxa"/>
              <w:start w:w="120" w:type="dxa"/>
              <w:bottom w:w="80" w:type="dxa"/>
              <w:end w:w="120" w:type="dxa"/>
            </w:tcMar>
            <w:vAlign w:val="center"/>
          </w:tcPr>
          <w:p>
            <w:pPr>
              <w:spacing w:after="0" w:line="264" w:lineRule="auto"/>
            </w:pPr>
            <w:r>
              <w:rPr>
                <w:rFonts w:ascii="Calibri" w:hAnsi="Calibri"/>
                <w:b w:val="0"/>
                <w:color w:val="0B2545"/>
                <w:sz w:val="18"/>
              </w:rPr>
              <w:t>Persiapan awal: login, user, employee/PIC, dan gudang.</w:t>
            </w:r>
          </w:p>
        </w:tc>
      </w:tr>
      <w:tr>
        <w:tc>
          <w:tcPr>
            <w:tcW w:type="dxa" w:w="1007"/>
            <w:tcMar>
              <w:top w:w="80" w:type="dxa"/>
              <w:start w:w="120" w:type="dxa"/>
              <w:bottom w:w="80" w:type="dxa"/>
              <w:end w:w="120" w:type="dxa"/>
            </w:tcMar>
            <w:vAlign w:val="center"/>
          </w:tcPr>
          <w:p>
            <w:pPr>
              <w:spacing w:after="0" w:line="264" w:lineRule="auto"/>
            </w:pPr>
            <w:r>
              <w:rPr>
                <w:rFonts w:ascii="Calibri" w:hAnsi="Calibri"/>
                <w:b w:val="0"/>
                <w:color w:val="0B2545"/>
                <w:sz w:val="18"/>
              </w:rPr>
              <w:t>3</w:t>
            </w:r>
          </w:p>
        </w:tc>
        <w:tc>
          <w:tcPr>
            <w:tcW w:type="dxa" w:w="8352"/>
            <w:tcMar>
              <w:top w:w="80" w:type="dxa"/>
              <w:start w:w="120" w:type="dxa"/>
              <w:bottom w:w="80" w:type="dxa"/>
              <w:end w:w="120" w:type="dxa"/>
            </w:tcMar>
            <w:vAlign w:val="center"/>
          </w:tcPr>
          <w:p>
            <w:pPr>
              <w:spacing w:after="0" w:line="264" w:lineRule="auto"/>
            </w:pPr>
            <w:r>
              <w:rPr>
                <w:rFonts w:ascii="Calibri" w:hAnsi="Calibri"/>
                <w:b w:val="0"/>
                <w:color w:val="0B2545"/>
                <w:sz w:val="18"/>
              </w:rPr>
              <w:t>Master data: customer, product, warna, service, defect, claim reason, pricelist.</w:t>
            </w:r>
          </w:p>
        </w:tc>
      </w:tr>
      <w:tr>
        <w:tc>
          <w:tcPr>
            <w:tcW w:type="dxa" w:w="1007"/>
            <w:tcMar>
              <w:top w:w="80" w:type="dxa"/>
              <w:start w:w="120" w:type="dxa"/>
              <w:bottom w:w="80" w:type="dxa"/>
              <w:end w:w="120" w:type="dxa"/>
            </w:tcMar>
            <w:vAlign w:val="center"/>
          </w:tcPr>
          <w:p>
            <w:pPr>
              <w:spacing w:after="0" w:line="264" w:lineRule="auto"/>
            </w:pPr>
            <w:r>
              <w:rPr>
                <w:rFonts w:ascii="Calibri" w:hAnsi="Calibri"/>
                <w:b w:val="0"/>
                <w:color w:val="0B2545"/>
                <w:sz w:val="18"/>
              </w:rPr>
              <w:t>4</w:t>
            </w:r>
          </w:p>
        </w:tc>
        <w:tc>
          <w:tcPr>
            <w:tcW w:type="dxa" w:w="8352"/>
            <w:tcMar>
              <w:top w:w="80" w:type="dxa"/>
              <w:start w:w="120" w:type="dxa"/>
              <w:bottom w:w="80" w:type="dxa"/>
              <w:end w:w="120" w:type="dxa"/>
            </w:tcMar>
            <w:vAlign w:val="center"/>
          </w:tcPr>
          <w:p>
            <w:pPr>
              <w:spacing w:after="0" w:line="264" w:lineRule="auto"/>
            </w:pPr>
            <w:r>
              <w:rPr>
                <w:rFonts w:ascii="Calibri" w:hAnsi="Calibri"/>
                <w:b w:val="0"/>
                <w:color w:val="0B2545"/>
                <w:sz w:val="18"/>
              </w:rPr>
              <w:t>Workflow barang masuk sampai keluar.</w:t>
            </w:r>
          </w:p>
        </w:tc>
      </w:tr>
      <w:tr>
        <w:tc>
          <w:tcPr>
            <w:tcW w:type="dxa" w:w="1007"/>
            <w:tcMar>
              <w:top w:w="80" w:type="dxa"/>
              <w:start w:w="120" w:type="dxa"/>
              <w:bottom w:w="80" w:type="dxa"/>
              <w:end w:w="120" w:type="dxa"/>
            </w:tcMar>
            <w:vAlign w:val="center"/>
          </w:tcPr>
          <w:p>
            <w:pPr>
              <w:spacing w:after="0" w:line="264" w:lineRule="auto"/>
            </w:pPr>
            <w:r>
              <w:rPr>
                <w:rFonts w:ascii="Calibri" w:hAnsi="Calibri"/>
                <w:b w:val="0"/>
                <w:color w:val="0B2545"/>
                <w:sz w:val="18"/>
              </w:rPr>
              <w:t>5</w:t>
            </w:r>
          </w:p>
        </w:tc>
        <w:tc>
          <w:tcPr>
            <w:tcW w:type="dxa" w:w="8352"/>
            <w:tcMar>
              <w:top w:w="80" w:type="dxa"/>
              <w:start w:w="120" w:type="dxa"/>
              <w:bottom w:w="80" w:type="dxa"/>
              <w:end w:w="120" w:type="dxa"/>
            </w:tcMar>
            <w:vAlign w:val="center"/>
          </w:tcPr>
          <w:p>
            <w:pPr>
              <w:spacing w:after="0" w:line="264" w:lineRule="auto"/>
            </w:pPr>
            <w:r>
              <w:rPr>
                <w:rFonts w:ascii="Calibri" w:hAnsi="Calibri"/>
                <w:b w:val="0"/>
                <w:color w:val="0B2545"/>
                <w:sz w:val="18"/>
              </w:rPr>
              <w:t>Workflow Customer Claim dan Redelivery.</w:t>
            </w:r>
          </w:p>
        </w:tc>
      </w:tr>
      <w:tr>
        <w:tc>
          <w:tcPr>
            <w:tcW w:type="dxa" w:w="1007"/>
            <w:tcMar>
              <w:top w:w="80" w:type="dxa"/>
              <w:start w:w="120" w:type="dxa"/>
              <w:bottom w:w="80" w:type="dxa"/>
              <w:end w:w="120" w:type="dxa"/>
            </w:tcMar>
            <w:vAlign w:val="center"/>
          </w:tcPr>
          <w:p>
            <w:pPr>
              <w:spacing w:after="0" w:line="264" w:lineRule="auto"/>
            </w:pPr>
            <w:r>
              <w:rPr>
                <w:rFonts w:ascii="Calibri" w:hAnsi="Calibri"/>
                <w:b w:val="0"/>
                <w:color w:val="0B2545"/>
                <w:sz w:val="18"/>
              </w:rPr>
              <w:t>6</w:t>
            </w:r>
          </w:p>
        </w:tc>
        <w:tc>
          <w:tcPr>
            <w:tcW w:type="dxa" w:w="8352"/>
            <w:tcMar>
              <w:top w:w="80" w:type="dxa"/>
              <w:start w:w="120" w:type="dxa"/>
              <w:bottom w:w="80" w:type="dxa"/>
              <w:end w:w="120" w:type="dxa"/>
            </w:tcMar>
            <w:vAlign w:val="center"/>
          </w:tcPr>
          <w:p>
            <w:pPr>
              <w:spacing w:after="0" w:line="264" w:lineRule="auto"/>
            </w:pPr>
            <w:r>
              <w:rPr>
                <w:rFonts w:ascii="Calibri" w:hAnsi="Calibri"/>
                <w:b w:val="0"/>
                <w:color w:val="0B2545"/>
                <w:sz w:val="18"/>
              </w:rPr>
              <w:t>Cabang keputusan penting dan exception handling.</w:t>
            </w:r>
          </w:p>
        </w:tc>
      </w:tr>
      <w:tr>
        <w:tc>
          <w:tcPr>
            <w:tcW w:type="dxa" w:w="1007"/>
            <w:tcMar>
              <w:top w:w="80" w:type="dxa"/>
              <w:start w:w="120" w:type="dxa"/>
              <w:bottom w:w="80" w:type="dxa"/>
              <w:end w:w="120" w:type="dxa"/>
            </w:tcMar>
            <w:vAlign w:val="center"/>
          </w:tcPr>
          <w:p>
            <w:pPr>
              <w:spacing w:after="0" w:line="264" w:lineRule="auto"/>
            </w:pPr>
            <w:r>
              <w:rPr>
                <w:rFonts w:ascii="Calibri" w:hAnsi="Calibri"/>
                <w:b w:val="0"/>
                <w:color w:val="0B2545"/>
                <w:sz w:val="18"/>
              </w:rPr>
              <w:t>7</w:t>
            </w:r>
          </w:p>
        </w:tc>
        <w:tc>
          <w:tcPr>
            <w:tcW w:type="dxa" w:w="8352"/>
            <w:tcMar>
              <w:top w:w="80" w:type="dxa"/>
              <w:start w:w="120" w:type="dxa"/>
              <w:bottom w:w="80" w:type="dxa"/>
              <w:end w:w="120" w:type="dxa"/>
            </w:tcMar>
            <w:vAlign w:val="center"/>
          </w:tcPr>
          <w:p>
            <w:pPr>
              <w:spacing w:after="0" w:line="264" w:lineRule="auto"/>
            </w:pPr>
            <w:r>
              <w:rPr>
                <w:rFonts w:ascii="Calibri" w:hAnsi="Calibri"/>
                <w:b w:val="0"/>
                <w:color w:val="0B2545"/>
                <w:sz w:val="18"/>
              </w:rPr>
              <w:t>Checklist harian per bagian.</w:t>
            </w:r>
          </w:p>
        </w:tc>
      </w:tr>
      <w:tr>
        <w:tc>
          <w:tcPr>
            <w:tcW w:type="dxa" w:w="1007"/>
            <w:tcMar>
              <w:top w:w="80" w:type="dxa"/>
              <w:start w:w="120" w:type="dxa"/>
              <w:bottom w:w="80" w:type="dxa"/>
              <w:end w:w="120" w:type="dxa"/>
            </w:tcMar>
            <w:vAlign w:val="center"/>
          </w:tcPr>
          <w:p>
            <w:pPr>
              <w:spacing w:after="0" w:line="264" w:lineRule="auto"/>
            </w:pPr>
            <w:r>
              <w:rPr>
                <w:rFonts w:ascii="Calibri" w:hAnsi="Calibri"/>
                <w:b w:val="0"/>
                <w:color w:val="0B2545"/>
                <w:sz w:val="18"/>
              </w:rPr>
              <w:t>8</w:t>
            </w:r>
          </w:p>
        </w:tc>
        <w:tc>
          <w:tcPr>
            <w:tcW w:type="dxa" w:w="8352"/>
            <w:tcMar>
              <w:top w:w="80" w:type="dxa"/>
              <w:start w:w="120" w:type="dxa"/>
              <w:bottom w:w="80" w:type="dxa"/>
              <w:end w:w="120" w:type="dxa"/>
            </w:tcMar>
            <w:vAlign w:val="center"/>
          </w:tcPr>
          <w:p>
            <w:pPr>
              <w:spacing w:after="0" w:line="264" w:lineRule="auto"/>
            </w:pPr>
            <w:r>
              <w:rPr>
                <w:rFonts w:ascii="Calibri" w:hAnsi="Calibri"/>
                <w:b w:val="0"/>
                <w:color w:val="0B2545"/>
                <w:sz w:val="18"/>
              </w:rPr>
              <w:t>Menu referensi cepat.</w:t>
            </w:r>
          </w:p>
        </w:tc>
      </w:tr>
      <w:tr>
        <w:tc>
          <w:tcPr>
            <w:tcW w:type="dxa" w:w="1007"/>
            <w:tcMar>
              <w:top w:w="80" w:type="dxa"/>
              <w:start w:w="120" w:type="dxa"/>
              <w:bottom w:w="80" w:type="dxa"/>
              <w:end w:w="120" w:type="dxa"/>
            </w:tcMar>
            <w:vAlign w:val="center"/>
          </w:tcPr>
          <w:p>
            <w:pPr>
              <w:spacing w:after="0" w:line="264" w:lineRule="auto"/>
            </w:pPr>
            <w:r>
              <w:rPr>
                <w:rFonts w:ascii="Calibri" w:hAnsi="Calibri"/>
                <w:b w:val="0"/>
                <w:color w:val="0B2545"/>
                <w:sz w:val="18"/>
              </w:rPr>
              <w:t>9</w:t>
            </w:r>
          </w:p>
        </w:tc>
        <w:tc>
          <w:tcPr>
            <w:tcW w:type="dxa" w:w="8352"/>
            <w:tcMar>
              <w:top w:w="80" w:type="dxa"/>
              <w:start w:w="120" w:type="dxa"/>
              <w:bottom w:w="80" w:type="dxa"/>
              <w:end w:w="120" w:type="dxa"/>
            </w:tcMar>
            <w:vAlign w:val="center"/>
          </w:tcPr>
          <w:p>
            <w:pPr>
              <w:spacing w:after="0" w:line="264" w:lineRule="auto"/>
            </w:pPr>
            <w:r>
              <w:rPr>
                <w:rFonts w:ascii="Calibri" w:hAnsi="Calibri"/>
                <w:b w:val="0"/>
                <w:color w:val="0B2545"/>
                <w:sz w:val="18"/>
              </w:rPr>
              <w:t>Troubleshooting operasional.</w:t>
            </w:r>
          </w:p>
        </w:tc>
      </w:tr>
      <w:tr>
        <w:tc>
          <w:tcPr>
            <w:tcW w:type="dxa" w:w="1007"/>
            <w:tcMar>
              <w:top w:w="80" w:type="dxa"/>
              <w:start w:w="120" w:type="dxa"/>
              <w:bottom w:w="80" w:type="dxa"/>
              <w:end w:w="120" w:type="dxa"/>
            </w:tcMar>
            <w:vAlign w:val="center"/>
          </w:tcPr>
          <w:p>
            <w:pPr>
              <w:spacing w:after="0" w:line="264" w:lineRule="auto"/>
            </w:pPr>
            <w:r>
              <w:rPr>
                <w:rFonts w:ascii="Calibri" w:hAnsi="Calibri"/>
                <w:b w:val="0"/>
                <w:color w:val="0B2545"/>
                <w:sz w:val="18"/>
              </w:rPr>
              <w:t>10</w:t>
            </w:r>
          </w:p>
        </w:tc>
        <w:tc>
          <w:tcPr>
            <w:tcW w:type="dxa" w:w="8352"/>
            <w:tcMar>
              <w:top w:w="80" w:type="dxa"/>
              <w:start w:w="120" w:type="dxa"/>
              <w:bottom w:w="80" w:type="dxa"/>
              <w:end w:w="120" w:type="dxa"/>
            </w:tcMar>
            <w:vAlign w:val="center"/>
          </w:tcPr>
          <w:p>
            <w:pPr>
              <w:spacing w:after="0" w:line="264" w:lineRule="auto"/>
            </w:pPr>
            <w:r>
              <w:rPr>
                <w:rFonts w:ascii="Calibri" w:hAnsi="Calibri"/>
                <w:b w:val="0"/>
                <w:color w:val="0B2545"/>
                <w:sz w:val="18"/>
              </w:rPr>
              <w:t>Contoh simulasi transaksi end-to-end.</w:t>
            </w:r>
          </w:p>
        </w:tc>
      </w:tr>
      <w:tr>
        <w:tc>
          <w:tcPr>
            <w:tcW w:type="dxa" w:w="1007"/>
            <w:tcMar>
              <w:top w:w="80" w:type="dxa"/>
              <w:start w:w="120" w:type="dxa"/>
              <w:bottom w:w="80" w:type="dxa"/>
              <w:end w:w="120" w:type="dxa"/>
            </w:tcMar>
            <w:vAlign w:val="center"/>
          </w:tcPr>
          <w:p>
            <w:pPr>
              <w:spacing w:after="0" w:line="264" w:lineRule="auto"/>
            </w:pPr>
            <w:r>
              <w:rPr>
                <w:rFonts w:ascii="Calibri" w:hAnsi="Calibri"/>
                <w:b w:val="0"/>
                <w:color w:val="0B2545"/>
                <w:sz w:val="18"/>
              </w:rPr>
              <w:t>11</w:t>
            </w:r>
          </w:p>
        </w:tc>
        <w:tc>
          <w:tcPr>
            <w:tcW w:type="dxa" w:w="8352"/>
            <w:tcMar>
              <w:top w:w="80" w:type="dxa"/>
              <w:start w:w="120" w:type="dxa"/>
              <w:bottom w:w="80" w:type="dxa"/>
              <w:end w:w="120" w:type="dxa"/>
            </w:tcMar>
            <w:vAlign w:val="center"/>
          </w:tcPr>
          <w:p>
            <w:pPr>
              <w:spacing w:after="0" w:line="264" w:lineRule="auto"/>
            </w:pPr>
            <w:r>
              <w:rPr>
                <w:rFonts w:ascii="Calibri" w:hAnsi="Calibri"/>
                <w:b w:val="0"/>
                <w:color w:val="0B2545"/>
                <w:sz w:val="18"/>
              </w:rPr>
              <w:t>Batasan versi saat ini.</w:t>
            </w:r>
          </w:p>
        </w:tc>
      </w:tr>
      <w:tr>
        <w:tc>
          <w:tcPr>
            <w:tcW w:type="dxa" w:w="1007"/>
            <w:tcMar>
              <w:top w:w="80" w:type="dxa"/>
              <w:start w:w="120" w:type="dxa"/>
              <w:bottom w:w="80" w:type="dxa"/>
              <w:end w:w="120" w:type="dxa"/>
            </w:tcMar>
            <w:vAlign w:val="center"/>
          </w:tcPr>
          <w:p>
            <w:pPr>
              <w:spacing w:after="0" w:line="264" w:lineRule="auto"/>
            </w:pPr>
            <w:r>
              <w:rPr>
                <w:rFonts w:ascii="Calibri" w:hAnsi="Calibri"/>
                <w:b w:val="0"/>
                <w:color w:val="0B2545"/>
                <w:sz w:val="18"/>
              </w:rPr>
              <w:t>12</w:t>
            </w:r>
          </w:p>
        </w:tc>
        <w:tc>
          <w:tcPr>
            <w:tcW w:type="dxa" w:w="8352"/>
            <w:tcMar>
              <w:top w:w="80" w:type="dxa"/>
              <w:start w:w="120" w:type="dxa"/>
              <w:bottom w:w="80" w:type="dxa"/>
              <w:end w:w="120" w:type="dxa"/>
            </w:tcMar>
            <w:vAlign w:val="center"/>
          </w:tcPr>
          <w:p>
            <w:pPr>
              <w:spacing w:after="0" w:line="264" w:lineRule="auto"/>
            </w:pPr>
            <w:r>
              <w:rPr>
                <w:rFonts w:ascii="Calibri" w:hAnsi="Calibri"/>
                <w:b w:val="0"/>
                <w:color w:val="0B2545"/>
                <w:sz w:val="18"/>
              </w:rPr>
              <w:t>Rekomendasi penggunaan saat go-live.</w:t>
            </w:r>
          </w:p>
        </w:tc>
      </w:tr>
    </w:tbl>
    <w:p/>
    <w:p>
      <w:pPr>
        <w:pStyle w:val="Heading1"/>
      </w:pPr>
      <w:r>
        <w:rPr>
          <w:rFonts w:ascii="Calibri" w:hAnsi="Calibri"/>
          <w:b/>
          <w:color w:val="2E74B5"/>
          <w:sz w:val="32"/>
        </w:rPr>
        <w:t>1. Ringkasan Alur Utama</w:t>
      </w:r>
    </w:p>
    <w:p>
      <w:pPr>
        <w:spacing w:after="120" w:line="300" w:lineRule="auto"/>
      </w:pPr>
      <w:r>
        <w:rPr>
          <w:rFonts w:ascii="Calibri" w:hAnsi="Calibri"/>
          <w:sz w:val="22"/>
        </w:rPr>
        <w:t>Alur utama Sentanu Jaya dimulai dari barang customer masuk dengan Surat Jalan Masuk, diperiksa Incoming QC, diproses melalui Production Batch dan Work Order, diperiksa Final QC, dikirim kembali dengan Surat Jalan Keluar, lalu ditagihkan melalui Invoice dan Payment. Jika setelah pengiriman ada komplain, proses dilanjutkan lewat Customer Claim, Claim Rework, dan Surat Jalan Pengiriman Ulang.</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40"/>
        <w:gridCol w:w="2340"/>
        <w:gridCol w:w="2340"/>
        <w:gridCol w:w="2340"/>
      </w:tblGrid>
      <w:tr>
        <w:tc>
          <w:tcPr>
            <w:tcW w:type="dxa" w:w="792"/>
            <w:shd w:fill="E8EEF5"/>
            <w:tcMar>
              <w:top w:w="80" w:type="dxa"/>
              <w:start w:w="120" w:type="dxa"/>
              <w:bottom w:w="80" w:type="dxa"/>
              <w:end w:w="120" w:type="dxa"/>
            </w:tcMar>
            <w:vAlign w:val="center"/>
          </w:tcPr>
          <w:p>
            <w:pPr>
              <w:spacing w:after="0" w:line="264" w:lineRule="auto"/>
            </w:pPr>
            <w:r>
              <w:rPr>
                <w:rFonts w:ascii="Calibri" w:hAnsi="Calibri"/>
                <w:b/>
                <w:color w:val="0B2545"/>
                <w:sz w:val="19"/>
              </w:rPr>
              <w:t>Urutan</w:t>
            </w:r>
          </w:p>
        </w:tc>
        <w:tc>
          <w:tcPr>
            <w:tcW w:type="dxa" w:w="1944"/>
            <w:shd w:fill="E8EEF5"/>
            <w:tcMar>
              <w:top w:w="80" w:type="dxa"/>
              <w:start w:w="120" w:type="dxa"/>
              <w:bottom w:w="80" w:type="dxa"/>
              <w:end w:w="120" w:type="dxa"/>
            </w:tcMar>
            <w:vAlign w:val="center"/>
          </w:tcPr>
          <w:p>
            <w:pPr>
              <w:spacing w:after="0" w:line="264" w:lineRule="auto"/>
            </w:pPr>
            <w:r>
              <w:rPr>
                <w:rFonts w:ascii="Calibri" w:hAnsi="Calibri"/>
                <w:b/>
                <w:color w:val="0B2545"/>
                <w:sz w:val="19"/>
              </w:rPr>
              <w:t>Tahap</w:t>
            </w:r>
          </w:p>
        </w:tc>
        <w:tc>
          <w:tcPr>
            <w:tcW w:type="dxa" w:w="3384"/>
            <w:shd w:fill="E8EEF5"/>
            <w:tcMar>
              <w:top w:w="80" w:type="dxa"/>
              <w:start w:w="120" w:type="dxa"/>
              <w:bottom w:w="80" w:type="dxa"/>
              <w:end w:w="120" w:type="dxa"/>
            </w:tcMar>
            <w:vAlign w:val="center"/>
          </w:tcPr>
          <w:p>
            <w:pPr>
              <w:spacing w:after="0" w:line="264" w:lineRule="auto"/>
            </w:pPr>
            <w:r>
              <w:rPr>
                <w:rFonts w:ascii="Calibri" w:hAnsi="Calibri"/>
                <w:b/>
                <w:color w:val="0B2545"/>
                <w:sz w:val="19"/>
              </w:rPr>
              <w:t>Menu Utama</w:t>
            </w:r>
          </w:p>
        </w:tc>
        <w:tc>
          <w:tcPr>
            <w:tcW w:type="dxa" w:w="3240"/>
            <w:shd w:fill="E8EEF5"/>
            <w:tcMar>
              <w:top w:w="80" w:type="dxa"/>
              <w:start w:w="120" w:type="dxa"/>
              <w:bottom w:w="80" w:type="dxa"/>
              <w:end w:w="120" w:type="dxa"/>
            </w:tcMar>
            <w:vAlign w:val="center"/>
          </w:tcPr>
          <w:p>
            <w:pPr>
              <w:spacing w:after="0" w:line="264" w:lineRule="auto"/>
            </w:pPr>
            <w:r>
              <w:rPr>
                <w:rFonts w:ascii="Calibri" w:hAnsi="Calibri"/>
                <w:b/>
                <w:color w:val="0B2545"/>
                <w:sz w:val="19"/>
              </w:rPr>
              <w:t>Output</w:t>
            </w:r>
          </w:p>
        </w:tc>
      </w:tr>
      <w:tr>
        <w:tc>
          <w:tcPr>
            <w:tcW w:type="dxa" w:w="792"/>
            <w:tcMar>
              <w:top w:w="80" w:type="dxa"/>
              <w:start w:w="120" w:type="dxa"/>
              <w:bottom w:w="80" w:type="dxa"/>
              <w:end w:w="120" w:type="dxa"/>
            </w:tcMar>
            <w:vAlign w:val="center"/>
          </w:tcPr>
          <w:p>
            <w:pPr>
              <w:spacing w:after="0" w:line="264" w:lineRule="auto"/>
            </w:pPr>
            <w:r>
              <w:rPr>
                <w:rFonts w:ascii="Calibri" w:hAnsi="Calibri"/>
                <w:b w:val="0"/>
                <w:color w:val="0B2545"/>
                <w:sz w:val="18"/>
              </w:rPr>
              <w:t>1</w:t>
            </w:r>
          </w:p>
        </w:tc>
        <w:tc>
          <w:tcPr>
            <w:tcW w:type="dxa" w:w="1944"/>
            <w:tcMar>
              <w:top w:w="80" w:type="dxa"/>
              <w:start w:w="120" w:type="dxa"/>
              <w:bottom w:w="80" w:type="dxa"/>
              <w:end w:w="120" w:type="dxa"/>
            </w:tcMar>
            <w:vAlign w:val="center"/>
          </w:tcPr>
          <w:p>
            <w:pPr>
              <w:spacing w:after="0" w:line="264" w:lineRule="auto"/>
            </w:pPr>
            <w:r>
              <w:rPr>
                <w:rFonts w:ascii="Calibri" w:hAnsi="Calibri"/>
                <w:b w:val="0"/>
                <w:color w:val="0B2545"/>
                <w:sz w:val="18"/>
              </w:rPr>
              <w:t>Customer dan master data</w:t>
            </w:r>
          </w:p>
        </w:tc>
        <w:tc>
          <w:tcPr>
            <w:tcW w:type="dxa" w:w="3384"/>
            <w:tcMar>
              <w:top w:w="80" w:type="dxa"/>
              <w:start w:w="120" w:type="dxa"/>
              <w:bottom w:w="80" w:type="dxa"/>
              <w:end w:w="120" w:type="dxa"/>
            </w:tcMar>
            <w:vAlign w:val="center"/>
          </w:tcPr>
          <w:p>
            <w:pPr>
              <w:spacing w:after="0" w:line="264" w:lineRule="auto"/>
            </w:pPr>
            <w:r>
              <w:rPr>
                <w:rFonts w:ascii="Calibri" w:hAnsi="Calibri"/>
                <w:b w:val="0"/>
                <w:color w:val="0B2545"/>
                <w:sz w:val="18"/>
              </w:rPr>
              <w:t>Contacts, Sentanu Jaya/Master Data</w:t>
            </w:r>
          </w:p>
        </w:tc>
        <w:tc>
          <w:tcPr>
            <w:tcW w:type="dxa" w:w="3240"/>
            <w:tcMar>
              <w:top w:w="80" w:type="dxa"/>
              <w:start w:w="120" w:type="dxa"/>
              <w:bottom w:w="80" w:type="dxa"/>
              <w:end w:w="120" w:type="dxa"/>
            </w:tcMar>
            <w:vAlign w:val="center"/>
          </w:tcPr>
          <w:p>
            <w:pPr>
              <w:spacing w:after="0" w:line="264" w:lineRule="auto"/>
            </w:pPr>
            <w:r>
              <w:rPr>
                <w:rFonts w:ascii="Calibri" w:hAnsi="Calibri"/>
                <w:b w:val="0"/>
                <w:color w:val="0B2545"/>
                <w:sz w:val="18"/>
              </w:rPr>
              <w:t>Customer, Item, Color, Service, Pricelist, Defect</w:t>
            </w:r>
          </w:p>
        </w:tc>
      </w:tr>
      <w:tr>
        <w:tc>
          <w:tcPr>
            <w:tcW w:type="dxa" w:w="792"/>
            <w:tcMar>
              <w:top w:w="80" w:type="dxa"/>
              <w:start w:w="120" w:type="dxa"/>
              <w:bottom w:w="80" w:type="dxa"/>
              <w:end w:w="120" w:type="dxa"/>
            </w:tcMar>
            <w:vAlign w:val="center"/>
          </w:tcPr>
          <w:p>
            <w:pPr>
              <w:spacing w:after="0" w:line="264" w:lineRule="auto"/>
            </w:pPr>
            <w:r>
              <w:rPr>
                <w:rFonts w:ascii="Calibri" w:hAnsi="Calibri"/>
                <w:b w:val="0"/>
                <w:color w:val="0B2545"/>
                <w:sz w:val="18"/>
              </w:rPr>
              <w:t>2</w:t>
            </w:r>
          </w:p>
        </w:tc>
        <w:tc>
          <w:tcPr>
            <w:tcW w:type="dxa" w:w="1944"/>
            <w:tcMar>
              <w:top w:w="80" w:type="dxa"/>
              <w:start w:w="120" w:type="dxa"/>
              <w:bottom w:w="80" w:type="dxa"/>
              <w:end w:w="120" w:type="dxa"/>
            </w:tcMar>
            <w:vAlign w:val="center"/>
          </w:tcPr>
          <w:p>
            <w:pPr>
              <w:spacing w:after="0" w:line="264" w:lineRule="auto"/>
            </w:pPr>
            <w:r>
              <w:rPr>
                <w:rFonts w:ascii="Calibri" w:hAnsi="Calibri"/>
                <w:b w:val="0"/>
                <w:color w:val="0B2545"/>
                <w:sz w:val="18"/>
              </w:rPr>
              <w:t>Barang masuk</w:t>
            </w:r>
          </w:p>
        </w:tc>
        <w:tc>
          <w:tcPr>
            <w:tcW w:type="dxa" w:w="3384"/>
            <w:tcMar>
              <w:top w:w="80" w:type="dxa"/>
              <w:start w:w="120" w:type="dxa"/>
              <w:bottom w:w="80" w:type="dxa"/>
              <w:end w:w="120" w:type="dxa"/>
            </w:tcMar>
            <w:vAlign w:val="center"/>
          </w:tcPr>
          <w:p>
            <w:pPr>
              <w:spacing w:after="0" w:line="264" w:lineRule="auto"/>
            </w:pPr>
            <w:r>
              <w:rPr>
                <w:rFonts w:ascii="Calibri" w:hAnsi="Calibri"/>
                <w:b w:val="0"/>
                <w:color w:val="0B2545"/>
                <w:sz w:val="18"/>
              </w:rPr>
              <w:t>Sentanu Jaya/Receiving/Surat Jalan Masuk</w:t>
            </w:r>
          </w:p>
        </w:tc>
        <w:tc>
          <w:tcPr>
            <w:tcW w:type="dxa" w:w="3240"/>
            <w:tcMar>
              <w:top w:w="80" w:type="dxa"/>
              <w:start w:w="120" w:type="dxa"/>
              <w:bottom w:w="80" w:type="dxa"/>
              <w:end w:w="120" w:type="dxa"/>
            </w:tcMar>
            <w:vAlign w:val="center"/>
          </w:tcPr>
          <w:p>
            <w:pPr>
              <w:spacing w:after="0" w:line="264" w:lineRule="auto"/>
            </w:pPr>
            <w:r>
              <w:rPr>
                <w:rFonts w:ascii="Calibri" w:hAnsi="Calibri"/>
                <w:b w:val="0"/>
                <w:color w:val="0B2545"/>
                <w:sz w:val="18"/>
              </w:rPr>
              <w:t>SJM dan Incoming QC</w:t>
            </w:r>
          </w:p>
        </w:tc>
      </w:tr>
      <w:tr>
        <w:tc>
          <w:tcPr>
            <w:tcW w:type="dxa" w:w="792"/>
            <w:tcMar>
              <w:top w:w="80" w:type="dxa"/>
              <w:start w:w="120" w:type="dxa"/>
              <w:bottom w:w="80" w:type="dxa"/>
              <w:end w:w="120" w:type="dxa"/>
            </w:tcMar>
            <w:vAlign w:val="center"/>
          </w:tcPr>
          <w:p>
            <w:pPr>
              <w:spacing w:after="0" w:line="264" w:lineRule="auto"/>
            </w:pPr>
            <w:r>
              <w:rPr>
                <w:rFonts w:ascii="Calibri" w:hAnsi="Calibri"/>
                <w:b w:val="0"/>
                <w:color w:val="0B2545"/>
                <w:sz w:val="18"/>
              </w:rPr>
              <w:t>3</w:t>
            </w:r>
          </w:p>
        </w:tc>
        <w:tc>
          <w:tcPr>
            <w:tcW w:type="dxa" w:w="1944"/>
            <w:tcMar>
              <w:top w:w="80" w:type="dxa"/>
              <w:start w:w="120" w:type="dxa"/>
              <w:bottom w:w="80" w:type="dxa"/>
              <w:end w:w="120" w:type="dxa"/>
            </w:tcMar>
            <w:vAlign w:val="center"/>
          </w:tcPr>
          <w:p>
            <w:pPr>
              <w:spacing w:after="0" w:line="264" w:lineRule="auto"/>
            </w:pPr>
            <w:r>
              <w:rPr>
                <w:rFonts w:ascii="Calibri" w:hAnsi="Calibri"/>
                <w:b w:val="0"/>
                <w:color w:val="0B2545"/>
                <w:sz w:val="18"/>
              </w:rPr>
              <w:t>Batch produksi</w:t>
            </w:r>
          </w:p>
        </w:tc>
        <w:tc>
          <w:tcPr>
            <w:tcW w:type="dxa" w:w="3384"/>
            <w:tcMar>
              <w:top w:w="80" w:type="dxa"/>
              <w:start w:w="120" w:type="dxa"/>
              <w:bottom w:w="80" w:type="dxa"/>
              <w:end w:w="120" w:type="dxa"/>
            </w:tcMar>
            <w:vAlign w:val="center"/>
          </w:tcPr>
          <w:p>
            <w:pPr>
              <w:spacing w:after="0" w:line="264" w:lineRule="auto"/>
            </w:pPr>
            <w:r>
              <w:rPr>
                <w:rFonts w:ascii="Calibri" w:hAnsi="Calibri"/>
                <w:b w:val="0"/>
                <w:color w:val="0B2545"/>
                <w:sz w:val="18"/>
              </w:rPr>
              <w:t>Sentanu Jaya/Production/Production Batches</w:t>
            </w:r>
          </w:p>
        </w:tc>
        <w:tc>
          <w:tcPr>
            <w:tcW w:type="dxa" w:w="3240"/>
            <w:tcMar>
              <w:top w:w="80" w:type="dxa"/>
              <w:start w:w="120" w:type="dxa"/>
              <w:bottom w:w="80" w:type="dxa"/>
              <w:end w:w="120" w:type="dxa"/>
            </w:tcMar>
            <w:vAlign w:val="center"/>
          </w:tcPr>
          <w:p>
            <w:pPr>
              <w:spacing w:after="0" w:line="264" w:lineRule="auto"/>
            </w:pPr>
            <w:r>
              <w:rPr>
                <w:rFonts w:ascii="Calibri" w:hAnsi="Calibri"/>
                <w:b w:val="0"/>
                <w:color w:val="0B2545"/>
                <w:sz w:val="18"/>
              </w:rPr>
              <w:t>PB dan WO Raw/Paint/Polish</w:t>
            </w:r>
          </w:p>
        </w:tc>
      </w:tr>
      <w:tr>
        <w:tc>
          <w:tcPr>
            <w:tcW w:type="dxa" w:w="792"/>
            <w:tcMar>
              <w:top w:w="80" w:type="dxa"/>
              <w:start w:w="120" w:type="dxa"/>
              <w:bottom w:w="80" w:type="dxa"/>
              <w:end w:w="120" w:type="dxa"/>
            </w:tcMar>
            <w:vAlign w:val="center"/>
          </w:tcPr>
          <w:p>
            <w:pPr>
              <w:spacing w:after="0" w:line="264" w:lineRule="auto"/>
            </w:pPr>
            <w:r>
              <w:rPr>
                <w:rFonts w:ascii="Calibri" w:hAnsi="Calibri"/>
                <w:b w:val="0"/>
                <w:color w:val="0B2545"/>
                <w:sz w:val="18"/>
              </w:rPr>
              <w:t>4</w:t>
            </w:r>
          </w:p>
        </w:tc>
        <w:tc>
          <w:tcPr>
            <w:tcW w:type="dxa" w:w="1944"/>
            <w:tcMar>
              <w:top w:w="80" w:type="dxa"/>
              <w:start w:w="120" w:type="dxa"/>
              <w:bottom w:w="80" w:type="dxa"/>
              <w:end w:w="120" w:type="dxa"/>
            </w:tcMar>
            <w:vAlign w:val="center"/>
          </w:tcPr>
          <w:p>
            <w:pPr>
              <w:spacing w:after="0" w:line="264" w:lineRule="auto"/>
            </w:pPr>
            <w:r>
              <w:rPr>
                <w:rFonts w:ascii="Calibri" w:hAnsi="Calibri"/>
                <w:b w:val="0"/>
                <w:color w:val="0B2545"/>
                <w:sz w:val="18"/>
              </w:rPr>
              <w:t>Pengerjaan produksi</w:t>
            </w:r>
          </w:p>
        </w:tc>
        <w:tc>
          <w:tcPr>
            <w:tcW w:type="dxa" w:w="3384"/>
            <w:tcMar>
              <w:top w:w="80" w:type="dxa"/>
              <w:start w:w="120" w:type="dxa"/>
              <w:bottom w:w="80" w:type="dxa"/>
              <w:end w:w="120" w:type="dxa"/>
            </w:tcMar>
            <w:vAlign w:val="center"/>
          </w:tcPr>
          <w:p>
            <w:pPr>
              <w:spacing w:after="0" w:line="264" w:lineRule="auto"/>
            </w:pPr>
            <w:r>
              <w:rPr>
                <w:rFonts w:ascii="Calibri" w:hAnsi="Calibri"/>
                <w:b w:val="0"/>
                <w:color w:val="0B2545"/>
                <w:sz w:val="18"/>
              </w:rPr>
              <w:t>Sentanu Jaya/Production/Work Orders</w:t>
            </w:r>
          </w:p>
        </w:tc>
        <w:tc>
          <w:tcPr>
            <w:tcW w:type="dxa" w:w="3240"/>
            <w:tcMar>
              <w:top w:w="80" w:type="dxa"/>
              <w:start w:w="120" w:type="dxa"/>
              <w:bottom w:w="80" w:type="dxa"/>
              <w:end w:w="120" w:type="dxa"/>
            </w:tcMar>
            <w:vAlign w:val="center"/>
          </w:tcPr>
          <w:p>
            <w:pPr>
              <w:spacing w:after="0" w:line="264" w:lineRule="auto"/>
            </w:pPr>
            <w:r>
              <w:rPr>
                <w:rFonts w:ascii="Calibri" w:hAnsi="Calibri"/>
                <w:b w:val="0"/>
                <w:color w:val="0B2545"/>
                <w:sz w:val="18"/>
              </w:rPr>
              <w:t>Status WO done dan material usage</w:t>
            </w:r>
          </w:p>
        </w:tc>
      </w:tr>
      <w:tr>
        <w:tc>
          <w:tcPr>
            <w:tcW w:type="dxa" w:w="792"/>
            <w:tcMar>
              <w:top w:w="80" w:type="dxa"/>
              <w:start w:w="120" w:type="dxa"/>
              <w:bottom w:w="80" w:type="dxa"/>
              <w:end w:w="120" w:type="dxa"/>
            </w:tcMar>
            <w:vAlign w:val="center"/>
          </w:tcPr>
          <w:p>
            <w:pPr>
              <w:spacing w:after="0" w:line="264" w:lineRule="auto"/>
            </w:pPr>
            <w:r>
              <w:rPr>
                <w:rFonts w:ascii="Calibri" w:hAnsi="Calibri"/>
                <w:b w:val="0"/>
                <w:color w:val="0B2545"/>
                <w:sz w:val="18"/>
              </w:rPr>
              <w:t>5</w:t>
            </w:r>
          </w:p>
        </w:tc>
        <w:tc>
          <w:tcPr>
            <w:tcW w:type="dxa" w:w="1944"/>
            <w:tcMar>
              <w:top w:w="80" w:type="dxa"/>
              <w:start w:w="120" w:type="dxa"/>
              <w:bottom w:w="80" w:type="dxa"/>
              <w:end w:w="120" w:type="dxa"/>
            </w:tcMar>
            <w:vAlign w:val="center"/>
          </w:tcPr>
          <w:p>
            <w:pPr>
              <w:spacing w:after="0" w:line="264" w:lineRule="auto"/>
            </w:pPr>
            <w:r>
              <w:rPr>
                <w:rFonts w:ascii="Calibri" w:hAnsi="Calibri"/>
                <w:b w:val="0"/>
                <w:color w:val="0B2545"/>
                <w:sz w:val="18"/>
              </w:rPr>
              <w:t>Final QC</w:t>
            </w:r>
          </w:p>
        </w:tc>
        <w:tc>
          <w:tcPr>
            <w:tcW w:type="dxa" w:w="3384"/>
            <w:tcMar>
              <w:top w:w="80" w:type="dxa"/>
              <w:start w:w="120" w:type="dxa"/>
              <w:bottom w:w="80" w:type="dxa"/>
              <w:end w:w="120" w:type="dxa"/>
            </w:tcMar>
            <w:vAlign w:val="center"/>
          </w:tcPr>
          <w:p>
            <w:pPr>
              <w:spacing w:after="0" w:line="264" w:lineRule="auto"/>
            </w:pPr>
            <w:r>
              <w:rPr>
                <w:rFonts w:ascii="Calibri" w:hAnsi="Calibri"/>
                <w:b w:val="0"/>
                <w:color w:val="0B2545"/>
                <w:sz w:val="18"/>
              </w:rPr>
              <w:t>Sentanu Jaya/Production/Final QC</w:t>
            </w:r>
          </w:p>
        </w:tc>
        <w:tc>
          <w:tcPr>
            <w:tcW w:type="dxa" w:w="3240"/>
            <w:tcMar>
              <w:top w:w="80" w:type="dxa"/>
              <w:start w:w="120" w:type="dxa"/>
              <w:bottom w:w="80" w:type="dxa"/>
              <w:end w:w="120" w:type="dxa"/>
            </w:tcMar>
            <w:vAlign w:val="center"/>
          </w:tcPr>
          <w:p>
            <w:pPr>
              <w:spacing w:after="0" w:line="264" w:lineRule="auto"/>
            </w:pPr>
            <w:r>
              <w:rPr>
                <w:rFonts w:ascii="Calibri" w:hAnsi="Calibri"/>
                <w:b w:val="0"/>
                <w:color w:val="0B2545"/>
                <w:sz w:val="18"/>
              </w:rPr>
              <w:t>Batch QC Passed atau QC Failed</w:t>
            </w:r>
          </w:p>
        </w:tc>
      </w:tr>
      <w:tr>
        <w:tc>
          <w:tcPr>
            <w:tcW w:type="dxa" w:w="792"/>
            <w:tcMar>
              <w:top w:w="80" w:type="dxa"/>
              <w:start w:w="120" w:type="dxa"/>
              <w:bottom w:w="80" w:type="dxa"/>
              <w:end w:w="120" w:type="dxa"/>
            </w:tcMar>
            <w:vAlign w:val="center"/>
          </w:tcPr>
          <w:p>
            <w:pPr>
              <w:spacing w:after="0" w:line="264" w:lineRule="auto"/>
            </w:pPr>
            <w:r>
              <w:rPr>
                <w:rFonts w:ascii="Calibri" w:hAnsi="Calibri"/>
                <w:b w:val="0"/>
                <w:color w:val="0B2545"/>
                <w:sz w:val="18"/>
              </w:rPr>
              <w:t>6</w:t>
            </w:r>
          </w:p>
        </w:tc>
        <w:tc>
          <w:tcPr>
            <w:tcW w:type="dxa" w:w="1944"/>
            <w:tcMar>
              <w:top w:w="80" w:type="dxa"/>
              <w:start w:w="120" w:type="dxa"/>
              <w:bottom w:w="80" w:type="dxa"/>
              <w:end w:w="120" w:type="dxa"/>
            </w:tcMar>
            <w:vAlign w:val="center"/>
          </w:tcPr>
          <w:p>
            <w:pPr>
              <w:spacing w:after="0" w:line="264" w:lineRule="auto"/>
            </w:pPr>
            <w:r>
              <w:rPr>
                <w:rFonts w:ascii="Calibri" w:hAnsi="Calibri"/>
                <w:b w:val="0"/>
                <w:color w:val="0B2545"/>
                <w:sz w:val="18"/>
              </w:rPr>
              <w:t>Pengiriman</w:t>
            </w:r>
          </w:p>
        </w:tc>
        <w:tc>
          <w:tcPr>
            <w:tcW w:type="dxa" w:w="3384"/>
            <w:tcMar>
              <w:top w:w="80" w:type="dxa"/>
              <w:start w:w="120" w:type="dxa"/>
              <w:bottom w:w="80" w:type="dxa"/>
              <w:end w:w="120" w:type="dxa"/>
            </w:tcMar>
            <w:vAlign w:val="center"/>
          </w:tcPr>
          <w:p>
            <w:pPr>
              <w:spacing w:after="0" w:line="264" w:lineRule="auto"/>
            </w:pPr>
            <w:r>
              <w:rPr>
                <w:rFonts w:ascii="Calibri" w:hAnsi="Calibri"/>
                <w:b w:val="0"/>
                <w:color w:val="0B2545"/>
                <w:sz w:val="18"/>
              </w:rPr>
              <w:t>Sentanu Jaya/Delivery/Surat Jalan Keluar</w:t>
            </w:r>
          </w:p>
        </w:tc>
        <w:tc>
          <w:tcPr>
            <w:tcW w:type="dxa" w:w="3240"/>
            <w:tcMar>
              <w:top w:w="80" w:type="dxa"/>
              <w:start w:w="120" w:type="dxa"/>
              <w:bottom w:w="80" w:type="dxa"/>
              <w:end w:w="120" w:type="dxa"/>
            </w:tcMar>
            <w:vAlign w:val="center"/>
          </w:tcPr>
          <w:p>
            <w:pPr>
              <w:spacing w:after="0" w:line="264" w:lineRule="auto"/>
            </w:pPr>
            <w:r>
              <w:rPr>
                <w:rFonts w:ascii="Calibri" w:hAnsi="Calibri"/>
                <w:b w:val="0"/>
                <w:color w:val="0B2545"/>
                <w:sz w:val="18"/>
              </w:rPr>
              <w:t>SJK normal atau SJU redelivery</w:t>
            </w:r>
          </w:p>
        </w:tc>
      </w:tr>
      <w:tr>
        <w:tc>
          <w:tcPr>
            <w:tcW w:type="dxa" w:w="792"/>
            <w:tcMar>
              <w:top w:w="80" w:type="dxa"/>
              <w:start w:w="120" w:type="dxa"/>
              <w:bottom w:w="80" w:type="dxa"/>
              <w:end w:w="120" w:type="dxa"/>
            </w:tcMar>
            <w:vAlign w:val="center"/>
          </w:tcPr>
          <w:p>
            <w:pPr>
              <w:spacing w:after="0" w:line="264" w:lineRule="auto"/>
            </w:pPr>
            <w:r>
              <w:rPr>
                <w:rFonts w:ascii="Calibri" w:hAnsi="Calibri"/>
                <w:b w:val="0"/>
                <w:color w:val="0B2545"/>
                <w:sz w:val="18"/>
              </w:rPr>
              <w:t>7</w:t>
            </w:r>
          </w:p>
        </w:tc>
        <w:tc>
          <w:tcPr>
            <w:tcW w:type="dxa" w:w="1944"/>
            <w:tcMar>
              <w:top w:w="80" w:type="dxa"/>
              <w:start w:w="120" w:type="dxa"/>
              <w:bottom w:w="80" w:type="dxa"/>
              <w:end w:w="120" w:type="dxa"/>
            </w:tcMar>
            <w:vAlign w:val="center"/>
          </w:tcPr>
          <w:p>
            <w:pPr>
              <w:spacing w:after="0" w:line="264" w:lineRule="auto"/>
            </w:pPr>
            <w:r>
              <w:rPr>
                <w:rFonts w:ascii="Calibri" w:hAnsi="Calibri"/>
                <w:b w:val="0"/>
                <w:color w:val="0B2545"/>
                <w:sz w:val="18"/>
              </w:rPr>
              <w:t>Penagihan</w:t>
            </w:r>
          </w:p>
        </w:tc>
        <w:tc>
          <w:tcPr>
            <w:tcW w:type="dxa" w:w="3384"/>
            <w:tcMar>
              <w:top w:w="80" w:type="dxa"/>
              <w:start w:w="120" w:type="dxa"/>
              <w:bottom w:w="80" w:type="dxa"/>
              <w:end w:w="120" w:type="dxa"/>
            </w:tcMar>
            <w:vAlign w:val="center"/>
          </w:tcPr>
          <w:p>
            <w:pPr>
              <w:spacing w:after="0" w:line="264" w:lineRule="auto"/>
            </w:pPr>
            <w:r>
              <w:rPr>
                <w:rFonts w:ascii="Calibri" w:hAnsi="Calibri"/>
                <w:b w:val="0"/>
                <w:color w:val="0B2545"/>
                <w:sz w:val="18"/>
              </w:rPr>
              <w:t>Accounting/Customers/Invoices</w:t>
            </w:r>
          </w:p>
        </w:tc>
        <w:tc>
          <w:tcPr>
            <w:tcW w:type="dxa" w:w="3240"/>
            <w:tcMar>
              <w:top w:w="80" w:type="dxa"/>
              <w:start w:w="120" w:type="dxa"/>
              <w:bottom w:w="80" w:type="dxa"/>
              <w:end w:w="120" w:type="dxa"/>
            </w:tcMar>
            <w:vAlign w:val="center"/>
          </w:tcPr>
          <w:p>
            <w:pPr>
              <w:spacing w:after="0" w:line="264" w:lineRule="auto"/>
            </w:pPr>
            <w:r>
              <w:rPr>
                <w:rFonts w:ascii="Calibri" w:hAnsi="Calibri"/>
                <w:b w:val="0"/>
                <w:color w:val="0B2545"/>
                <w:sz w:val="18"/>
              </w:rPr>
              <w:t>Invoice dan Payment</w:t>
            </w:r>
          </w:p>
        </w:tc>
      </w:tr>
      <w:tr>
        <w:tc>
          <w:tcPr>
            <w:tcW w:type="dxa" w:w="792"/>
            <w:tcMar>
              <w:top w:w="80" w:type="dxa"/>
              <w:start w:w="120" w:type="dxa"/>
              <w:bottom w:w="80" w:type="dxa"/>
              <w:end w:w="120" w:type="dxa"/>
            </w:tcMar>
            <w:vAlign w:val="center"/>
          </w:tcPr>
          <w:p>
            <w:pPr>
              <w:spacing w:after="0" w:line="264" w:lineRule="auto"/>
            </w:pPr>
            <w:r>
              <w:rPr>
                <w:rFonts w:ascii="Calibri" w:hAnsi="Calibri"/>
                <w:b w:val="0"/>
                <w:color w:val="0B2545"/>
                <w:sz w:val="18"/>
              </w:rPr>
              <w:t>8</w:t>
            </w:r>
          </w:p>
        </w:tc>
        <w:tc>
          <w:tcPr>
            <w:tcW w:type="dxa" w:w="1944"/>
            <w:tcMar>
              <w:top w:w="80" w:type="dxa"/>
              <w:start w:w="120" w:type="dxa"/>
              <w:bottom w:w="80" w:type="dxa"/>
              <w:end w:w="120" w:type="dxa"/>
            </w:tcMar>
            <w:vAlign w:val="center"/>
          </w:tcPr>
          <w:p>
            <w:pPr>
              <w:spacing w:after="0" w:line="264" w:lineRule="auto"/>
            </w:pPr>
            <w:r>
              <w:rPr>
                <w:rFonts w:ascii="Calibri" w:hAnsi="Calibri"/>
                <w:b w:val="0"/>
                <w:color w:val="0B2545"/>
                <w:sz w:val="18"/>
              </w:rPr>
              <w:t>Claim</w:t>
            </w:r>
          </w:p>
        </w:tc>
        <w:tc>
          <w:tcPr>
            <w:tcW w:type="dxa" w:w="3384"/>
            <w:tcMar>
              <w:top w:w="80" w:type="dxa"/>
              <w:start w:w="120" w:type="dxa"/>
              <w:bottom w:w="80" w:type="dxa"/>
              <w:end w:w="120" w:type="dxa"/>
            </w:tcMar>
            <w:vAlign w:val="center"/>
          </w:tcPr>
          <w:p>
            <w:pPr>
              <w:spacing w:after="0" w:line="264" w:lineRule="auto"/>
            </w:pPr>
            <w:r>
              <w:rPr>
                <w:rFonts w:ascii="Calibri" w:hAnsi="Calibri"/>
                <w:b w:val="0"/>
                <w:color w:val="0B2545"/>
                <w:sz w:val="18"/>
              </w:rPr>
              <w:t>Sentanu Jaya/Claims/Customer Claims</w:t>
            </w:r>
          </w:p>
        </w:tc>
        <w:tc>
          <w:tcPr>
            <w:tcW w:type="dxa" w:w="3240"/>
            <w:tcMar>
              <w:top w:w="80" w:type="dxa"/>
              <w:start w:w="120" w:type="dxa"/>
              <w:bottom w:w="80" w:type="dxa"/>
              <w:end w:w="120" w:type="dxa"/>
            </w:tcMar>
            <w:vAlign w:val="center"/>
          </w:tcPr>
          <w:p>
            <w:pPr>
              <w:spacing w:after="0" w:line="264" w:lineRule="auto"/>
            </w:pPr>
            <w:r>
              <w:rPr>
                <w:rFonts w:ascii="Calibri" w:hAnsi="Calibri"/>
                <w:b w:val="0"/>
                <w:color w:val="0B2545"/>
                <w:sz w:val="18"/>
              </w:rPr>
              <w:t>Claim valid/invalid, Claim Rework, Redelivery</w:t>
            </w:r>
          </w:p>
        </w:tc>
      </w:tr>
    </w:tbl>
    <w:p/>
    <w:p>
      <w:pPr>
        <w:pStyle w:val="Heading1"/>
      </w:pPr>
      <w:r>
        <w:rPr>
          <w:rFonts w:ascii="Calibri" w:hAnsi="Calibri"/>
          <w:b/>
          <w:color w:val="2E74B5"/>
          <w:sz w:val="32"/>
        </w:rPr>
        <w:t>2. Persiapan Awal Sistem</w:t>
      </w:r>
    </w:p>
    <w:p>
      <w:pPr>
        <w:pStyle w:val="Heading2"/>
      </w:pPr>
      <w:r>
        <w:rPr>
          <w:rFonts w:ascii="Calibri" w:hAnsi="Calibri"/>
          <w:b/>
          <w:color w:val="2E74B5"/>
          <w:sz w:val="26"/>
        </w:rPr>
        <w:t>2.1 Login dan Halaman Utama</w:t>
      </w:r>
    </w:p>
    <w:p>
      <w:pPr>
        <w:pStyle w:val="ListNumber"/>
        <w:spacing w:after="80" w:line="276" w:lineRule="auto"/>
      </w:pPr>
      <w:r>
        <w:rPr>
          <w:rFonts w:ascii="Calibri" w:hAnsi="Calibri"/>
          <w:sz w:val="21"/>
        </w:rPr>
        <w:t>Buka browser dan masuk ke http://localhost:8069.</w:t>
      </w:r>
    </w:p>
    <w:p>
      <w:pPr>
        <w:pStyle w:val="ListNumber"/>
        <w:spacing w:after="80" w:line="276" w:lineRule="auto"/>
      </w:pPr>
      <w:r>
        <w:rPr>
          <w:rFonts w:ascii="Calibri" w:hAnsi="Calibri"/>
          <w:sz w:val="21"/>
        </w:rPr>
        <w:t>Login menggunakan akun administrator atau akun user yang sudah dibuat.</w:t>
      </w:r>
    </w:p>
    <w:p>
      <w:pPr>
        <w:pStyle w:val="ListNumber"/>
        <w:spacing w:after="80" w:line="276" w:lineRule="auto"/>
      </w:pPr>
      <w:r>
        <w:rPr>
          <w:rFonts w:ascii="Calibri" w:hAnsi="Calibri"/>
          <w:sz w:val="21"/>
        </w:rPr>
        <w:t>Pastikan menu Sentanu Jaya muncul di deretan aplikasi/menu. Jika belum muncul, refresh browser atau logout/login kembali.</w:t>
      </w:r>
    </w:p>
    <w:tbl>
      <w:tblPr>
        <w:tblW w:type="dxa" w:w="9360"/>
        <w:jc w:val="left"/>
        <w:tblLayout w:type="fixed"/>
        <w:tblLook w:firstColumn="1" w:firstRow="1" w:lastColumn="0" w:lastRow="0" w:noHBand="0" w:noVBand="1" w:val="04A0"/>
        <w:tblInd w:type="dxa" w:w="12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shd w:fill="F4F6F9"/>
            <w:tcMar>
              <w:top w:w="120" w:type="dxa"/>
              <w:start w:w="160" w:type="dxa"/>
              <w:bottom w:w="120" w:type="dxa"/>
              <w:end w:w="160" w:type="dxa"/>
            </w:tcMar>
          </w:tcPr>
          <w:p>
            <w:pPr>
              <w:spacing w:after="80"/>
            </w:pPr>
            <w:r>
              <w:rPr>
                <w:rFonts w:ascii="Calibri" w:hAnsi="Calibri"/>
                <w:b/>
                <w:color w:val="1F4D78"/>
                <w:sz w:val="21"/>
              </w:rPr>
              <w:t>Catatan akses</w:t>
            </w:r>
          </w:p>
          <w:p>
            <w:pPr>
              <w:spacing w:after="0" w:line="276" w:lineRule="auto"/>
            </w:pPr>
            <w:r>
              <w:rPr>
                <w:rFonts w:ascii="Calibri" w:hAnsi="Calibri"/>
                <w:sz w:val="20"/>
              </w:rPr>
              <w:t>Modul Sentanu Jaya saat ini memakai akses internal user Odoo. Untuk operasional real, sebaiknya nanti dibuat security group khusus: Admin Sentanu, Receiving, Produksi, QC, Delivery, dan Accounting.</w:t>
            </w:r>
          </w:p>
        </w:tc>
      </w:tr>
    </w:tbl>
    <w:p/>
    <w:p>
      <w:pPr>
        <w:pStyle w:val="Heading2"/>
      </w:pPr>
      <w:r>
        <w:rPr>
          <w:rFonts w:ascii="Calibri" w:hAnsi="Calibri"/>
          <w:b/>
          <w:color w:val="2E74B5"/>
          <w:sz w:val="26"/>
        </w:rPr>
        <w:t>2.2 Membuat Account Pengguna</w:t>
      </w:r>
    </w:p>
    <w:p>
      <w:pPr>
        <w:spacing w:after="120" w:line="300" w:lineRule="auto"/>
      </w:pPr>
      <w:r>
        <w:rPr>
          <w:rFonts w:ascii="Calibri" w:hAnsi="Calibri"/>
          <w:sz w:val="22"/>
        </w:rPr>
        <w:t>Akun pengguna dibuat dari menu standar Odoo. Gunakan langkah ini untuk admin, staff receiving, PIC produksi, QC, delivery, dan accounting.</w:t>
      </w:r>
    </w:p>
    <w:p>
      <w:pPr>
        <w:pStyle w:val="ListNumber"/>
        <w:spacing w:after="80" w:line="276" w:lineRule="auto"/>
      </w:pPr>
      <w:r>
        <w:rPr>
          <w:rFonts w:ascii="Calibri" w:hAnsi="Calibri"/>
          <w:sz w:val="21"/>
        </w:rPr>
        <w:t>Masuk ke Settings.</w:t>
      </w:r>
    </w:p>
    <w:p>
      <w:pPr>
        <w:pStyle w:val="ListNumber"/>
        <w:spacing w:after="80" w:line="276" w:lineRule="auto"/>
      </w:pPr>
      <w:r>
        <w:rPr>
          <w:rFonts w:ascii="Calibri" w:hAnsi="Calibri"/>
          <w:sz w:val="21"/>
        </w:rPr>
        <w:t>Pilih Users &amp; Companies, lalu Users.</w:t>
      </w:r>
    </w:p>
    <w:p>
      <w:pPr>
        <w:pStyle w:val="ListNumber"/>
        <w:spacing w:after="80" w:line="276" w:lineRule="auto"/>
      </w:pPr>
      <w:r>
        <w:rPr>
          <w:rFonts w:ascii="Calibri" w:hAnsi="Calibri"/>
          <w:sz w:val="21"/>
        </w:rPr>
        <w:t>Klik New.</w:t>
      </w:r>
    </w:p>
    <w:p>
      <w:pPr>
        <w:pStyle w:val="ListNumber"/>
        <w:spacing w:after="80" w:line="276" w:lineRule="auto"/>
      </w:pPr>
      <w:r>
        <w:rPr>
          <w:rFonts w:ascii="Calibri" w:hAnsi="Calibri"/>
          <w:sz w:val="21"/>
        </w:rPr>
        <w:t>Isi Name, Email, dan Username/Login.</w:t>
      </w:r>
    </w:p>
    <w:p>
      <w:pPr>
        <w:pStyle w:val="ListNumber"/>
        <w:spacing w:after="80" w:line="276" w:lineRule="auto"/>
      </w:pPr>
      <w:r>
        <w:rPr>
          <w:rFonts w:ascii="Calibri" w:hAnsi="Calibri"/>
          <w:sz w:val="21"/>
        </w:rPr>
        <w:t>Pada bagian Access Rights, aktifkan aplikasi yang sesuai: Contacts, Inventory, Manufacturing, Accounting, Employees, dan akses internal user.</w:t>
      </w:r>
    </w:p>
    <w:p>
      <w:pPr>
        <w:pStyle w:val="ListNumber"/>
        <w:spacing w:after="80" w:line="276" w:lineRule="auto"/>
      </w:pPr>
      <w:r>
        <w:rPr>
          <w:rFonts w:ascii="Calibri" w:hAnsi="Calibri"/>
          <w:sz w:val="21"/>
        </w:rPr>
        <w:t>Klik Save.</w:t>
      </w:r>
    </w:p>
    <w:p>
      <w:pPr>
        <w:pStyle w:val="ListNumber"/>
        <w:spacing w:after="80" w:line="276" w:lineRule="auto"/>
      </w:pPr>
      <w:r>
        <w:rPr>
          <w:rFonts w:ascii="Calibri" w:hAnsi="Calibri"/>
          <w:sz w:val="21"/>
        </w:rPr>
        <w:t>Jika perlu mengirim undangan login, gunakan tombol Send Invitation atau reset password dari user tersebut.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120"/>
        <w:gridCol w:w="3120"/>
        <w:gridCol w:w="3120"/>
      </w:tblGrid>
      <w:tr>
        <w:tc>
          <w:tcPr>
            <w:tcW w:type="dxa" w:w="1944"/>
            <w:shd w:fill="E8EEF5"/>
            <w:tcMar>
              <w:top w:w="80" w:type="dxa"/>
              <w:start w:w="120" w:type="dxa"/>
              <w:bottom w:w="80" w:type="dxa"/>
              <w:end w:w="120" w:type="dxa"/>
            </w:tcMar>
            <w:vAlign w:val="center"/>
          </w:tcPr>
          <w:p>
            <w:pPr>
              <w:spacing w:after="0" w:line="264" w:lineRule="auto"/>
            </w:pPr>
            <w:r>
              <w:rPr>
                <w:rFonts w:ascii="Calibri" w:hAnsi="Calibri"/>
                <w:b/>
                <w:color w:val="0B2545"/>
                <w:sz w:val="19"/>
              </w:rPr>
              <w:t>Jenis User</w:t>
            </w:r>
          </w:p>
        </w:tc>
        <w:tc>
          <w:tcPr>
            <w:tcW w:type="dxa" w:w="3384"/>
            <w:shd w:fill="E8EEF5"/>
            <w:tcMar>
              <w:top w:w="80" w:type="dxa"/>
              <w:start w:w="120" w:type="dxa"/>
              <w:bottom w:w="80" w:type="dxa"/>
              <w:end w:w="120" w:type="dxa"/>
            </w:tcMar>
            <w:vAlign w:val="center"/>
          </w:tcPr>
          <w:p>
            <w:pPr>
              <w:spacing w:after="0" w:line="264" w:lineRule="auto"/>
            </w:pPr>
            <w:r>
              <w:rPr>
                <w:rFonts w:ascii="Calibri" w:hAnsi="Calibri"/>
                <w:b/>
                <w:color w:val="0B2545"/>
                <w:sz w:val="19"/>
              </w:rPr>
              <w:t>Hak Akses Minimum</w:t>
            </w:r>
          </w:p>
        </w:tc>
        <w:tc>
          <w:tcPr>
            <w:tcW w:type="dxa" w:w="4031"/>
            <w:shd w:fill="E8EEF5"/>
            <w:tcMar>
              <w:top w:w="80" w:type="dxa"/>
              <w:start w:w="120" w:type="dxa"/>
              <w:bottom w:w="80" w:type="dxa"/>
              <w:end w:w="120" w:type="dxa"/>
            </w:tcMar>
            <w:vAlign w:val="center"/>
          </w:tcPr>
          <w:p>
            <w:pPr>
              <w:spacing w:after="0" w:line="264" w:lineRule="auto"/>
            </w:pPr>
            <w:r>
              <w:rPr>
                <w:rFonts w:ascii="Calibri" w:hAnsi="Calibri"/>
                <w:b/>
                <w:color w:val="0B2545"/>
                <w:sz w:val="19"/>
              </w:rPr>
              <w:t>Keterangan</w:t>
            </w:r>
          </w:p>
        </w:tc>
      </w:tr>
      <w:tr>
        <w:tc>
          <w:tcPr>
            <w:tcW w:type="dxa" w:w="1944"/>
            <w:tcMar>
              <w:top w:w="80" w:type="dxa"/>
              <w:start w:w="120" w:type="dxa"/>
              <w:bottom w:w="80" w:type="dxa"/>
              <w:end w:w="120" w:type="dxa"/>
            </w:tcMar>
            <w:vAlign w:val="center"/>
          </w:tcPr>
          <w:p>
            <w:pPr>
              <w:spacing w:after="0" w:line="264" w:lineRule="auto"/>
            </w:pPr>
            <w:r>
              <w:rPr>
                <w:rFonts w:ascii="Calibri" w:hAnsi="Calibri"/>
                <w:b w:val="0"/>
                <w:color w:val="0B2545"/>
                <w:sz w:val="18"/>
              </w:rPr>
              <w:t>Admin ERP</w:t>
            </w:r>
          </w:p>
        </w:tc>
        <w:tc>
          <w:tcPr>
            <w:tcW w:type="dxa" w:w="3384"/>
            <w:tcMar>
              <w:top w:w="80" w:type="dxa"/>
              <w:start w:w="120" w:type="dxa"/>
              <w:bottom w:w="80" w:type="dxa"/>
              <w:end w:w="120" w:type="dxa"/>
            </w:tcMar>
            <w:vAlign w:val="center"/>
          </w:tcPr>
          <w:p>
            <w:pPr>
              <w:spacing w:after="0" w:line="264" w:lineRule="auto"/>
            </w:pPr>
            <w:r>
              <w:rPr>
                <w:rFonts w:ascii="Calibri" w:hAnsi="Calibri"/>
                <w:b w:val="0"/>
                <w:color w:val="0B2545"/>
                <w:sz w:val="18"/>
              </w:rPr>
              <w:t>Settings, Contacts, Inventory, Manufacturing, Accounting, Sentanu Jaya</w:t>
            </w:r>
          </w:p>
        </w:tc>
        <w:tc>
          <w:tcPr>
            <w:tcW w:type="dxa" w:w="4031"/>
            <w:tcMar>
              <w:top w:w="80" w:type="dxa"/>
              <w:start w:w="120" w:type="dxa"/>
              <w:bottom w:w="80" w:type="dxa"/>
              <w:end w:w="120" w:type="dxa"/>
            </w:tcMar>
            <w:vAlign w:val="center"/>
          </w:tcPr>
          <w:p>
            <w:pPr>
              <w:spacing w:after="0" w:line="264" w:lineRule="auto"/>
            </w:pPr>
            <w:r>
              <w:rPr>
                <w:rFonts w:ascii="Calibri" w:hAnsi="Calibri"/>
                <w:b w:val="0"/>
                <w:color w:val="0B2545"/>
                <w:sz w:val="18"/>
              </w:rPr>
              <w:t>Mengelola konfigurasi dan master data.</w:t>
            </w:r>
          </w:p>
        </w:tc>
      </w:tr>
      <w:tr>
        <w:tc>
          <w:tcPr>
            <w:tcW w:type="dxa" w:w="1944"/>
            <w:tcMar>
              <w:top w:w="80" w:type="dxa"/>
              <w:start w:w="120" w:type="dxa"/>
              <w:bottom w:w="80" w:type="dxa"/>
              <w:end w:w="120" w:type="dxa"/>
            </w:tcMar>
            <w:vAlign w:val="center"/>
          </w:tcPr>
          <w:p>
            <w:pPr>
              <w:spacing w:after="0" w:line="264" w:lineRule="auto"/>
            </w:pPr>
            <w:r>
              <w:rPr>
                <w:rFonts w:ascii="Calibri" w:hAnsi="Calibri"/>
                <w:b w:val="0"/>
                <w:color w:val="0B2545"/>
                <w:sz w:val="18"/>
              </w:rPr>
              <w:t>Admin Receiving</w:t>
            </w:r>
          </w:p>
        </w:tc>
        <w:tc>
          <w:tcPr>
            <w:tcW w:type="dxa" w:w="3384"/>
            <w:tcMar>
              <w:top w:w="80" w:type="dxa"/>
              <w:start w:w="120" w:type="dxa"/>
              <w:bottom w:w="80" w:type="dxa"/>
              <w:end w:w="120" w:type="dxa"/>
            </w:tcMar>
            <w:vAlign w:val="center"/>
          </w:tcPr>
          <w:p>
            <w:pPr>
              <w:spacing w:after="0" w:line="264" w:lineRule="auto"/>
            </w:pPr>
            <w:r>
              <w:rPr>
                <w:rFonts w:ascii="Calibri" w:hAnsi="Calibri"/>
                <w:b w:val="0"/>
                <w:color w:val="0B2545"/>
                <w:sz w:val="18"/>
              </w:rPr>
              <w:t>Contacts, Inventory, Sentanu Jaya</w:t>
            </w:r>
          </w:p>
        </w:tc>
        <w:tc>
          <w:tcPr>
            <w:tcW w:type="dxa" w:w="4031"/>
            <w:tcMar>
              <w:top w:w="80" w:type="dxa"/>
              <w:start w:w="120" w:type="dxa"/>
              <w:bottom w:w="80" w:type="dxa"/>
              <w:end w:w="120" w:type="dxa"/>
            </w:tcMar>
            <w:vAlign w:val="center"/>
          </w:tcPr>
          <w:p>
            <w:pPr>
              <w:spacing w:after="0" w:line="264" w:lineRule="auto"/>
            </w:pPr>
            <w:r>
              <w:rPr>
                <w:rFonts w:ascii="Calibri" w:hAnsi="Calibri"/>
                <w:b w:val="0"/>
                <w:color w:val="0B2545"/>
                <w:sz w:val="18"/>
              </w:rPr>
              <w:t>Input SJ Masuk dan Incoming QC.</w:t>
            </w:r>
          </w:p>
        </w:tc>
      </w:tr>
      <w:tr>
        <w:tc>
          <w:tcPr>
            <w:tcW w:type="dxa" w:w="1944"/>
            <w:tcMar>
              <w:top w:w="80" w:type="dxa"/>
              <w:start w:w="120" w:type="dxa"/>
              <w:bottom w:w="80" w:type="dxa"/>
              <w:end w:w="120" w:type="dxa"/>
            </w:tcMar>
            <w:vAlign w:val="center"/>
          </w:tcPr>
          <w:p>
            <w:pPr>
              <w:spacing w:after="0" w:line="264" w:lineRule="auto"/>
            </w:pPr>
            <w:r>
              <w:rPr>
                <w:rFonts w:ascii="Calibri" w:hAnsi="Calibri"/>
                <w:b w:val="0"/>
                <w:color w:val="0B2545"/>
                <w:sz w:val="18"/>
              </w:rPr>
              <w:t>Supervisor Produksi</w:t>
            </w:r>
          </w:p>
        </w:tc>
        <w:tc>
          <w:tcPr>
            <w:tcW w:type="dxa" w:w="3384"/>
            <w:tcMar>
              <w:top w:w="80" w:type="dxa"/>
              <w:start w:w="120" w:type="dxa"/>
              <w:bottom w:w="80" w:type="dxa"/>
              <w:end w:w="120" w:type="dxa"/>
            </w:tcMar>
            <w:vAlign w:val="center"/>
          </w:tcPr>
          <w:p>
            <w:pPr>
              <w:spacing w:after="0" w:line="264" w:lineRule="auto"/>
            </w:pPr>
            <w:r>
              <w:rPr>
                <w:rFonts w:ascii="Calibri" w:hAnsi="Calibri"/>
                <w:b w:val="0"/>
                <w:color w:val="0B2545"/>
                <w:sz w:val="18"/>
              </w:rPr>
              <w:t>Manufacturing, Employees, Sentanu Jaya</w:t>
            </w:r>
          </w:p>
        </w:tc>
        <w:tc>
          <w:tcPr>
            <w:tcW w:type="dxa" w:w="4031"/>
            <w:tcMar>
              <w:top w:w="80" w:type="dxa"/>
              <w:start w:w="120" w:type="dxa"/>
              <w:bottom w:w="80" w:type="dxa"/>
              <w:end w:w="120" w:type="dxa"/>
            </w:tcMar>
            <w:vAlign w:val="center"/>
          </w:tcPr>
          <w:p>
            <w:pPr>
              <w:spacing w:after="0" w:line="264" w:lineRule="auto"/>
            </w:pPr>
            <w:r>
              <w:rPr>
                <w:rFonts w:ascii="Calibri" w:hAnsi="Calibri"/>
                <w:b w:val="0"/>
                <w:color w:val="0B2545"/>
                <w:sz w:val="18"/>
              </w:rPr>
              <w:t>Membuat batch, WO, dan monitor progress.</w:t>
            </w:r>
          </w:p>
        </w:tc>
      </w:tr>
      <w:tr>
        <w:tc>
          <w:tcPr>
            <w:tcW w:type="dxa" w:w="1944"/>
            <w:tcMar>
              <w:top w:w="80" w:type="dxa"/>
              <w:start w:w="120" w:type="dxa"/>
              <w:bottom w:w="80" w:type="dxa"/>
              <w:end w:w="120" w:type="dxa"/>
            </w:tcMar>
            <w:vAlign w:val="center"/>
          </w:tcPr>
          <w:p>
            <w:pPr>
              <w:spacing w:after="0" w:line="264" w:lineRule="auto"/>
            </w:pPr>
            <w:r>
              <w:rPr>
                <w:rFonts w:ascii="Calibri" w:hAnsi="Calibri"/>
                <w:b w:val="0"/>
                <w:color w:val="0B2545"/>
                <w:sz w:val="18"/>
              </w:rPr>
              <w:t>QC</w:t>
            </w:r>
          </w:p>
        </w:tc>
        <w:tc>
          <w:tcPr>
            <w:tcW w:type="dxa" w:w="3384"/>
            <w:tcMar>
              <w:top w:w="80" w:type="dxa"/>
              <w:start w:w="120" w:type="dxa"/>
              <w:bottom w:w="80" w:type="dxa"/>
              <w:end w:w="120" w:type="dxa"/>
            </w:tcMar>
            <w:vAlign w:val="center"/>
          </w:tcPr>
          <w:p>
            <w:pPr>
              <w:spacing w:after="0" w:line="264" w:lineRule="auto"/>
            </w:pPr>
            <w:r>
              <w:rPr>
                <w:rFonts w:ascii="Calibri" w:hAnsi="Calibri"/>
                <w:b w:val="0"/>
                <w:color w:val="0B2545"/>
                <w:sz w:val="18"/>
              </w:rPr>
              <w:t>Sentanu Jaya</w:t>
            </w:r>
          </w:p>
        </w:tc>
        <w:tc>
          <w:tcPr>
            <w:tcW w:type="dxa" w:w="4031"/>
            <w:tcMar>
              <w:top w:w="80" w:type="dxa"/>
              <w:start w:w="120" w:type="dxa"/>
              <w:bottom w:w="80" w:type="dxa"/>
              <w:end w:w="120" w:type="dxa"/>
            </w:tcMar>
            <w:vAlign w:val="center"/>
          </w:tcPr>
          <w:p>
            <w:pPr>
              <w:spacing w:after="0" w:line="264" w:lineRule="auto"/>
            </w:pPr>
            <w:r>
              <w:rPr>
                <w:rFonts w:ascii="Calibri" w:hAnsi="Calibri"/>
                <w:b w:val="0"/>
                <w:color w:val="0B2545"/>
                <w:sz w:val="18"/>
              </w:rPr>
              <w:t>Input Incoming QC dan Final QC.</w:t>
            </w:r>
          </w:p>
        </w:tc>
      </w:tr>
      <w:tr>
        <w:tc>
          <w:tcPr>
            <w:tcW w:type="dxa" w:w="1944"/>
            <w:tcMar>
              <w:top w:w="80" w:type="dxa"/>
              <w:start w:w="120" w:type="dxa"/>
              <w:bottom w:w="80" w:type="dxa"/>
              <w:end w:w="120" w:type="dxa"/>
            </w:tcMar>
            <w:vAlign w:val="center"/>
          </w:tcPr>
          <w:p>
            <w:pPr>
              <w:spacing w:after="0" w:line="264" w:lineRule="auto"/>
            </w:pPr>
            <w:r>
              <w:rPr>
                <w:rFonts w:ascii="Calibri" w:hAnsi="Calibri"/>
                <w:b w:val="0"/>
                <w:color w:val="0B2545"/>
                <w:sz w:val="18"/>
              </w:rPr>
              <w:t>Delivery</w:t>
            </w:r>
          </w:p>
        </w:tc>
        <w:tc>
          <w:tcPr>
            <w:tcW w:type="dxa" w:w="3384"/>
            <w:tcMar>
              <w:top w:w="80" w:type="dxa"/>
              <w:start w:w="120" w:type="dxa"/>
              <w:bottom w:w="80" w:type="dxa"/>
              <w:end w:w="120" w:type="dxa"/>
            </w:tcMar>
            <w:vAlign w:val="center"/>
          </w:tcPr>
          <w:p>
            <w:pPr>
              <w:spacing w:after="0" w:line="264" w:lineRule="auto"/>
            </w:pPr>
            <w:r>
              <w:rPr>
                <w:rFonts w:ascii="Calibri" w:hAnsi="Calibri"/>
                <w:b w:val="0"/>
                <w:color w:val="0B2545"/>
                <w:sz w:val="18"/>
              </w:rPr>
              <w:t>Inventory, Sentanu Jaya</w:t>
            </w:r>
          </w:p>
        </w:tc>
        <w:tc>
          <w:tcPr>
            <w:tcW w:type="dxa" w:w="4031"/>
            <w:tcMar>
              <w:top w:w="80" w:type="dxa"/>
              <w:start w:w="120" w:type="dxa"/>
              <w:bottom w:w="80" w:type="dxa"/>
              <w:end w:w="120" w:type="dxa"/>
            </w:tcMar>
            <w:vAlign w:val="center"/>
          </w:tcPr>
          <w:p>
            <w:pPr>
              <w:spacing w:after="0" w:line="264" w:lineRule="auto"/>
            </w:pPr>
            <w:r>
              <w:rPr>
                <w:rFonts w:ascii="Calibri" w:hAnsi="Calibri"/>
                <w:b w:val="0"/>
                <w:color w:val="0B2545"/>
                <w:sz w:val="18"/>
              </w:rPr>
              <w:t>Membuat Surat Jalan Keluar dan Redelivery.</w:t>
            </w:r>
          </w:p>
        </w:tc>
      </w:tr>
      <w:tr>
        <w:tc>
          <w:tcPr>
            <w:tcW w:type="dxa" w:w="1944"/>
            <w:tcMar>
              <w:top w:w="80" w:type="dxa"/>
              <w:start w:w="120" w:type="dxa"/>
              <w:bottom w:w="80" w:type="dxa"/>
              <w:end w:w="120" w:type="dxa"/>
            </w:tcMar>
            <w:vAlign w:val="center"/>
          </w:tcPr>
          <w:p>
            <w:pPr>
              <w:spacing w:after="0" w:line="264" w:lineRule="auto"/>
            </w:pPr>
            <w:r>
              <w:rPr>
                <w:rFonts w:ascii="Calibri" w:hAnsi="Calibri"/>
                <w:b w:val="0"/>
                <w:color w:val="0B2545"/>
                <w:sz w:val="18"/>
              </w:rPr>
              <w:t>Accounting</w:t>
            </w:r>
          </w:p>
        </w:tc>
        <w:tc>
          <w:tcPr>
            <w:tcW w:type="dxa" w:w="3384"/>
            <w:tcMar>
              <w:top w:w="80" w:type="dxa"/>
              <w:start w:w="120" w:type="dxa"/>
              <w:bottom w:w="80" w:type="dxa"/>
              <w:end w:w="120" w:type="dxa"/>
            </w:tcMar>
            <w:vAlign w:val="center"/>
          </w:tcPr>
          <w:p>
            <w:pPr>
              <w:spacing w:after="0" w:line="264" w:lineRule="auto"/>
            </w:pPr>
            <w:r>
              <w:rPr>
                <w:rFonts w:ascii="Calibri" w:hAnsi="Calibri"/>
                <w:b w:val="0"/>
                <w:color w:val="0B2545"/>
                <w:sz w:val="18"/>
              </w:rPr>
              <w:t>Accounting, Contacts, Sentanu Jaya</w:t>
            </w:r>
          </w:p>
        </w:tc>
        <w:tc>
          <w:tcPr>
            <w:tcW w:type="dxa" w:w="4031"/>
            <w:tcMar>
              <w:top w:w="80" w:type="dxa"/>
              <w:start w:w="120" w:type="dxa"/>
              <w:bottom w:w="80" w:type="dxa"/>
              <w:end w:w="120" w:type="dxa"/>
            </w:tcMar>
            <w:vAlign w:val="center"/>
          </w:tcPr>
          <w:p>
            <w:pPr>
              <w:spacing w:after="0" w:line="264" w:lineRule="auto"/>
            </w:pPr>
            <w:r>
              <w:rPr>
                <w:rFonts w:ascii="Calibri" w:hAnsi="Calibri"/>
                <w:b w:val="0"/>
                <w:color w:val="0B2545"/>
                <w:sz w:val="18"/>
              </w:rPr>
              <w:t>Membuat invoice dan mencatat payment.</w:t>
            </w:r>
          </w:p>
        </w:tc>
      </w:tr>
    </w:tbl>
    <w:p/>
    <w:p>
      <w:pPr>
        <w:pStyle w:val="Heading2"/>
      </w:pPr>
      <w:r>
        <w:rPr>
          <w:rFonts w:ascii="Calibri" w:hAnsi="Calibri"/>
          <w:b/>
          <w:color w:val="2E74B5"/>
          <w:sz w:val="26"/>
        </w:rPr>
        <w:t>2.3 Membuat Employee / PIC</w:t>
      </w:r>
    </w:p>
    <w:p>
      <w:pPr>
        <w:pStyle w:val="ListNumber"/>
        <w:spacing w:after="80" w:line="276" w:lineRule="auto"/>
      </w:pPr>
      <w:r>
        <w:rPr>
          <w:rFonts w:ascii="Calibri" w:hAnsi="Calibri"/>
          <w:sz w:val="21"/>
        </w:rPr>
        <w:t>Masuk ke Employees.</w:t>
      </w:r>
    </w:p>
    <w:p>
      <w:pPr>
        <w:pStyle w:val="ListNumber"/>
        <w:spacing w:after="80" w:line="276" w:lineRule="auto"/>
      </w:pPr>
      <w:r>
        <w:rPr>
          <w:rFonts w:ascii="Calibri" w:hAnsi="Calibri"/>
          <w:sz w:val="21"/>
        </w:rPr>
        <w:t>Klik New.</w:t>
      </w:r>
    </w:p>
    <w:p>
      <w:pPr>
        <w:pStyle w:val="ListNumber"/>
        <w:spacing w:after="80" w:line="276" w:lineRule="auto"/>
      </w:pPr>
      <w:r>
        <w:rPr>
          <w:rFonts w:ascii="Calibri" w:hAnsi="Calibri"/>
          <w:sz w:val="21"/>
        </w:rPr>
        <w:t>Isi nama karyawan, department, jabatan, dan informasi kontak.</w:t>
      </w:r>
    </w:p>
    <w:p>
      <w:pPr>
        <w:pStyle w:val="ListNumber"/>
        <w:spacing w:after="80" w:line="276" w:lineRule="auto"/>
      </w:pPr>
      <w:r>
        <w:rPr>
          <w:rFonts w:ascii="Calibri" w:hAnsi="Calibri"/>
          <w:sz w:val="21"/>
        </w:rPr>
        <w:t>Klik Save.</w:t>
      </w:r>
    </w:p>
    <w:p>
      <w:pPr>
        <w:spacing w:after="120" w:line="300" w:lineRule="auto"/>
      </w:pPr>
      <w:r>
        <w:rPr>
          <w:rFonts w:ascii="Calibri" w:hAnsi="Calibri"/>
          <w:sz w:val="22"/>
        </w:rPr>
        <w:t>Employee dipakai sebagai PIC di Work Order dan Final QC. Contoh PIC: Galih untuk WO Raw, Asep untuk WO Paint, Budi untuk WO Polish.</w:t>
      </w:r>
    </w:p>
    <w:p>
      <w:pPr>
        <w:pStyle w:val="Heading2"/>
      </w:pPr>
      <w:r>
        <w:rPr>
          <w:rFonts w:ascii="Calibri" w:hAnsi="Calibri"/>
          <w:b/>
          <w:color w:val="2E74B5"/>
          <w:sz w:val="26"/>
        </w:rPr>
        <w:t>2.4 Menambahkan Gudang</w:t>
      </w:r>
    </w:p>
    <w:p>
      <w:pPr>
        <w:spacing w:after="120" w:line="300" w:lineRule="auto"/>
      </w:pPr>
      <w:r>
        <w:rPr>
          <w:rFonts w:ascii="Calibri" w:hAnsi="Calibri"/>
          <w:sz w:val="22"/>
        </w:rPr>
        <w:t>Gudang dibuat dari menu Inventory standar Odoo. Modul Sentanu Jaya saat ini belum membuat stock move otomatis, tetapi setup gudang tetap penting untuk inventory material dan perkembangan integrasi berikutnya.</w:t>
      </w:r>
    </w:p>
    <w:p>
      <w:pPr>
        <w:pStyle w:val="ListNumber"/>
        <w:spacing w:after="80" w:line="276" w:lineRule="auto"/>
      </w:pPr>
      <w:r>
        <w:rPr>
          <w:rFonts w:ascii="Calibri" w:hAnsi="Calibri"/>
          <w:sz w:val="21"/>
        </w:rPr>
        <w:t>Masuk ke Inventory.</w:t>
      </w:r>
    </w:p>
    <w:p>
      <w:pPr>
        <w:pStyle w:val="ListNumber"/>
        <w:spacing w:after="80" w:line="276" w:lineRule="auto"/>
      </w:pPr>
      <w:r>
        <w:rPr>
          <w:rFonts w:ascii="Calibri" w:hAnsi="Calibri"/>
          <w:sz w:val="21"/>
        </w:rPr>
        <w:t>Pilih Configuration, lalu Warehouses.</w:t>
      </w:r>
    </w:p>
    <w:p>
      <w:pPr>
        <w:pStyle w:val="ListNumber"/>
        <w:spacing w:after="80" w:line="276" w:lineRule="auto"/>
      </w:pPr>
      <w:r>
        <w:rPr>
          <w:rFonts w:ascii="Calibri" w:hAnsi="Calibri"/>
          <w:sz w:val="21"/>
        </w:rPr>
        <w:t>Klik New.</w:t>
      </w:r>
    </w:p>
    <w:p>
      <w:pPr>
        <w:pStyle w:val="ListNumber"/>
        <w:spacing w:after="80" w:line="276" w:lineRule="auto"/>
      </w:pPr>
      <w:r>
        <w:rPr>
          <w:rFonts w:ascii="Calibri" w:hAnsi="Calibri"/>
          <w:sz w:val="21"/>
        </w:rPr>
        <w:t>Isi Warehouse Name, misalnya Sentanu Jaya Workshop.</w:t>
      </w:r>
    </w:p>
    <w:p>
      <w:pPr>
        <w:pStyle w:val="ListNumber"/>
        <w:spacing w:after="80" w:line="276" w:lineRule="auto"/>
      </w:pPr>
      <w:r>
        <w:rPr>
          <w:rFonts w:ascii="Calibri" w:hAnsi="Calibri"/>
          <w:sz w:val="21"/>
        </w:rPr>
        <w:t>Isi Short Name, misalnya SJ.</w:t>
      </w:r>
    </w:p>
    <w:p>
      <w:pPr>
        <w:pStyle w:val="ListNumber"/>
        <w:spacing w:after="80" w:line="276" w:lineRule="auto"/>
      </w:pPr>
      <w:r>
        <w:rPr>
          <w:rFonts w:ascii="Calibri" w:hAnsi="Calibri"/>
          <w:sz w:val="21"/>
        </w:rPr>
        <w:t>Klik Save.</w:t>
      </w:r>
    </w:p>
    <w:p>
      <w:pPr>
        <w:pStyle w:val="ListNumber"/>
        <w:spacing w:after="80" w:line="276" w:lineRule="auto"/>
      </w:pPr>
      <w:r>
        <w:rPr>
          <w:rFonts w:ascii="Calibri" w:hAnsi="Calibri"/>
          <w:sz w:val="21"/>
        </w:rPr>
        <w:t>Jika butuh lokasi detail, masuk ke Configuration &gt; Locations, lalu buat lokasi seperti Raw Area, Paint Area, Polish Area, QC Area, Finished Goods, dan Reject Area.</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680"/>
        <w:gridCol w:w="4680"/>
      </w:tblGrid>
      <w:tr>
        <w:tc>
          <w:tcPr>
            <w:tcW w:type="dxa" w:w="2592"/>
            <w:shd w:fill="E8EEF5"/>
            <w:tcMar>
              <w:top w:w="80" w:type="dxa"/>
              <w:start w:w="120" w:type="dxa"/>
              <w:bottom w:w="80" w:type="dxa"/>
              <w:end w:w="120" w:type="dxa"/>
            </w:tcMar>
            <w:vAlign w:val="center"/>
          </w:tcPr>
          <w:p>
            <w:pPr>
              <w:spacing w:after="0" w:line="264" w:lineRule="auto"/>
            </w:pPr>
            <w:r>
              <w:rPr>
                <w:rFonts w:ascii="Calibri" w:hAnsi="Calibri"/>
                <w:b/>
                <w:color w:val="0B2545"/>
                <w:sz w:val="19"/>
              </w:rPr>
              <w:t>Lokasi Disarankan</w:t>
            </w:r>
          </w:p>
        </w:tc>
        <w:tc>
          <w:tcPr>
            <w:tcW w:type="dxa" w:w="6768"/>
            <w:shd w:fill="E8EEF5"/>
            <w:tcMar>
              <w:top w:w="80" w:type="dxa"/>
              <w:start w:w="120" w:type="dxa"/>
              <w:bottom w:w="80" w:type="dxa"/>
              <w:end w:w="120" w:type="dxa"/>
            </w:tcMar>
            <w:vAlign w:val="center"/>
          </w:tcPr>
          <w:p>
            <w:pPr>
              <w:spacing w:after="0" w:line="264" w:lineRule="auto"/>
            </w:pPr>
            <w:r>
              <w:rPr>
                <w:rFonts w:ascii="Calibri" w:hAnsi="Calibri"/>
                <w:b/>
                <w:color w:val="0B2545"/>
                <w:sz w:val="19"/>
              </w:rPr>
              <w:t>Fungsi</w:t>
            </w:r>
          </w:p>
        </w:tc>
      </w:tr>
      <w:tr>
        <w:tc>
          <w:tcPr>
            <w:tcW w:type="dxa" w:w="2592"/>
            <w:tcMar>
              <w:top w:w="80" w:type="dxa"/>
              <w:start w:w="120" w:type="dxa"/>
              <w:bottom w:w="80" w:type="dxa"/>
              <w:end w:w="120" w:type="dxa"/>
            </w:tcMar>
            <w:vAlign w:val="center"/>
          </w:tcPr>
          <w:p>
            <w:pPr>
              <w:spacing w:after="0" w:line="264" w:lineRule="auto"/>
            </w:pPr>
            <w:r>
              <w:rPr>
                <w:rFonts w:ascii="Calibri" w:hAnsi="Calibri"/>
                <w:b w:val="0"/>
                <w:color w:val="0B2545"/>
                <w:sz w:val="18"/>
              </w:rPr>
              <w:t>Raw Area</w:t>
            </w:r>
          </w:p>
        </w:tc>
        <w:tc>
          <w:tcPr>
            <w:tcW w:type="dxa" w:w="6768"/>
            <w:tcMar>
              <w:top w:w="80" w:type="dxa"/>
              <w:start w:w="120" w:type="dxa"/>
              <w:bottom w:w="80" w:type="dxa"/>
              <w:end w:w="120" w:type="dxa"/>
            </w:tcMar>
            <w:vAlign w:val="center"/>
          </w:tcPr>
          <w:p>
            <w:pPr>
              <w:spacing w:after="0" w:line="264" w:lineRule="auto"/>
            </w:pPr>
            <w:r>
              <w:rPr>
                <w:rFonts w:ascii="Calibri" w:hAnsi="Calibri"/>
                <w:b w:val="0"/>
                <w:color w:val="0B2545"/>
                <w:sz w:val="18"/>
              </w:rPr>
              <w:t>Barang masuk yang menunggu atau sedang proses persiapan permukaan.</w:t>
            </w:r>
          </w:p>
        </w:tc>
      </w:tr>
      <w:tr>
        <w:tc>
          <w:tcPr>
            <w:tcW w:type="dxa" w:w="2592"/>
            <w:tcMar>
              <w:top w:w="80" w:type="dxa"/>
              <w:start w:w="120" w:type="dxa"/>
              <w:bottom w:w="80" w:type="dxa"/>
              <w:end w:w="120" w:type="dxa"/>
            </w:tcMar>
            <w:vAlign w:val="center"/>
          </w:tcPr>
          <w:p>
            <w:pPr>
              <w:spacing w:after="0" w:line="264" w:lineRule="auto"/>
            </w:pPr>
            <w:r>
              <w:rPr>
                <w:rFonts w:ascii="Calibri" w:hAnsi="Calibri"/>
                <w:b w:val="0"/>
                <w:color w:val="0B2545"/>
                <w:sz w:val="18"/>
              </w:rPr>
              <w:t>Paint Area</w:t>
            </w:r>
          </w:p>
        </w:tc>
        <w:tc>
          <w:tcPr>
            <w:tcW w:type="dxa" w:w="6768"/>
            <w:tcMar>
              <w:top w:w="80" w:type="dxa"/>
              <w:start w:w="120" w:type="dxa"/>
              <w:bottom w:w="80" w:type="dxa"/>
              <w:end w:w="120" w:type="dxa"/>
            </w:tcMar>
            <w:vAlign w:val="center"/>
          </w:tcPr>
          <w:p>
            <w:pPr>
              <w:spacing w:after="0" w:line="264" w:lineRule="auto"/>
            </w:pPr>
            <w:r>
              <w:rPr>
                <w:rFonts w:ascii="Calibri" w:hAnsi="Calibri"/>
                <w:b w:val="0"/>
                <w:color w:val="0B2545"/>
                <w:sz w:val="18"/>
              </w:rPr>
              <w:t>Barang yang masuk proses Base Coat, Color Layer, Clear Coat, atau Oven.</w:t>
            </w:r>
          </w:p>
        </w:tc>
      </w:tr>
      <w:tr>
        <w:tc>
          <w:tcPr>
            <w:tcW w:type="dxa" w:w="2592"/>
            <w:tcMar>
              <w:top w:w="80" w:type="dxa"/>
              <w:start w:w="120" w:type="dxa"/>
              <w:bottom w:w="80" w:type="dxa"/>
              <w:end w:w="120" w:type="dxa"/>
            </w:tcMar>
            <w:vAlign w:val="center"/>
          </w:tcPr>
          <w:p>
            <w:pPr>
              <w:spacing w:after="0" w:line="264" w:lineRule="auto"/>
            </w:pPr>
            <w:r>
              <w:rPr>
                <w:rFonts w:ascii="Calibri" w:hAnsi="Calibri"/>
                <w:b w:val="0"/>
                <w:color w:val="0B2545"/>
                <w:sz w:val="18"/>
              </w:rPr>
              <w:t>Polish Area</w:t>
            </w:r>
          </w:p>
        </w:tc>
        <w:tc>
          <w:tcPr>
            <w:tcW w:type="dxa" w:w="6768"/>
            <w:tcMar>
              <w:top w:w="80" w:type="dxa"/>
              <w:start w:w="120" w:type="dxa"/>
              <w:bottom w:w="80" w:type="dxa"/>
              <w:end w:w="120" w:type="dxa"/>
            </w:tcMar>
            <w:vAlign w:val="center"/>
          </w:tcPr>
          <w:p>
            <w:pPr>
              <w:spacing w:after="0" w:line="264" w:lineRule="auto"/>
            </w:pPr>
            <w:r>
              <w:rPr>
                <w:rFonts w:ascii="Calibri" w:hAnsi="Calibri"/>
                <w:b w:val="0"/>
                <w:color w:val="0B2545"/>
                <w:sz w:val="18"/>
              </w:rPr>
              <w:t>Barang yang masuk Wet Sanding, Compound, atau Polishing.</w:t>
            </w:r>
          </w:p>
        </w:tc>
      </w:tr>
      <w:tr>
        <w:tc>
          <w:tcPr>
            <w:tcW w:type="dxa" w:w="2592"/>
            <w:tcMar>
              <w:top w:w="80" w:type="dxa"/>
              <w:start w:w="120" w:type="dxa"/>
              <w:bottom w:w="80" w:type="dxa"/>
              <w:end w:w="120" w:type="dxa"/>
            </w:tcMar>
            <w:vAlign w:val="center"/>
          </w:tcPr>
          <w:p>
            <w:pPr>
              <w:spacing w:after="0" w:line="264" w:lineRule="auto"/>
            </w:pPr>
            <w:r>
              <w:rPr>
                <w:rFonts w:ascii="Calibri" w:hAnsi="Calibri"/>
                <w:b w:val="0"/>
                <w:color w:val="0B2545"/>
                <w:sz w:val="18"/>
              </w:rPr>
              <w:t>QC Area</w:t>
            </w:r>
          </w:p>
        </w:tc>
        <w:tc>
          <w:tcPr>
            <w:tcW w:type="dxa" w:w="6768"/>
            <w:tcMar>
              <w:top w:w="80" w:type="dxa"/>
              <w:start w:w="120" w:type="dxa"/>
              <w:bottom w:w="80" w:type="dxa"/>
              <w:end w:w="120" w:type="dxa"/>
            </w:tcMar>
            <w:vAlign w:val="center"/>
          </w:tcPr>
          <w:p>
            <w:pPr>
              <w:spacing w:after="0" w:line="264" w:lineRule="auto"/>
            </w:pPr>
            <w:r>
              <w:rPr>
                <w:rFonts w:ascii="Calibri" w:hAnsi="Calibri"/>
                <w:b w:val="0"/>
                <w:color w:val="0B2545"/>
                <w:sz w:val="18"/>
              </w:rPr>
              <w:t>Barang yang menunggu Incoming QC atau Final QC.</w:t>
            </w:r>
          </w:p>
        </w:tc>
      </w:tr>
      <w:tr>
        <w:tc>
          <w:tcPr>
            <w:tcW w:type="dxa" w:w="2592"/>
            <w:tcMar>
              <w:top w:w="80" w:type="dxa"/>
              <w:start w:w="120" w:type="dxa"/>
              <w:bottom w:w="80" w:type="dxa"/>
              <w:end w:w="120" w:type="dxa"/>
            </w:tcMar>
            <w:vAlign w:val="center"/>
          </w:tcPr>
          <w:p>
            <w:pPr>
              <w:spacing w:after="0" w:line="264" w:lineRule="auto"/>
            </w:pPr>
            <w:r>
              <w:rPr>
                <w:rFonts w:ascii="Calibri" w:hAnsi="Calibri"/>
                <w:b w:val="0"/>
                <w:color w:val="0B2545"/>
                <w:sz w:val="18"/>
              </w:rPr>
              <w:t>Finished Goods</w:t>
            </w:r>
          </w:p>
        </w:tc>
        <w:tc>
          <w:tcPr>
            <w:tcW w:type="dxa" w:w="6768"/>
            <w:tcMar>
              <w:top w:w="80" w:type="dxa"/>
              <w:start w:w="120" w:type="dxa"/>
              <w:bottom w:w="80" w:type="dxa"/>
              <w:end w:w="120" w:type="dxa"/>
            </w:tcMar>
            <w:vAlign w:val="center"/>
          </w:tcPr>
          <w:p>
            <w:pPr>
              <w:spacing w:after="0" w:line="264" w:lineRule="auto"/>
            </w:pPr>
            <w:r>
              <w:rPr>
                <w:rFonts w:ascii="Calibri" w:hAnsi="Calibri"/>
                <w:b w:val="0"/>
                <w:color w:val="0B2545"/>
                <w:sz w:val="18"/>
              </w:rPr>
              <w:t>Barang yang sudah lolos QC dan siap dikirim.</w:t>
            </w:r>
          </w:p>
        </w:tc>
      </w:tr>
      <w:tr>
        <w:tc>
          <w:tcPr>
            <w:tcW w:type="dxa" w:w="2592"/>
            <w:tcMar>
              <w:top w:w="80" w:type="dxa"/>
              <w:start w:w="120" w:type="dxa"/>
              <w:bottom w:w="80" w:type="dxa"/>
              <w:end w:w="120" w:type="dxa"/>
            </w:tcMar>
            <w:vAlign w:val="center"/>
          </w:tcPr>
          <w:p>
            <w:pPr>
              <w:spacing w:after="0" w:line="264" w:lineRule="auto"/>
            </w:pPr>
            <w:r>
              <w:rPr>
                <w:rFonts w:ascii="Calibri" w:hAnsi="Calibri"/>
                <w:b w:val="0"/>
                <w:color w:val="0B2545"/>
                <w:sz w:val="18"/>
              </w:rPr>
              <w:t>Reject Area</w:t>
            </w:r>
          </w:p>
        </w:tc>
        <w:tc>
          <w:tcPr>
            <w:tcW w:type="dxa" w:w="6768"/>
            <w:tcMar>
              <w:top w:w="80" w:type="dxa"/>
              <w:start w:w="120" w:type="dxa"/>
              <w:bottom w:w="80" w:type="dxa"/>
              <w:end w:w="120" w:type="dxa"/>
            </w:tcMar>
            <w:vAlign w:val="center"/>
          </w:tcPr>
          <w:p>
            <w:pPr>
              <w:spacing w:after="0" w:line="264" w:lineRule="auto"/>
            </w:pPr>
            <w:r>
              <w:rPr>
                <w:rFonts w:ascii="Calibri" w:hAnsi="Calibri"/>
                <w:b w:val="0"/>
                <w:color w:val="0B2545"/>
                <w:sz w:val="18"/>
              </w:rPr>
              <w:t>Barang reject incoming atau gagal QC yang menunggu keputusan return/rework.</w:t>
            </w:r>
          </w:p>
        </w:tc>
      </w:tr>
    </w:tbl>
    <w:p/>
    <w:p>
      <w:pPr>
        <w:pStyle w:val="Heading1"/>
      </w:pPr>
      <w:r>
        <w:rPr>
          <w:rFonts w:ascii="Calibri" w:hAnsi="Calibri"/>
          <w:b/>
          <w:color w:val="2E74B5"/>
          <w:sz w:val="32"/>
        </w:rPr>
        <w:t>3. Master Data yang Wajib Diisi</w:t>
      </w:r>
    </w:p>
    <w:p>
      <w:pPr>
        <w:spacing w:after="120" w:line="300" w:lineRule="auto"/>
      </w:pPr>
      <w:r>
        <w:rPr>
          <w:rFonts w:ascii="Calibri" w:hAnsi="Calibri"/>
          <w:sz w:val="22"/>
        </w:rPr>
        <w:t>Sebelum transaksi harian, isi master data berikut. Master data yang rapi akan membuat input transaksi lebih cepat dan laporan lebih akurat.</w:t>
      </w:r>
    </w:p>
    <w:p>
      <w:pPr>
        <w:pStyle w:val="Heading2"/>
      </w:pPr>
      <w:r>
        <w:rPr>
          <w:rFonts w:ascii="Calibri" w:hAnsi="Calibri"/>
          <w:b/>
          <w:color w:val="2E74B5"/>
          <w:sz w:val="26"/>
        </w:rPr>
        <w:t>3.1 Customer dan Tax Information</w:t>
      </w:r>
    </w:p>
    <w:p>
      <w:pPr>
        <w:pStyle w:val="ListNumber"/>
        <w:spacing w:after="80" w:line="276" w:lineRule="auto"/>
      </w:pPr>
      <w:r>
        <w:rPr>
          <w:rFonts w:ascii="Calibri" w:hAnsi="Calibri"/>
          <w:sz w:val="21"/>
        </w:rPr>
        <w:t>Masuk ke Contacts.</w:t>
      </w:r>
    </w:p>
    <w:p>
      <w:pPr>
        <w:pStyle w:val="ListNumber"/>
        <w:spacing w:after="80" w:line="276" w:lineRule="auto"/>
      </w:pPr>
      <w:r>
        <w:rPr>
          <w:rFonts w:ascii="Calibri" w:hAnsi="Calibri"/>
          <w:sz w:val="21"/>
        </w:rPr>
        <w:t>Klik New.</w:t>
      </w:r>
    </w:p>
    <w:p>
      <w:pPr>
        <w:pStyle w:val="ListNumber"/>
        <w:spacing w:after="80" w:line="276" w:lineRule="auto"/>
      </w:pPr>
      <w:r>
        <w:rPr>
          <w:rFonts w:ascii="Calibri" w:hAnsi="Calibri"/>
          <w:sz w:val="21"/>
        </w:rPr>
        <w:t>Isi nama customer, alamat, nomor telepon, email, dan data lain yang tersedia.</w:t>
      </w:r>
    </w:p>
    <w:p>
      <w:pPr>
        <w:pStyle w:val="ListNumber"/>
        <w:spacing w:after="80" w:line="276" w:lineRule="auto"/>
      </w:pPr>
      <w:r>
        <w:rPr>
          <w:rFonts w:ascii="Calibri" w:hAnsi="Calibri"/>
          <w:sz w:val="21"/>
        </w:rPr>
        <w:t>Buka tab Tax Information.</w:t>
      </w:r>
    </w:p>
    <w:p>
      <w:pPr>
        <w:pStyle w:val="ListNumber"/>
        <w:spacing w:after="80" w:line="276" w:lineRule="auto"/>
      </w:pPr>
      <w:r>
        <w:rPr>
          <w:rFonts w:ascii="Calibri" w:hAnsi="Calibri"/>
          <w:sz w:val="21"/>
        </w:rPr>
        <w:t>Isi NPWP jika ada.</w:t>
      </w:r>
    </w:p>
    <w:p>
      <w:pPr>
        <w:pStyle w:val="ListNumber"/>
        <w:spacing w:after="80" w:line="276" w:lineRule="auto"/>
      </w:pPr>
      <w:r>
        <w:rPr>
          <w:rFonts w:ascii="Calibri" w:hAnsi="Calibri"/>
          <w:sz w:val="21"/>
        </w:rPr>
        <w:t>Pilih Tax Profile: NON, PPN, PPH, atau BOTH.</w:t>
      </w:r>
    </w:p>
    <w:p>
      <w:pPr>
        <w:pStyle w:val="ListNumber"/>
        <w:spacing w:after="80" w:line="276" w:lineRule="auto"/>
      </w:pPr>
      <w:r>
        <w:rPr>
          <w:rFonts w:ascii="Calibri" w:hAnsi="Calibri"/>
          <w:sz w:val="21"/>
        </w:rPr>
        <w:t>Sistem akan membantu mengisi Default PPN, Default PPh, dan PPh Rate sesuai Tax Profile.</w:t>
      </w:r>
    </w:p>
    <w:p>
      <w:pPr>
        <w:pStyle w:val="ListNumber"/>
        <w:spacing w:after="80" w:line="276" w:lineRule="auto"/>
      </w:pPr>
      <w:r>
        <w:rPr>
          <w:rFonts w:ascii="Calibri" w:hAnsi="Calibri"/>
          <w:sz w:val="21"/>
        </w:rPr>
        <w:t>Klik Save.</w:t>
      </w:r>
    </w:p>
    <w:p>
      <w:pPr>
        <w:pStyle w:val="Heading2"/>
      </w:pPr>
      <w:r>
        <w:rPr>
          <w:rFonts w:ascii="Calibri" w:hAnsi="Calibri"/>
          <w:b/>
          <w:color w:val="2E74B5"/>
          <w:sz w:val="26"/>
        </w:rPr>
        <w:t>3.2 Item / Product Master</w:t>
      </w:r>
    </w:p>
    <w:p>
      <w:pPr>
        <w:pStyle w:val="ListNumber"/>
        <w:spacing w:after="80" w:line="276" w:lineRule="auto"/>
      </w:pPr>
      <w:r>
        <w:rPr>
          <w:rFonts w:ascii="Calibri" w:hAnsi="Calibri"/>
          <w:sz w:val="21"/>
        </w:rPr>
        <w:t>Masuk ke Inventory atau Sales, lalu Products.</w:t>
      </w:r>
    </w:p>
    <w:p>
      <w:pPr>
        <w:pStyle w:val="ListNumber"/>
        <w:spacing w:after="80" w:line="276" w:lineRule="auto"/>
      </w:pPr>
      <w:r>
        <w:rPr>
          <w:rFonts w:ascii="Calibri" w:hAnsi="Calibri"/>
          <w:sz w:val="21"/>
        </w:rPr>
        <w:t>Klik New.</w:t>
      </w:r>
    </w:p>
    <w:p>
      <w:pPr>
        <w:pStyle w:val="ListNumber"/>
        <w:spacing w:after="80" w:line="276" w:lineRule="auto"/>
      </w:pPr>
      <w:r>
        <w:rPr>
          <w:rFonts w:ascii="Calibri" w:hAnsi="Calibri"/>
          <w:sz w:val="21"/>
        </w:rPr>
        <w:t>Isi Product Name, misalnya Roof Garnish Mazda, Spoiler, Cover Velg.</w:t>
      </w:r>
    </w:p>
    <w:p>
      <w:pPr>
        <w:pStyle w:val="ListNumber"/>
        <w:spacing w:after="80" w:line="276" w:lineRule="auto"/>
      </w:pPr>
      <w:r>
        <w:rPr>
          <w:rFonts w:ascii="Calibri" w:hAnsi="Calibri"/>
          <w:sz w:val="21"/>
        </w:rPr>
        <w:t>Pilih Product Type sesuai kebutuhan. Untuk jasa murni dapat memakai Service, untuk barang/inventory material gunakan Storable Product.</w:t>
      </w:r>
    </w:p>
    <w:p>
      <w:pPr>
        <w:pStyle w:val="ListNumber"/>
        <w:spacing w:after="80" w:line="276" w:lineRule="auto"/>
      </w:pPr>
      <w:r>
        <w:rPr>
          <w:rFonts w:ascii="Calibri" w:hAnsi="Calibri"/>
          <w:sz w:val="21"/>
        </w:rPr>
        <w:t>Klik Save.</w:t>
      </w:r>
    </w:p>
    <w:p>
      <w:pPr>
        <w:pStyle w:val="Heading2"/>
      </w:pPr>
      <w:r>
        <w:rPr>
          <w:rFonts w:ascii="Calibri" w:hAnsi="Calibri"/>
          <w:b/>
          <w:color w:val="2E74B5"/>
          <w:sz w:val="26"/>
        </w:rPr>
        <w:t>3.3 Color Master</w:t>
      </w:r>
    </w:p>
    <w:p>
      <w:pPr>
        <w:pStyle w:val="ListNumber"/>
        <w:spacing w:after="80" w:line="276" w:lineRule="auto"/>
      </w:pPr>
      <w:r>
        <w:rPr>
          <w:rFonts w:ascii="Calibri" w:hAnsi="Calibri"/>
          <w:sz w:val="21"/>
        </w:rPr>
        <w:t>Masuk ke Sentanu Jaya &gt; Master Data &gt; Colors.</w:t>
      </w:r>
    </w:p>
    <w:p>
      <w:pPr>
        <w:pStyle w:val="ListNumber"/>
        <w:spacing w:after="80" w:line="276" w:lineRule="auto"/>
      </w:pPr>
      <w:r>
        <w:rPr>
          <w:rFonts w:ascii="Calibri" w:hAnsi="Calibri"/>
          <w:sz w:val="21"/>
        </w:rPr>
        <w:t>Klik New.</w:t>
      </w:r>
    </w:p>
    <w:p>
      <w:pPr>
        <w:pStyle w:val="ListNumber"/>
        <w:spacing w:after="80" w:line="276" w:lineRule="auto"/>
      </w:pPr>
      <w:r>
        <w:rPr>
          <w:rFonts w:ascii="Calibri" w:hAnsi="Calibri"/>
          <w:sz w:val="21"/>
        </w:rPr>
        <w:t>Isi Name, misalnya Black Gloss, Candy Red, White Pearl.</w:t>
      </w:r>
    </w:p>
    <w:p>
      <w:pPr>
        <w:pStyle w:val="ListNumber"/>
        <w:spacing w:after="80" w:line="276" w:lineRule="auto"/>
      </w:pPr>
      <w:r>
        <w:rPr>
          <w:rFonts w:ascii="Calibri" w:hAnsi="Calibri"/>
          <w:sz w:val="21"/>
        </w:rPr>
        <w:t>Isi Code bila digunakan.</w:t>
      </w:r>
    </w:p>
    <w:p>
      <w:pPr>
        <w:pStyle w:val="ListNumber"/>
        <w:spacing w:after="80" w:line="276" w:lineRule="auto"/>
      </w:pPr>
      <w:r>
        <w:rPr>
          <w:rFonts w:ascii="Calibri" w:hAnsi="Calibri"/>
          <w:sz w:val="21"/>
        </w:rPr>
        <w:t>Klik Save.</w:t>
      </w:r>
    </w:p>
    <w:p>
      <w:pPr>
        <w:pStyle w:val="Heading2"/>
      </w:pPr>
      <w:r>
        <w:rPr>
          <w:rFonts w:ascii="Calibri" w:hAnsi="Calibri"/>
          <w:b/>
          <w:color w:val="2E74B5"/>
          <w:sz w:val="26"/>
        </w:rPr>
        <w:t>3.4 Service Master</w:t>
      </w:r>
    </w:p>
    <w:p>
      <w:pPr>
        <w:pStyle w:val="ListNumber"/>
        <w:spacing w:after="80" w:line="276" w:lineRule="auto"/>
      </w:pPr>
      <w:r>
        <w:rPr>
          <w:rFonts w:ascii="Calibri" w:hAnsi="Calibri"/>
          <w:sz w:val="21"/>
        </w:rPr>
        <w:t>Masuk ke Sentanu Jaya &gt; Master Data &gt; Services.</w:t>
      </w:r>
    </w:p>
    <w:p>
      <w:pPr>
        <w:pStyle w:val="ListNumber"/>
        <w:spacing w:after="80" w:line="276" w:lineRule="auto"/>
      </w:pPr>
      <w:r>
        <w:rPr>
          <w:rFonts w:ascii="Calibri" w:hAnsi="Calibri"/>
          <w:sz w:val="21"/>
        </w:rPr>
        <w:t>Klik New.</w:t>
      </w:r>
    </w:p>
    <w:p>
      <w:pPr>
        <w:pStyle w:val="ListNumber"/>
        <w:spacing w:after="80" w:line="276" w:lineRule="auto"/>
      </w:pPr>
      <w:r>
        <w:rPr>
          <w:rFonts w:ascii="Calibri" w:hAnsi="Calibri"/>
          <w:sz w:val="21"/>
        </w:rPr>
        <w:t>Isi Name, misalnya Painting Full Body, Polish, Coating.</w:t>
      </w:r>
    </w:p>
    <w:p>
      <w:pPr>
        <w:pStyle w:val="ListNumber"/>
        <w:spacing w:after="80" w:line="276" w:lineRule="auto"/>
      </w:pPr>
      <w:r>
        <w:rPr>
          <w:rFonts w:ascii="Calibri" w:hAnsi="Calibri"/>
          <w:sz w:val="21"/>
        </w:rPr>
        <w:t>Pilih Service Type: Raw Preparation, Painting, Polish / Finishing, Rework, atau Other.</w:t>
      </w:r>
    </w:p>
    <w:p>
      <w:pPr>
        <w:pStyle w:val="ListNumber"/>
        <w:spacing w:after="80" w:line="276" w:lineRule="auto"/>
      </w:pPr>
      <w:r>
        <w:rPr>
          <w:rFonts w:ascii="Calibri" w:hAnsi="Calibri"/>
          <w:sz w:val="21"/>
        </w:rPr>
        <w:t>Jika service punya product terkait untuk accounting/invoice, pilih Related Product.</w:t>
      </w:r>
    </w:p>
    <w:p>
      <w:pPr>
        <w:pStyle w:val="ListNumber"/>
        <w:spacing w:after="80" w:line="276" w:lineRule="auto"/>
      </w:pPr>
      <w:r>
        <w:rPr>
          <w:rFonts w:ascii="Calibri" w:hAnsi="Calibri"/>
          <w:sz w:val="21"/>
        </w:rPr>
        <w:t>Klik Save.</w:t>
      </w:r>
    </w:p>
    <w:p>
      <w:pPr>
        <w:pStyle w:val="Heading2"/>
      </w:pPr>
      <w:r>
        <w:rPr>
          <w:rFonts w:ascii="Calibri" w:hAnsi="Calibri"/>
          <w:b/>
          <w:color w:val="2E74B5"/>
          <w:sz w:val="26"/>
        </w:rPr>
        <w:t>3.5 Defect dan Claim Reason</w:t>
      </w:r>
    </w:p>
    <w:p>
      <w:pPr>
        <w:spacing w:after="120" w:line="300" w:lineRule="auto"/>
      </w:pPr>
      <w:r>
        <w:rPr>
          <w:rFonts w:ascii="Calibri" w:hAnsi="Calibri"/>
          <w:sz w:val="22"/>
        </w:rPr>
        <w:t>Defect dipakai untuk Incoming QC, Final QC, Internal Rework, dan Claim. Claim Reason dipakai sebagai alasan customer melakukan komplain.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120"/>
        <w:gridCol w:w="3120"/>
        <w:gridCol w:w="3120"/>
      </w:tblGrid>
      <w:tr>
        <w:tc>
          <w:tcPr>
            <w:tcW w:type="dxa" w:w="1944"/>
            <w:shd w:fill="E8EEF5"/>
            <w:tcMar>
              <w:top w:w="80" w:type="dxa"/>
              <w:start w:w="120" w:type="dxa"/>
              <w:bottom w:w="80" w:type="dxa"/>
              <w:end w:w="120" w:type="dxa"/>
            </w:tcMar>
            <w:vAlign w:val="center"/>
          </w:tcPr>
          <w:p>
            <w:pPr>
              <w:spacing w:after="0" w:line="264" w:lineRule="auto"/>
            </w:pPr>
            <w:r>
              <w:rPr>
                <w:rFonts w:ascii="Calibri" w:hAnsi="Calibri"/>
                <w:b/>
                <w:color w:val="0B2545"/>
                <w:sz w:val="19"/>
              </w:rPr>
              <w:t>Master</w:t>
            </w:r>
          </w:p>
        </w:tc>
        <w:tc>
          <w:tcPr>
            <w:tcW w:type="dxa" w:w="3456"/>
            <w:shd w:fill="E8EEF5"/>
            <w:tcMar>
              <w:top w:w="80" w:type="dxa"/>
              <w:start w:w="120" w:type="dxa"/>
              <w:bottom w:w="80" w:type="dxa"/>
              <w:end w:w="120" w:type="dxa"/>
            </w:tcMar>
            <w:vAlign w:val="center"/>
          </w:tcPr>
          <w:p>
            <w:pPr>
              <w:spacing w:after="0" w:line="264" w:lineRule="auto"/>
            </w:pPr>
            <w:r>
              <w:rPr>
                <w:rFonts w:ascii="Calibri" w:hAnsi="Calibri"/>
                <w:b/>
                <w:color w:val="0B2545"/>
                <w:sz w:val="19"/>
              </w:rPr>
              <w:t>Menu</w:t>
            </w:r>
          </w:p>
        </w:tc>
        <w:tc>
          <w:tcPr>
            <w:tcW w:type="dxa" w:w="3960"/>
            <w:shd w:fill="E8EEF5"/>
            <w:tcMar>
              <w:top w:w="80" w:type="dxa"/>
              <w:start w:w="120" w:type="dxa"/>
              <w:bottom w:w="80" w:type="dxa"/>
              <w:end w:w="120" w:type="dxa"/>
            </w:tcMar>
            <w:vAlign w:val="center"/>
          </w:tcPr>
          <w:p>
            <w:pPr>
              <w:spacing w:after="0" w:line="264" w:lineRule="auto"/>
            </w:pPr>
            <w:r>
              <w:rPr>
                <w:rFonts w:ascii="Calibri" w:hAnsi="Calibri"/>
                <w:b/>
                <w:color w:val="0B2545"/>
                <w:sz w:val="19"/>
              </w:rPr>
              <w:t>Contoh Data</w:t>
            </w:r>
          </w:p>
        </w:tc>
      </w:tr>
      <w:tr>
        <w:tc>
          <w:tcPr>
            <w:tcW w:type="dxa" w:w="1944"/>
            <w:tcMar>
              <w:top w:w="80" w:type="dxa"/>
              <w:start w:w="120" w:type="dxa"/>
              <w:bottom w:w="80" w:type="dxa"/>
              <w:end w:w="120" w:type="dxa"/>
            </w:tcMar>
            <w:vAlign w:val="center"/>
          </w:tcPr>
          <w:p>
            <w:pPr>
              <w:spacing w:after="0" w:line="264" w:lineRule="auto"/>
            </w:pPr>
            <w:r>
              <w:rPr>
                <w:rFonts w:ascii="Calibri" w:hAnsi="Calibri"/>
                <w:b w:val="0"/>
                <w:color w:val="0B2545"/>
                <w:sz w:val="18"/>
              </w:rPr>
              <w:t>Defect</w:t>
            </w:r>
          </w:p>
        </w:tc>
        <w:tc>
          <w:tcPr>
            <w:tcW w:type="dxa" w:w="3456"/>
            <w:tcMar>
              <w:top w:w="80" w:type="dxa"/>
              <w:start w:w="120" w:type="dxa"/>
              <w:bottom w:w="80" w:type="dxa"/>
              <w:end w:w="120" w:type="dxa"/>
            </w:tcMar>
            <w:vAlign w:val="center"/>
          </w:tcPr>
          <w:p>
            <w:pPr>
              <w:spacing w:after="0" w:line="264" w:lineRule="auto"/>
            </w:pPr>
            <w:r>
              <w:rPr>
                <w:rFonts w:ascii="Calibri" w:hAnsi="Calibri"/>
                <w:b w:val="0"/>
                <w:color w:val="0B2545"/>
                <w:sz w:val="18"/>
              </w:rPr>
              <w:t>Sentanu Jaya/Master Data/Defects</w:t>
            </w:r>
          </w:p>
        </w:tc>
        <w:tc>
          <w:tcPr>
            <w:tcW w:type="dxa" w:w="3960"/>
            <w:tcMar>
              <w:top w:w="80" w:type="dxa"/>
              <w:start w:w="120" w:type="dxa"/>
              <w:bottom w:w="80" w:type="dxa"/>
              <w:end w:w="120" w:type="dxa"/>
            </w:tcMar>
            <w:vAlign w:val="center"/>
          </w:tcPr>
          <w:p>
            <w:pPr>
              <w:spacing w:after="0" w:line="264" w:lineRule="auto"/>
            </w:pPr>
            <w:r>
              <w:rPr>
                <w:rFonts w:ascii="Calibri" w:hAnsi="Calibri"/>
                <w:b w:val="0"/>
                <w:color w:val="0B2545"/>
                <w:sz w:val="18"/>
              </w:rPr>
              <w:t>Debu, Belang, Retak, Pecah, Gloss tidak rata</w:t>
            </w:r>
          </w:p>
        </w:tc>
      </w:tr>
      <w:tr>
        <w:tc>
          <w:tcPr>
            <w:tcW w:type="dxa" w:w="1944"/>
            <w:tcMar>
              <w:top w:w="80" w:type="dxa"/>
              <w:start w:w="120" w:type="dxa"/>
              <w:bottom w:w="80" w:type="dxa"/>
              <w:end w:w="120" w:type="dxa"/>
            </w:tcMar>
            <w:vAlign w:val="center"/>
          </w:tcPr>
          <w:p>
            <w:pPr>
              <w:spacing w:after="0" w:line="264" w:lineRule="auto"/>
            </w:pPr>
            <w:r>
              <w:rPr>
                <w:rFonts w:ascii="Calibri" w:hAnsi="Calibri"/>
                <w:b w:val="0"/>
                <w:color w:val="0B2545"/>
                <w:sz w:val="18"/>
              </w:rPr>
              <w:t>Claim Reason</w:t>
            </w:r>
          </w:p>
        </w:tc>
        <w:tc>
          <w:tcPr>
            <w:tcW w:type="dxa" w:w="3456"/>
            <w:tcMar>
              <w:top w:w="80" w:type="dxa"/>
              <w:start w:w="120" w:type="dxa"/>
              <w:bottom w:w="80" w:type="dxa"/>
              <w:end w:w="120" w:type="dxa"/>
            </w:tcMar>
            <w:vAlign w:val="center"/>
          </w:tcPr>
          <w:p>
            <w:pPr>
              <w:spacing w:after="0" w:line="264" w:lineRule="auto"/>
            </w:pPr>
            <w:r>
              <w:rPr>
                <w:rFonts w:ascii="Calibri" w:hAnsi="Calibri"/>
                <w:b w:val="0"/>
                <w:color w:val="0B2545"/>
                <w:sz w:val="18"/>
              </w:rPr>
              <w:t>Sentanu Jaya/Master Data/Claim Reasons</w:t>
            </w:r>
          </w:p>
        </w:tc>
        <w:tc>
          <w:tcPr>
            <w:tcW w:type="dxa" w:w="3960"/>
            <w:tcMar>
              <w:top w:w="80" w:type="dxa"/>
              <w:start w:w="120" w:type="dxa"/>
              <w:bottom w:w="80" w:type="dxa"/>
              <w:end w:w="120" w:type="dxa"/>
            </w:tcMar>
            <w:vAlign w:val="center"/>
          </w:tcPr>
          <w:p>
            <w:pPr>
              <w:spacing w:after="0" w:line="264" w:lineRule="auto"/>
            </w:pPr>
            <w:r>
              <w:rPr>
                <w:rFonts w:ascii="Calibri" w:hAnsi="Calibri"/>
                <w:b w:val="0"/>
                <w:color w:val="0B2545"/>
                <w:sz w:val="18"/>
              </w:rPr>
              <w:t>Warna tidak sesuai, Cat mengelupas, Barang cacat setelah diterima</w:t>
            </w:r>
          </w:p>
        </w:tc>
      </w:tr>
    </w:tbl>
    <w:p/>
    <w:p>
      <w:pPr>
        <w:pStyle w:val="Heading2"/>
      </w:pPr>
      <w:r>
        <w:rPr>
          <w:rFonts w:ascii="Calibri" w:hAnsi="Calibri"/>
          <w:b/>
          <w:color w:val="2E74B5"/>
          <w:sz w:val="26"/>
        </w:rPr>
        <w:t>3.6 Customer Pricelist</w:t>
      </w:r>
    </w:p>
    <w:p>
      <w:pPr>
        <w:pStyle w:val="ListNumber"/>
        <w:spacing w:after="80" w:line="276" w:lineRule="auto"/>
      </w:pPr>
      <w:r>
        <w:rPr>
          <w:rFonts w:ascii="Calibri" w:hAnsi="Calibri"/>
          <w:sz w:val="21"/>
        </w:rPr>
        <w:t>Masuk ke Sentanu Jaya &gt; Master Data &gt; Customer Pricelists.</w:t>
      </w:r>
    </w:p>
    <w:p>
      <w:pPr>
        <w:pStyle w:val="ListNumber"/>
        <w:spacing w:after="80" w:line="276" w:lineRule="auto"/>
      </w:pPr>
      <w:r>
        <w:rPr>
          <w:rFonts w:ascii="Calibri" w:hAnsi="Calibri"/>
          <w:sz w:val="21"/>
        </w:rPr>
        <w:t>Klik New.</w:t>
      </w:r>
    </w:p>
    <w:p>
      <w:pPr>
        <w:pStyle w:val="ListNumber"/>
        <w:spacing w:after="80" w:line="276" w:lineRule="auto"/>
      </w:pPr>
      <w:r>
        <w:rPr>
          <w:rFonts w:ascii="Calibri" w:hAnsi="Calibri"/>
          <w:sz w:val="21"/>
        </w:rPr>
        <w:t>Pilih Customer.</w:t>
      </w:r>
    </w:p>
    <w:p>
      <w:pPr>
        <w:pStyle w:val="ListNumber"/>
        <w:spacing w:after="80" w:line="276" w:lineRule="auto"/>
      </w:pPr>
      <w:r>
        <w:rPr>
          <w:rFonts w:ascii="Calibri" w:hAnsi="Calibri"/>
          <w:sz w:val="21"/>
        </w:rPr>
        <w:t>Pilih Item/Product.</w:t>
      </w:r>
    </w:p>
    <w:p>
      <w:pPr>
        <w:pStyle w:val="ListNumber"/>
        <w:spacing w:after="80" w:line="276" w:lineRule="auto"/>
      </w:pPr>
      <w:r>
        <w:rPr>
          <w:rFonts w:ascii="Calibri" w:hAnsi="Calibri"/>
          <w:sz w:val="21"/>
        </w:rPr>
        <w:t>Pilih Color dan Service jika harga tergantung warna atau jenis jasa.</w:t>
      </w:r>
    </w:p>
    <w:p>
      <w:pPr>
        <w:pStyle w:val="ListNumber"/>
        <w:spacing w:after="80" w:line="276" w:lineRule="auto"/>
      </w:pPr>
      <w:r>
        <w:rPr>
          <w:rFonts w:ascii="Calibri" w:hAnsi="Calibri"/>
          <w:sz w:val="21"/>
        </w:rPr>
        <w:t>Isi Selling Price.</w:t>
      </w:r>
    </w:p>
    <w:p>
      <w:pPr>
        <w:pStyle w:val="ListNumber"/>
        <w:spacing w:after="80" w:line="276" w:lineRule="auto"/>
      </w:pPr>
      <w:r>
        <w:rPr>
          <w:rFonts w:ascii="Calibri" w:hAnsi="Calibri"/>
          <w:sz w:val="21"/>
        </w:rPr>
        <w:t>Sistem menghitung Service Price 10% dan Material Price 90%.</w:t>
      </w:r>
    </w:p>
    <w:p>
      <w:pPr>
        <w:pStyle w:val="ListNumber"/>
        <w:spacing w:after="80" w:line="276" w:lineRule="auto"/>
      </w:pPr>
      <w:r>
        <w:rPr>
          <w:rFonts w:ascii="Calibri" w:hAnsi="Calibri"/>
          <w:sz w:val="21"/>
        </w:rPr>
        <w:t>Klik Save.</w:t>
      </w:r>
    </w:p>
    <w:tbl>
      <w:tblPr>
        <w:tblW w:type="dxa" w:w="9360"/>
        <w:jc w:val="left"/>
        <w:tblLayout w:type="fixed"/>
        <w:tblLook w:firstColumn="1" w:firstRow="1" w:lastColumn="0" w:lastRow="0" w:noHBand="0" w:noVBand="1" w:val="04A0"/>
        <w:tblInd w:type="dxa" w:w="12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shd w:fill="F4F6F9"/>
            <w:tcMar>
              <w:top w:w="120" w:type="dxa"/>
              <w:start w:w="160" w:type="dxa"/>
              <w:bottom w:w="120" w:type="dxa"/>
              <w:end w:w="160" w:type="dxa"/>
            </w:tcMar>
          </w:tcPr>
          <w:p>
            <w:pPr>
              <w:spacing w:after="80"/>
            </w:pPr>
            <w:r>
              <w:rPr>
                <w:rFonts w:ascii="Calibri" w:hAnsi="Calibri"/>
                <w:b/>
                <w:color w:val="1F4D78"/>
                <w:sz w:val="21"/>
              </w:rPr>
              <w:t>Contoh pricing</w:t>
            </w:r>
          </w:p>
          <w:p>
            <w:pPr>
              <w:spacing w:after="0" w:line="276" w:lineRule="auto"/>
            </w:pPr>
            <w:r>
              <w:rPr>
                <w:rFonts w:ascii="Calibri" w:hAnsi="Calibri"/>
                <w:sz w:val="20"/>
              </w:rPr>
              <w:t>Jika Selling Price Rp150.000, sistem menghitung Service Price Rp15.000 dan Material Price Rp135.000.</w:t>
            </w:r>
          </w:p>
        </w:tc>
      </w:tr>
    </w:tbl>
    <w:p/>
    <w:p>
      <w:pPr>
        <w:sectPr>
          <w:footerReference w:type="default" r:id="rId9"/>
          <w:pgSz w:w="12240" w:h="15840"/>
          <w:pgMar w:top="1440" w:right="1440" w:bottom="1440" w:left="1440" w:header="708" w:footer="708" w:gutter="0"/>
          <w:cols w:space="720"/>
          <w:docGrid w:linePitch="360"/>
        </w:sectPr>
      </w:pPr>
    </w:p>
    <w:p>
      <w:pPr>
        <w:pStyle w:val="Heading1"/>
      </w:pPr>
      <w:r>
        <w:rPr>
          <w:rFonts w:ascii="Calibri" w:hAnsi="Calibri"/>
          <w:b/>
          <w:color w:val="2E74B5"/>
          <w:sz w:val="32"/>
        </w:rPr>
        <w:t>4. Workflow Operasional Barang Masuk sampai Keluar</w:t>
      </w:r>
    </w:p>
    <w:p>
      <w:pPr>
        <w:pStyle w:val="Heading2"/>
      </w:pPr>
      <w:r>
        <w:rPr>
          <w:rFonts w:ascii="Calibri" w:hAnsi="Calibri"/>
          <w:b/>
          <w:color w:val="2E74B5"/>
          <w:sz w:val="26"/>
        </w:rPr>
        <w:t>4.1 Tahap 1 - Input Surat Jalan Masuk</w:t>
      </w:r>
    </w:p>
    <w:p>
      <w:pPr>
        <w:spacing w:after="120" w:line="300" w:lineRule="auto"/>
      </w:pPr>
      <w:r>
        <w:rPr>
          <w:rFonts w:ascii="Calibri" w:hAnsi="Calibri"/>
          <w:sz w:val="22"/>
        </w:rPr>
        <w:t>Menu: Sentanu Jaya &gt; Receiving &gt; Surat Jalan Masuk.</w:t>
      </w:r>
    </w:p>
    <w:p>
      <w:pPr>
        <w:pStyle w:val="ListNumber"/>
        <w:spacing w:after="80" w:line="276" w:lineRule="auto"/>
      </w:pPr>
      <w:r>
        <w:rPr>
          <w:rFonts w:ascii="Calibri" w:hAnsi="Calibri"/>
          <w:sz w:val="21"/>
        </w:rPr>
        <w:t>Klik New.</w:t>
      </w:r>
    </w:p>
    <w:p>
      <w:pPr>
        <w:pStyle w:val="ListNumber"/>
        <w:spacing w:after="80" w:line="276" w:lineRule="auto"/>
      </w:pPr>
      <w:r>
        <w:rPr>
          <w:rFonts w:ascii="Calibri" w:hAnsi="Calibri"/>
          <w:sz w:val="21"/>
        </w:rPr>
        <w:t>Pilih Customer.</w:t>
      </w:r>
    </w:p>
    <w:p>
      <w:pPr>
        <w:pStyle w:val="ListNumber"/>
        <w:spacing w:after="80" w:line="276" w:lineRule="auto"/>
      </w:pPr>
      <w:r>
        <w:rPr>
          <w:rFonts w:ascii="Calibri" w:hAnsi="Calibri"/>
          <w:sz w:val="21"/>
        </w:rPr>
        <w:t>Isi Customer SJ Number sesuai nomor surat jalan dari customer.</w:t>
      </w:r>
    </w:p>
    <w:p>
      <w:pPr>
        <w:pStyle w:val="ListNumber"/>
        <w:spacing w:after="80" w:line="276" w:lineRule="auto"/>
      </w:pPr>
      <w:r>
        <w:rPr>
          <w:rFonts w:ascii="Calibri" w:hAnsi="Calibri"/>
          <w:sz w:val="21"/>
        </w:rPr>
        <w:t>Isi Date Received.</w:t>
      </w:r>
    </w:p>
    <w:p>
      <w:pPr>
        <w:pStyle w:val="ListNumber"/>
        <w:spacing w:after="80" w:line="276" w:lineRule="auto"/>
      </w:pPr>
      <w:r>
        <w:rPr>
          <w:rFonts w:ascii="Calibri" w:hAnsi="Calibri"/>
          <w:sz w:val="21"/>
        </w:rPr>
        <w:t>Pada tab Items, tambahkan baris item.</w:t>
      </w:r>
    </w:p>
    <w:p>
      <w:pPr>
        <w:pStyle w:val="ListNumber"/>
        <w:spacing w:after="80" w:line="276" w:lineRule="auto"/>
      </w:pPr>
      <w:r>
        <w:rPr>
          <w:rFonts w:ascii="Calibri" w:hAnsi="Calibri"/>
          <w:sz w:val="21"/>
        </w:rPr>
        <w:t>Pilih Item/Product, Color, Qty, dan UoM.</w:t>
      </w:r>
    </w:p>
    <w:p>
      <w:pPr>
        <w:pStyle w:val="ListNumber"/>
        <w:spacing w:after="80" w:line="276" w:lineRule="auto"/>
      </w:pPr>
      <w:r>
        <w:rPr>
          <w:rFonts w:ascii="Calibri" w:hAnsi="Calibri"/>
          <w:sz w:val="21"/>
        </w:rPr>
        <w:t>Jika perlu catatan, isi Item Description atau QC Note.</w:t>
      </w:r>
    </w:p>
    <w:p>
      <w:pPr>
        <w:pStyle w:val="ListNumber"/>
        <w:spacing w:after="80" w:line="276" w:lineRule="auto"/>
      </w:pPr>
      <w:r>
        <w:rPr>
          <w:rFonts w:ascii="Calibri" w:hAnsi="Calibri"/>
          <w:sz w:val="21"/>
        </w:rPr>
        <w:t>Klik Save.</w:t>
      </w:r>
    </w:p>
    <w:p>
      <w:pPr>
        <w:pStyle w:val="ListNumber"/>
        <w:spacing w:after="80" w:line="276" w:lineRule="auto"/>
      </w:pPr>
      <w:r>
        <w:rPr>
          <w:rFonts w:ascii="Calibri" w:hAnsi="Calibri"/>
          <w:sz w:val="21"/>
        </w:rPr>
        <w:t>Klik tombol Receive untuk mengubah status dari Draft menjadi Received.</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120"/>
        <w:gridCol w:w="3120"/>
        <w:gridCol w:w="3120"/>
      </w:tblGrid>
      <w:tr>
        <w:tc>
          <w:tcPr>
            <w:tcW w:type="dxa" w:w="2015"/>
            <w:shd w:fill="E8EEF5"/>
            <w:tcMar>
              <w:top w:w="80" w:type="dxa"/>
              <w:start w:w="120" w:type="dxa"/>
              <w:bottom w:w="80" w:type="dxa"/>
              <w:end w:w="120" w:type="dxa"/>
            </w:tcMar>
            <w:vAlign w:val="center"/>
          </w:tcPr>
          <w:p>
            <w:pPr>
              <w:spacing w:after="0" w:line="264" w:lineRule="auto"/>
            </w:pPr>
            <w:r>
              <w:rPr>
                <w:rFonts w:ascii="Calibri" w:hAnsi="Calibri"/>
                <w:b/>
                <w:color w:val="0B2545"/>
                <w:sz w:val="19"/>
              </w:rPr>
              <w:t>Field</w:t>
            </w:r>
          </w:p>
        </w:tc>
        <w:tc>
          <w:tcPr>
            <w:tcW w:type="dxa" w:w="4320"/>
            <w:shd w:fill="E8EEF5"/>
            <w:tcMar>
              <w:top w:w="80" w:type="dxa"/>
              <w:start w:w="120" w:type="dxa"/>
              <w:bottom w:w="80" w:type="dxa"/>
              <w:end w:w="120" w:type="dxa"/>
            </w:tcMar>
            <w:vAlign w:val="center"/>
          </w:tcPr>
          <w:p>
            <w:pPr>
              <w:spacing w:after="0" w:line="264" w:lineRule="auto"/>
            </w:pPr>
            <w:r>
              <w:rPr>
                <w:rFonts w:ascii="Calibri" w:hAnsi="Calibri"/>
                <w:b/>
                <w:color w:val="0B2545"/>
                <w:sz w:val="19"/>
              </w:rPr>
              <w:t>Diisi dengan</w:t>
            </w:r>
          </w:p>
        </w:tc>
        <w:tc>
          <w:tcPr>
            <w:tcW w:type="dxa" w:w="3024"/>
            <w:shd w:fill="E8EEF5"/>
            <w:tcMar>
              <w:top w:w="80" w:type="dxa"/>
              <w:start w:w="120" w:type="dxa"/>
              <w:bottom w:w="80" w:type="dxa"/>
              <w:end w:w="120" w:type="dxa"/>
            </w:tcMar>
            <w:vAlign w:val="center"/>
          </w:tcPr>
          <w:p>
            <w:pPr>
              <w:spacing w:after="0" w:line="264" w:lineRule="auto"/>
            </w:pPr>
            <w:r>
              <w:rPr>
                <w:rFonts w:ascii="Calibri" w:hAnsi="Calibri"/>
                <w:b/>
                <w:color w:val="0B2545"/>
                <w:sz w:val="19"/>
              </w:rPr>
              <w:t>Contoh</w:t>
            </w:r>
          </w:p>
        </w:tc>
      </w:tr>
      <w:tr>
        <w:tc>
          <w:tcPr>
            <w:tcW w:type="dxa" w:w="2015"/>
            <w:tcMar>
              <w:top w:w="80" w:type="dxa"/>
              <w:start w:w="120" w:type="dxa"/>
              <w:bottom w:w="80" w:type="dxa"/>
              <w:end w:w="120" w:type="dxa"/>
            </w:tcMar>
            <w:vAlign w:val="center"/>
          </w:tcPr>
          <w:p>
            <w:pPr>
              <w:spacing w:after="0" w:line="264" w:lineRule="auto"/>
            </w:pPr>
            <w:r>
              <w:rPr>
                <w:rFonts w:ascii="Calibri" w:hAnsi="Calibri"/>
                <w:b w:val="0"/>
                <w:color w:val="0B2545"/>
                <w:sz w:val="18"/>
              </w:rPr>
              <w:t>Customer</w:t>
            </w:r>
          </w:p>
        </w:tc>
        <w:tc>
          <w:tcPr>
            <w:tcW w:type="dxa" w:w="4320"/>
            <w:tcMar>
              <w:top w:w="80" w:type="dxa"/>
              <w:start w:w="120" w:type="dxa"/>
              <w:bottom w:w="80" w:type="dxa"/>
              <w:end w:w="120" w:type="dxa"/>
            </w:tcMar>
            <w:vAlign w:val="center"/>
          </w:tcPr>
          <w:p>
            <w:pPr>
              <w:spacing w:after="0" w:line="264" w:lineRule="auto"/>
            </w:pPr>
            <w:r>
              <w:rPr>
                <w:rFonts w:ascii="Calibri" w:hAnsi="Calibri"/>
                <w:b w:val="0"/>
                <w:color w:val="0B2545"/>
                <w:sz w:val="18"/>
              </w:rPr>
              <w:t>Nama customer pengirim barang</w:t>
            </w:r>
          </w:p>
        </w:tc>
        <w:tc>
          <w:tcPr>
            <w:tcW w:type="dxa" w:w="3024"/>
            <w:tcMar>
              <w:top w:w="80" w:type="dxa"/>
              <w:start w:w="120" w:type="dxa"/>
              <w:bottom w:w="80" w:type="dxa"/>
              <w:end w:w="120" w:type="dxa"/>
            </w:tcMar>
            <w:vAlign w:val="center"/>
          </w:tcPr>
          <w:p>
            <w:pPr>
              <w:spacing w:after="0" w:line="264" w:lineRule="auto"/>
            </w:pPr>
            <w:r>
              <w:rPr>
                <w:rFonts w:ascii="Calibri" w:hAnsi="Calibri"/>
                <w:b w:val="0"/>
                <w:color w:val="0B2545"/>
                <w:sz w:val="18"/>
              </w:rPr>
              <w:t>PT ABC Motor</w:t>
            </w:r>
          </w:p>
        </w:tc>
      </w:tr>
      <w:tr>
        <w:tc>
          <w:tcPr>
            <w:tcW w:type="dxa" w:w="2015"/>
            <w:tcMar>
              <w:top w:w="80" w:type="dxa"/>
              <w:start w:w="120" w:type="dxa"/>
              <w:bottom w:w="80" w:type="dxa"/>
              <w:end w:w="120" w:type="dxa"/>
            </w:tcMar>
            <w:vAlign w:val="center"/>
          </w:tcPr>
          <w:p>
            <w:pPr>
              <w:spacing w:after="0" w:line="264" w:lineRule="auto"/>
            </w:pPr>
            <w:r>
              <w:rPr>
                <w:rFonts w:ascii="Calibri" w:hAnsi="Calibri"/>
                <w:b w:val="0"/>
                <w:color w:val="0B2545"/>
                <w:sz w:val="18"/>
              </w:rPr>
              <w:t>Customer SJ Number</w:t>
            </w:r>
          </w:p>
        </w:tc>
        <w:tc>
          <w:tcPr>
            <w:tcW w:type="dxa" w:w="4320"/>
            <w:tcMar>
              <w:top w:w="80" w:type="dxa"/>
              <w:start w:w="120" w:type="dxa"/>
              <w:bottom w:w="80" w:type="dxa"/>
              <w:end w:w="120" w:type="dxa"/>
            </w:tcMar>
            <w:vAlign w:val="center"/>
          </w:tcPr>
          <w:p>
            <w:pPr>
              <w:spacing w:after="0" w:line="264" w:lineRule="auto"/>
            </w:pPr>
            <w:r>
              <w:rPr>
                <w:rFonts w:ascii="Calibri" w:hAnsi="Calibri"/>
                <w:b w:val="0"/>
                <w:color w:val="0B2545"/>
                <w:sz w:val="18"/>
              </w:rPr>
              <w:t>Nomor SJ dari customer</w:t>
            </w:r>
          </w:p>
        </w:tc>
        <w:tc>
          <w:tcPr>
            <w:tcW w:type="dxa" w:w="3024"/>
            <w:tcMar>
              <w:top w:w="80" w:type="dxa"/>
              <w:start w:w="120" w:type="dxa"/>
              <w:bottom w:w="80" w:type="dxa"/>
              <w:end w:w="120" w:type="dxa"/>
            </w:tcMar>
            <w:vAlign w:val="center"/>
          </w:tcPr>
          <w:p>
            <w:pPr>
              <w:spacing w:after="0" w:line="264" w:lineRule="auto"/>
            </w:pPr>
            <w:r>
              <w:rPr>
                <w:rFonts w:ascii="Calibri" w:hAnsi="Calibri"/>
                <w:b w:val="0"/>
                <w:color w:val="0B2545"/>
                <w:sz w:val="18"/>
              </w:rPr>
              <w:t>SJ-CUST-001</w:t>
            </w:r>
          </w:p>
        </w:tc>
      </w:tr>
      <w:tr>
        <w:tc>
          <w:tcPr>
            <w:tcW w:type="dxa" w:w="2015"/>
            <w:tcMar>
              <w:top w:w="80" w:type="dxa"/>
              <w:start w:w="120" w:type="dxa"/>
              <w:bottom w:w="80" w:type="dxa"/>
              <w:end w:w="120" w:type="dxa"/>
            </w:tcMar>
            <w:vAlign w:val="center"/>
          </w:tcPr>
          <w:p>
            <w:pPr>
              <w:spacing w:after="0" w:line="264" w:lineRule="auto"/>
            </w:pPr>
            <w:r>
              <w:rPr>
                <w:rFonts w:ascii="Calibri" w:hAnsi="Calibri"/>
                <w:b w:val="0"/>
                <w:color w:val="0B2545"/>
                <w:sz w:val="18"/>
              </w:rPr>
              <w:t>Date Received</w:t>
            </w:r>
          </w:p>
        </w:tc>
        <w:tc>
          <w:tcPr>
            <w:tcW w:type="dxa" w:w="4320"/>
            <w:tcMar>
              <w:top w:w="80" w:type="dxa"/>
              <w:start w:w="120" w:type="dxa"/>
              <w:bottom w:w="80" w:type="dxa"/>
              <w:end w:w="120" w:type="dxa"/>
            </w:tcMar>
            <w:vAlign w:val="center"/>
          </w:tcPr>
          <w:p>
            <w:pPr>
              <w:spacing w:after="0" w:line="264" w:lineRule="auto"/>
            </w:pPr>
            <w:r>
              <w:rPr>
                <w:rFonts w:ascii="Calibri" w:hAnsi="Calibri"/>
                <w:b w:val="0"/>
                <w:color w:val="0B2545"/>
                <w:sz w:val="18"/>
              </w:rPr>
              <w:t>Tanggal barang diterima</w:t>
            </w:r>
          </w:p>
        </w:tc>
        <w:tc>
          <w:tcPr>
            <w:tcW w:type="dxa" w:w="3024"/>
            <w:tcMar>
              <w:top w:w="80" w:type="dxa"/>
              <w:start w:w="120" w:type="dxa"/>
              <w:bottom w:w="80" w:type="dxa"/>
              <w:end w:w="120" w:type="dxa"/>
            </w:tcMar>
            <w:vAlign w:val="center"/>
          </w:tcPr>
          <w:p>
            <w:pPr>
              <w:spacing w:after="0" w:line="264" w:lineRule="auto"/>
            </w:pPr>
            <w:r>
              <w:rPr>
                <w:rFonts w:ascii="Calibri" w:hAnsi="Calibri"/>
                <w:b w:val="0"/>
                <w:color w:val="0B2545"/>
                <w:sz w:val="18"/>
              </w:rPr>
              <w:t>2026-06-07</w:t>
            </w:r>
          </w:p>
        </w:tc>
      </w:tr>
      <w:tr>
        <w:tc>
          <w:tcPr>
            <w:tcW w:type="dxa" w:w="2015"/>
            <w:tcMar>
              <w:top w:w="80" w:type="dxa"/>
              <w:start w:w="120" w:type="dxa"/>
              <w:bottom w:w="80" w:type="dxa"/>
              <w:end w:w="120" w:type="dxa"/>
            </w:tcMar>
            <w:vAlign w:val="center"/>
          </w:tcPr>
          <w:p>
            <w:pPr>
              <w:spacing w:after="0" w:line="264" w:lineRule="auto"/>
            </w:pPr>
            <w:r>
              <w:rPr>
                <w:rFonts w:ascii="Calibri" w:hAnsi="Calibri"/>
                <w:b w:val="0"/>
                <w:color w:val="0B2545"/>
                <w:sz w:val="18"/>
              </w:rPr>
              <w:t>Item/Product</w:t>
            </w:r>
          </w:p>
        </w:tc>
        <w:tc>
          <w:tcPr>
            <w:tcW w:type="dxa" w:w="4320"/>
            <w:tcMar>
              <w:top w:w="80" w:type="dxa"/>
              <w:start w:w="120" w:type="dxa"/>
              <w:bottom w:w="80" w:type="dxa"/>
              <w:end w:w="120" w:type="dxa"/>
            </w:tcMar>
            <w:vAlign w:val="center"/>
          </w:tcPr>
          <w:p>
            <w:pPr>
              <w:spacing w:after="0" w:line="264" w:lineRule="auto"/>
            </w:pPr>
            <w:r>
              <w:rPr>
                <w:rFonts w:ascii="Calibri" w:hAnsi="Calibri"/>
                <w:b w:val="0"/>
                <w:color w:val="0B2545"/>
                <w:sz w:val="18"/>
              </w:rPr>
              <w:t>Barang yang diterima</w:t>
            </w:r>
          </w:p>
        </w:tc>
        <w:tc>
          <w:tcPr>
            <w:tcW w:type="dxa" w:w="3024"/>
            <w:tcMar>
              <w:top w:w="80" w:type="dxa"/>
              <w:start w:w="120" w:type="dxa"/>
              <w:bottom w:w="80" w:type="dxa"/>
              <w:end w:w="120" w:type="dxa"/>
            </w:tcMar>
            <w:vAlign w:val="center"/>
          </w:tcPr>
          <w:p>
            <w:pPr>
              <w:spacing w:after="0" w:line="264" w:lineRule="auto"/>
            </w:pPr>
            <w:r>
              <w:rPr>
                <w:rFonts w:ascii="Calibri" w:hAnsi="Calibri"/>
                <w:b w:val="0"/>
                <w:color w:val="0B2545"/>
                <w:sz w:val="18"/>
              </w:rPr>
              <w:t>Roof Garnish Mazda</w:t>
            </w:r>
          </w:p>
        </w:tc>
      </w:tr>
      <w:tr>
        <w:tc>
          <w:tcPr>
            <w:tcW w:type="dxa" w:w="2015"/>
            <w:tcMar>
              <w:top w:w="80" w:type="dxa"/>
              <w:start w:w="120" w:type="dxa"/>
              <w:bottom w:w="80" w:type="dxa"/>
              <w:end w:w="120" w:type="dxa"/>
            </w:tcMar>
            <w:vAlign w:val="center"/>
          </w:tcPr>
          <w:p>
            <w:pPr>
              <w:spacing w:after="0" w:line="264" w:lineRule="auto"/>
            </w:pPr>
            <w:r>
              <w:rPr>
                <w:rFonts w:ascii="Calibri" w:hAnsi="Calibri"/>
                <w:b w:val="0"/>
                <w:color w:val="0B2545"/>
                <w:sz w:val="18"/>
              </w:rPr>
              <w:t>Color</w:t>
            </w:r>
          </w:p>
        </w:tc>
        <w:tc>
          <w:tcPr>
            <w:tcW w:type="dxa" w:w="4320"/>
            <w:tcMar>
              <w:top w:w="80" w:type="dxa"/>
              <w:start w:w="120" w:type="dxa"/>
              <w:bottom w:w="80" w:type="dxa"/>
              <w:end w:w="120" w:type="dxa"/>
            </w:tcMar>
            <w:vAlign w:val="center"/>
          </w:tcPr>
          <w:p>
            <w:pPr>
              <w:spacing w:after="0" w:line="264" w:lineRule="auto"/>
            </w:pPr>
            <w:r>
              <w:rPr>
                <w:rFonts w:ascii="Calibri" w:hAnsi="Calibri"/>
                <w:b w:val="0"/>
                <w:color w:val="0B2545"/>
                <w:sz w:val="18"/>
              </w:rPr>
              <w:t>Warna yang diminta</w:t>
            </w:r>
          </w:p>
        </w:tc>
        <w:tc>
          <w:tcPr>
            <w:tcW w:type="dxa" w:w="3024"/>
            <w:tcMar>
              <w:top w:w="80" w:type="dxa"/>
              <w:start w:w="120" w:type="dxa"/>
              <w:bottom w:w="80" w:type="dxa"/>
              <w:end w:w="120" w:type="dxa"/>
            </w:tcMar>
            <w:vAlign w:val="center"/>
          </w:tcPr>
          <w:p>
            <w:pPr>
              <w:spacing w:after="0" w:line="264" w:lineRule="auto"/>
            </w:pPr>
            <w:r>
              <w:rPr>
                <w:rFonts w:ascii="Calibri" w:hAnsi="Calibri"/>
                <w:b w:val="0"/>
                <w:color w:val="0B2545"/>
                <w:sz w:val="18"/>
              </w:rPr>
              <w:t>Black Gloss</w:t>
            </w:r>
          </w:p>
        </w:tc>
      </w:tr>
      <w:tr>
        <w:tc>
          <w:tcPr>
            <w:tcW w:type="dxa" w:w="2015"/>
            <w:tcMar>
              <w:top w:w="80" w:type="dxa"/>
              <w:start w:w="120" w:type="dxa"/>
              <w:bottom w:w="80" w:type="dxa"/>
              <w:end w:w="120" w:type="dxa"/>
            </w:tcMar>
            <w:vAlign w:val="center"/>
          </w:tcPr>
          <w:p>
            <w:pPr>
              <w:spacing w:after="0" w:line="264" w:lineRule="auto"/>
            </w:pPr>
            <w:r>
              <w:rPr>
                <w:rFonts w:ascii="Calibri" w:hAnsi="Calibri"/>
                <w:b w:val="0"/>
                <w:color w:val="0B2545"/>
                <w:sz w:val="18"/>
              </w:rPr>
              <w:t>Qty</w:t>
            </w:r>
          </w:p>
        </w:tc>
        <w:tc>
          <w:tcPr>
            <w:tcW w:type="dxa" w:w="4320"/>
            <w:tcMar>
              <w:top w:w="80" w:type="dxa"/>
              <w:start w:w="120" w:type="dxa"/>
              <w:bottom w:w="80" w:type="dxa"/>
              <w:end w:w="120" w:type="dxa"/>
            </w:tcMar>
            <w:vAlign w:val="center"/>
          </w:tcPr>
          <w:p>
            <w:pPr>
              <w:spacing w:after="0" w:line="264" w:lineRule="auto"/>
            </w:pPr>
            <w:r>
              <w:rPr>
                <w:rFonts w:ascii="Calibri" w:hAnsi="Calibri"/>
                <w:b w:val="0"/>
                <w:color w:val="0B2545"/>
                <w:sz w:val="18"/>
              </w:rPr>
              <w:t>Jumlah barang</w:t>
            </w:r>
          </w:p>
        </w:tc>
        <w:tc>
          <w:tcPr>
            <w:tcW w:type="dxa" w:w="3024"/>
            <w:tcMar>
              <w:top w:w="80" w:type="dxa"/>
              <w:start w:w="120" w:type="dxa"/>
              <w:bottom w:w="80" w:type="dxa"/>
              <w:end w:w="120" w:type="dxa"/>
            </w:tcMar>
            <w:vAlign w:val="center"/>
          </w:tcPr>
          <w:p>
            <w:pPr>
              <w:spacing w:after="0" w:line="264" w:lineRule="auto"/>
            </w:pPr>
            <w:r>
              <w:rPr>
                <w:rFonts w:ascii="Calibri" w:hAnsi="Calibri"/>
                <w:b w:val="0"/>
                <w:color w:val="0B2545"/>
                <w:sz w:val="18"/>
              </w:rPr>
              <w:t>100</w:t>
            </w:r>
          </w:p>
        </w:tc>
      </w:tr>
      <w:tr>
        <w:tc>
          <w:tcPr>
            <w:tcW w:type="dxa" w:w="2015"/>
            <w:tcMar>
              <w:top w:w="80" w:type="dxa"/>
              <w:start w:w="120" w:type="dxa"/>
              <w:bottom w:w="80" w:type="dxa"/>
              <w:end w:w="120" w:type="dxa"/>
            </w:tcMar>
            <w:vAlign w:val="center"/>
          </w:tcPr>
          <w:p>
            <w:pPr>
              <w:spacing w:after="0" w:line="264" w:lineRule="auto"/>
            </w:pPr>
            <w:r>
              <w:rPr>
                <w:rFonts w:ascii="Calibri" w:hAnsi="Calibri"/>
                <w:b w:val="0"/>
                <w:color w:val="0B2545"/>
                <w:sz w:val="18"/>
              </w:rPr>
              <w:t>QC State</w:t>
            </w:r>
          </w:p>
        </w:tc>
        <w:tc>
          <w:tcPr>
            <w:tcW w:type="dxa" w:w="4320"/>
            <w:tcMar>
              <w:top w:w="80" w:type="dxa"/>
              <w:start w:w="120" w:type="dxa"/>
              <w:bottom w:w="80" w:type="dxa"/>
              <w:end w:w="120" w:type="dxa"/>
            </w:tcMar>
            <w:vAlign w:val="center"/>
          </w:tcPr>
          <w:p>
            <w:pPr>
              <w:spacing w:after="0" w:line="264" w:lineRule="auto"/>
            </w:pPr>
            <w:r>
              <w:rPr>
                <w:rFonts w:ascii="Calibri" w:hAnsi="Calibri"/>
                <w:b w:val="0"/>
                <w:color w:val="0B2545"/>
                <w:sz w:val="18"/>
              </w:rPr>
              <w:t>Status QC line</w:t>
            </w:r>
          </w:p>
        </w:tc>
        <w:tc>
          <w:tcPr>
            <w:tcW w:type="dxa" w:w="3024"/>
            <w:tcMar>
              <w:top w:w="80" w:type="dxa"/>
              <w:start w:w="120" w:type="dxa"/>
              <w:bottom w:w="80" w:type="dxa"/>
              <w:end w:w="120" w:type="dxa"/>
            </w:tcMar>
            <w:vAlign w:val="center"/>
          </w:tcPr>
          <w:p>
            <w:pPr>
              <w:spacing w:after="0" w:line="264" w:lineRule="auto"/>
            </w:pPr>
            <w:r>
              <w:rPr>
                <w:rFonts w:ascii="Calibri" w:hAnsi="Calibri"/>
                <w:b w:val="0"/>
                <w:color w:val="0B2545"/>
                <w:sz w:val="18"/>
              </w:rPr>
              <w:t>Pending, Pass, Reject</w:t>
            </w:r>
          </w:p>
        </w:tc>
      </w:tr>
    </w:tbl>
    <w:p/>
    <w:p>
      <w:pPr>
        <w:pStyle w:val="Heading2"/>
      </w:pPr>
      <w:r>
        <w:rPr>
          <w:rFonts w:ascii="Calibri" w:hAnsi="Calibri"/>
          <w:b/>
          <w:color w:val="2E74B5"/>
          <w:sz w:val="26"/>
        </w:rPr>
        <w:t>4.2 Tahap 2 - Incoming QC</w:t>
      </w:r>
    </w:p>
    <w:p>
      <w:pPr>
        <w:spacing w:after="120" w:line="300" w:lineRule="auto"/>
      </w:pPr>
      <w:r>
        <w:rPr>
          <w:rFonts w:ascii="Calibri" w:hAnsi="Calibri"/>
          <w:sz w:val="22"/>
        </w:rPr>
        <w:t>Incoming QC dilakukan dari dokumen Surat Jalan Masuk yang sudah diterima.</w:t>
      </w:r>
    </w:p>
    <w:p>
      <w:pPr>
        <w:pStyle w:val="ListNumber"/>
        <w:spacing w:after="80" w:line="276" w:lineRule="auto"/>
      </w:pPr>
      <w:r>
        <w:rPr>
          <w:rFonts w:ascii="Calibri" w:hAnsi="Calibri"/>
          <w:sz w:val="21"/>
        </w:rPr>
        <w:t>Buka dokumen Surat Jalan Masuk.</w:t>
      </w:r>
    </w:p>
    <w:p>
      <w:pPr>
        <w:pStyle w:val="ListNumber"/>
        <w:spacing w:after="80" w:line="276" w:lineRule="auto"/>
      </w:pPr>
      <w:r>
        <w:rPr>
          <w:rFonts w:ascii="Calibri" w:hAnsi="Calibri"/>
          <w:sz w:val="21"/>
        </w:rPr>
        <w:t>Periksa fisik barang: qty sesuai, barang pecah, retak, salah kirim, atau terlalu rusak.</w:t>
      </w:r>
    </w:p>
    <w:p>
      <w:pPr>
        <w:pStyle w:val="ListNumber"/>
        <w:spacing w:after="80" w:line="276" w:lineRule="auto"/>
      </w:pPr>
      <w:r>
        <w:rPr>
          <w:rFonts w:ascii="Calibri" w:hAnsi="Calibri"/>
          <w:sz w:val="21"/>
        </w:rPr>
        <w:t>Jika semua item lolos, klik QC Pass. Sistem akan menandai line sebagai Pass dan dokumen menjadi QC Passed.</w:t>
      </w:r>
    </w:p>
    <w:p>
      <w:pPr>
        <w:pStyle w:val="ListNumber"/>
        <w:spacing w:after="80" w:line="276" w:lineRule="auto"/>
      </w:pPr>
      <w:r>
        <w:rPr>
          <w:rFonts w:ascii="Calibri" w:hAnsi="Calibri"/>
          <w:sz w:val="21"/>
        </w:rPr>
        <w:t>Jika barang ditolak, isi Reject Reason di line yang bermasalah, lalu klik QC Reject.</w:t>
      </w:r>
    </w:p>
    <w:p>
      <w:pPr>
        <w:pStyle w:val="ListNumber"/>
        <w:spacing w:after="80" w:line="276" w:lineRule="auto"/>
      </w:pPr>
      <w:r>
        <w:rPr>
          <w:rFonts w:ascii="Calibri" w:hAnsi="Calibri"/>
          <w:sz w:val="21"/>
        </w:rPr>
        <w:t>Jika barang harus dikembalikan ke customer, klik Return.</w:t>
      </w:r>
    </w:p>
    <w:tbl>
      <w:tblPr>
        <w:tblW w:type="dxa" w:w="9360"/>
        <w:jc w:val="left"/>
        <w:tblLayout w:type="fixed"/>
        <w:tblLook w:firstColumn="1" w:firstRow="1" w:lastColumn="0" w:lastRow="0" w:noHBand="0" w:noVBand="1" w:val="04A0"/>
        <w:tblInd w:type="dxa" w:w="12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shd w:fill="F4F6F9"/>
            <w:tcMar>
              <w:top w:w="120" w:type="dxa"/>
              <w:start w:w="160" w:type="dxa"/>
              <w:bottom w:w="120" w:type="dxa"/>
              <w:end w:w="160" w:type="dxa"/>
            </w:tcMar>
          </w:tcPr>
          <w:p>
            <w:pPr>
              <w:spacing w:after="80"/>
            </w:pPr>
            <w:r>
              <w:rPr>
                <w:rFonts w:ascii="Calibri" w:hAnsi="Calibri"/>
                <w:b/>
                <w:color w:val="1F4D78"/>
                <w:sz w:val="21"/>
              </w:rPr>
              <w:t>Aturan operasional</w:t>
            </w:r>
          </w:p>
          <w:p>
            <w:pPr>
              <w:spacing w:after="0" w:line="276" w:lineRule="auto"/>
            </w:pPr>
            <w:r>
              <w:rPr>
                <w:rFonts w:ascii="Calibri" w:hAnsi="Calibri"/>
                <w:sz w:val="20"/>
              </w:rPr>
              <w:t>Barang tidak boleh masuk produksi sebelum Surat Jalan Masuk berstatus QC Passed. Jika status QC Rejected atau Returned, proses berhenti di receiving dan tidak dibuat Production Batch.</w:t>
            </w:r>
          </w:p>
        </w:tc>
      </w:tr>
    </w:tbl>
    <w:p/>
    <w:p>
      <w:pPr>
        <w:pStyle w:val="Heading2"/>
      </w:pPr>
      <w:r>
        <w:rPr>
          <w:rFonts w:ascii="Calibri" w:hAnsi="Calibri"/>
          <w:b/>
          <w:color w:val="2E74B5"/>
          <w:sz w:val="26"/>
        </w:rPr>
        <w:t>4.3 Tahap 3 - Membuat Production Batch</w:t>
      </w:r>
    </w:p>
    <w:p>
      <w:pPr>
        <w:spacing w:after="120" w:line="300" w:lineRule="auto"/>
      </w:pPr>
      <w:r>
        <w:rPr>
          <w:rFonts w:ascii="Calibri" w:hAnsi="Calibri"/>
          <w:sz w:val="22"/>
        </w:rPr>
        <w:t>Menu: Sentanu Jaya &gt; Production &gt; Production Batches.</w:t>
      </w:r>
    </w:p>
    <w:p>
      <w:pPr>
        <w:pStyle w:val="ListNumber"/>
        <w:spacing w:after="80" w:line="276" w:lineRule="auto"/>
      </w:pPr>
      <w:r>
        <w:rPr>
          <w:rFonts w:ascii="Calibri" w:hAnsi="Calibri"/>
          <w:sz w:val="21"/>
        </w:rPr>
        <w:t>Klik New.</w:t>
      </w:r>
    </w:p>
    <w:p>
      <w:pPr>
        <w:pStyle w:val="ListNumber"/>
        <w:spacing w:after="80" w:line="276" w:lineRule="auto"/>
      </w:pPr>
      <w:r>
        <w:rPr>
          <w:rFonts w:ascii="Calibri" w:hAnsi="Calibri"/>
          <w:sz w:val="21"/>
        </w:rPr>
        <w:t>Pilih SJ Masuk Line dari barang yang sudah QC Passed.</w:t>
      </w:r>
    </w:p>
    <w:p>
      <w:pPr>
        <w:pStyle w:val="ListNumber"/>
        <w:spacing w:after="80" w:line="276" w:lineRule="auto"/>
      </w:pPr>
      <w:r>
        <w:rPr>
          <w:rFonts w:ascii="Calibri" w:hAnsi="Calibri"/>
          <w:sz w:val="21"/>
        </w:rPr>
        <w:t>Isi Qty batch. Qty batch boleh sebagian dari total qty SJ Masuk Line.</w:t>
      </w:r>
    </w:p>
    <w:p>
      <w:pPr>
        <w:pStyle w:val="ListNumber"/>
        <w:spacing w:after="80" w:line="276" w:lineRule="auto"/>
      </w:pPr>
      <w:r>
        <w:rPr>
          <w:rFonts w:ascii="Calibri" w:hAnsi="Calibri"/>
          <w:sz w:val="21"/>
        </w:rPr>
        <w:t>Klik Save.</w:t>
      </w:r>
    </w:p>
    <w:p>
      <w:pPr>
        <w:pStyle w:val="ListNumber"/>
        <w:spacing w:after="80" w:line="276" w:lineRule="auto"/>
      </w:pPr>
      <w:r>
        <w:rPr>
          <w:rFonts w:ascii="Calibri" w:hAnsi="Calibri"/>
          <w:sz w:val="21"/>
        </w:rPr>
        <w:t>Klik Create WO Raw/Paint/Polish.</w:t>
      </w:r>
    </w:p>
    <w:p>
      <w:pPr>
        <w:pStyle w:val="ListNumber"/>
        <w:spacing w:after="80" w:line="276" w:lineRule="auto"/>
      </w:pPr>
      <w:r>
        <w:rPr>
          <w:rFonts w:ascii="Calibri" w:hAnsi="Calibri"/>
          <w:sz w:val="21"/>
        </w:rPr>
        <w:t>Sistem membuat tiga Work Order: WO Raw, WO Paint, dan WO Polish.</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680"/>
        <w:gridCol w:w="4680"/>
      </w:tblGrid>
      <w:tr>
        <w:tc>
          <w:tcPr>
            <w:tcW w:type="dxa" w:w="3096"/>
            <w:shd w:fill="E8EEF5"/>
            <w:tcMar>
              <w:top w:w="80" w:type="dxa"/>
              <w:start w:w="120" w:type="dxa"/>
              <w:bottom w:w="80" w:type="dxa"/>
              <w:end w:w="120" w:type="dxa"/>
            </w:tcMar>
            <w:vAlign w:val="center"/>
          </w:tcPr>
          <w:p>
            <w:pPr>
              <w:spacing w:after="0" w:line="264" w:lineRule="auto"/>
            </w:pPr>
            <w:r>
              <w:rPr>
                <w:rFonts w:ascii="Calibri" w:hAnsi="Calibri"/>
                <w:b/>
                <w:color w:val="0B2545"/>
                <w:sz w:val="19"/>
              </w:rPr>
              <w:t>Skenario</w:t>
            </w:r>
          </w:p>
        </w:tc>
        <w:tc>
          <w:tcPr>
            <w:tcW w:type="dxa" w:w="6263"/>
            <w:shd w:fill="E8EEF5"/>
            <w:tcMar>
              <w:top w:w="80" w:type="dxa"/>
              <w:start w:w="120" w:type="dxa"/>
              <w:bottom w:w="80" w:type="dxa"/>
              <w:end w:w="120" w:type="dxa"/>
            </w:tcMar>
            <w:vAlign w:val="center"/>
          </w:tcPr>
          <w:p>
            <w:pPr>
              <w:spacing w:after="0" w:line="264" w:lineRule="auto"/>
            </w:pPr>
            <w:r>
              <w:rPr>
                <w:rFonts w:ascii="Calibri" w:hAnsi="Calibri"/>
                <w:b/>
                <w:color w:val="0B2545"/>
                <w:sz w:val="19"/>
              </w:rPr>
              <w:t>Cara Input Batch</w:t>
            </w:r>
          </w:p>
        </w:tc>
      </w:tr>
      <w:tr>
        <w:tc>
          <w:tcPr>
            <w:tcW w:type="dxa" w:w="3096"/>
            <w:tcMar>
              <w:top w:w="80" w:type="dxa"/>
              <w:start w:w="120" w:type="dxa"/>
              <w:bottom w:w="80" w:type="dxa"/>
              <w:end w:w="120" w:type="dxa"/>
            </w:tcMar>
            <w:vAlign w:val="center"/>
          </w:tcPr>
          <w:p>
            <w:pPr>
              <w:spacing w:after="0" w:line="264" w:lineRule="auto"/>
            </w:pPr>
            <w:r>
              <w:rPr>
                <w:rFonts w:ascii="Calibri" w:hAnsi="Calibri"/>
                <w:b w:val="0"/>
                <w:color w:val="0B2545"/>
                <w:sz w:val="18"/>
              </w:rPr>
              <w:t>Semua barang diproses sekaligus</w:t>
            </w:r>
          </w:p>
        </w:tc>
        <w:tc>
          <w:tcPr>
            <w:tcW w:type="dxa" w:w="6263"/>
            <w:tcMar>
              <w:top w:w="80" w:type="dxa"/>
              <w:start w:w="120" w:type="dxa"/>
              <w:bottom w:w="80" w:type="dxa"/>
              <w:end w:w="120" w:type="dxa"/>
            </w:tcMar>
            <w:vAlign w:val="center"/>
          </w:tcPr>
          <w:p>
            <w:pPr>
              <w:spacing w:after="0" w:line="264" w:lineRule="auto"/>
            </w:pPr>
            <w:r>
              <w:rPr>
                <w:rFonts w:ascii="Calibri" w:hAnsi="Calibri"/>
                <w:b w:val="0"/>
                <w:color w:val="0B2545"/>
                <w:sz w:val="18"/>
              </w:rPr>
              <w:t>Buat 1 Production Batch dengan qty sama dengan qty SJ Masuk Line.</w:t>
            </w:r>
          </w:p>
        </w:tc>
      </w:tr>
      <w:tr>
        <w:tc>
          <w:tcPr>
            <w:tcW w:type="dxa" w:w="3096"/>
            <w:tcMar>
              <w:top w:w="80" w:type="dxa"/>
              <w:start w:w="120" w:type="dxa"/>
              <w:bottom w:w="80" w:type="dxa"/>
              <w:end w:w="120" w:type="dxa"/>
            </w:tcMar>
            <w:vAlign w:val="center"/>
          </w:tcPr>
          <w:p>
            <w:pPr>
              <w:spacing w:after="0" w:line="264" w:lineRule="auto"/>
            </w:pPr>
            <w:r>
              <w:rPr>
                <w:rFonts w:ascii="Calibri" w:hAnsi="Calibri"/>
                <w:b w:val="0"/>
                <w:color w:val="0B2545"/>
                <w:sz w:val="18"/>
              </w:rPr>
              <w:t>Barang diproses bertahap</w:t>
            </w:r>
          </w:p>
        </w:tc>
        <w:tc>
          <w:tcPr>
            <w:tcW w:type="dxa" w:w="6263"/>
            <w:tcMar>
              <w:top w:w="80" w:type="dxa"/>
              <w:start w:w="120" w:type="dxa"/>
              <w:bottom w:w="80" w:type="dxa"/>
              <w:end w:w="120" w:type="dxa"/>
            </w:tcMar>
            <w:vAlign w:val="center"/>
          </w:tcPr>
          <w:p>
            <w:pPr>
              <w:spacing w:after="0" w:line="264" w:lineRule="auto"/>
            </w:pPr>
            <w:r>
              <w:rPr>
                <w:rFonts w:ascii="Calibri" w:hAnsi="Calibri"/>
                <w:b w:val="0"/>
                <w:color w:val="0B2545"/>
                <w:sz w:val="18"/>
              </w:rPr>
              <w:t>Buat beberapa Production Batch. Contoh qty 100 dibuat Batch A 50, Batch B 30, Batch C 20.</w:t>
            </w:r>
          </w:p>
        </w:tc>
      </w:tr>
      <w:tr>
        <w:tc>
          <w:tcPr>
            <w:tcW w:type="dxa" w:w="3096"/>
            <w:tcMar>
              <w:top w:w="80" w:type="dxa"/>
              <w:start w:w="120" w:type="dxa"/>
              <w:bottom w:w="80" w:type="dxa"/>
              <w:end w:w="120" w:type="dxa"/>
            </w:tcMar>
            <w:vAlign w:val="center"/>
          </w:tcPr>
          <w:p>
            <w:pPr>
              <w:spacing w:after="0" w:line="264" w:lineRule="auto"/>
            </w:pPr>
            <w:r>
              <w:rPr>
                <w:rFonts w:ascii="Calibri" w:hAnsi="Calibri"/>
                <w:b w:val="0"/>
                <w:color w:val="0B2545"/>
                <w:sz w:val="18"/>
              </w:rPr>
              <w:t>Qty batch melebihi SJ Masuk</w:t>
            </w:r>
          </w:p>
        </w:tc>
        <w:tc>
          <w:tcPr>
            <w:tcW w:type="dxa" w:w="6263"/>
            <w:tcMar>
              <w:top w:w="80" w:type="dxa"/>
              <w:start w:w="120" w:type="dxa"/>
              <w:bottom w:w="80" w:type="dxa"/>
              <w:end w:w="120" w:type="dxa"/>
            </w:tcMar>
            <w:vAlign w:val="center"/>
          </w:tcPr>
          <w:p>
            <w:pPr>
              <w:spacing w:after="0" w:line="264" w:lineRule="auto"/>
            </w:pPr>
            <w:r>
              <w:rPr>
                <w:rFonts w:ascii="Calibri" w:hAnsi="Calibri"/>
                <w:b w:val="0"/>
                <w:color w:val="0B2545"/>
                <w:sz w:val="18"/>
              </w:rPr>
              <w:t>Sistem menolak karena total batch tidak boleh lebih besar dari qty line.</w:t>
            </w:r>
          </w:p>
        </w:tc>
      </w:tr>
    </w:tbl>
    <w:p/>
    <w:p>
      <w:pPr>
        <w:pStyle w:val="Heading2"/>
      </w:pPr>
      <w:r>
        <w:rPr>
          <w:rFonts w:ascii="Calibri" w:hAnsi="Calibri"/>
          <w:b/>
          <w:color w:val="2E74B5"/>
          <w:sz w:val="26"/>
        </w:rPr>
        <w:t>4.4 Tahap 4 - Menjalankan Work Order</w:t>
      </w:r>
    </w:p>
    <w:p>
      <w:pPr>
        <w:spacing w:after="120" w:line="300" w:lineRule="auto"/>
      </w:pPr>
      <w:r>
        <w:rPr>
          <w:rFonts w:ascii="Calibri" w:hAnsi="Calibri"/>
          <w:sz w:val="22"/>
        </w:rPr>
        <w:t>Menu: Sentanu Jaya &gt; Production &gt; Work Orders.</w:t>
      </w:r>
    </w:p>
    <w:p>
      <w:pPr>
        <w:pStyle w:val="ListNumber"/>
        <w:spacing w:after="80" w:line="276" w:lineRule="auto"/>
      </w:pPr>
      <w:r>
        <w:rPr>
          <w:rFonts w:ascii="Calibri" w:hAnsi="Calibri"/>
          <w:sz w:val="21"/>
        </w:rPr>
        <w:t>Buka Work Order yang akan dikerjakan.</w:t>
      </w:r>
    </w:p>
    <w:p>
      <w:pPr>
        <w:pStyle w:val="ListNumber"/>
        <w:spacing w:after="80" w:line="276" w:lineRule="auto"/>
      </w:pPr>
      <w:r>
        <w:rPr>
          <w:rFonts w:ascii="Calibri" w:hAnsi="Calibri"/>
          <w:sz w:val="21"/>
        </w:rPr>
        <w:t>Pilih atau isi PIC jika belum ada.</w:t>
      </w:r>
    </w:p>
    <w:p>
      <w:pPr>
        <w:pStyle w:val="ListNumber"/>
        <w:spacing w:after="80" w:line="276" w:lineRule="auto"/>
      </w:pPr>
      <w:r>
        <w:rPr>
          <w:rFonts w:ascii="Calibri" w:hAnsi="Calibri"/>
          <w:sz w:val="21"/>
        </w:rPr>
        <w:t>Klik Start saat pekerjaan dimulai.</w:t>
      </w:r>
    </w:p>
    <w:p>
      <w:pPr>
        <w:pStyle w:val="ListNumber"/>
        <w:spacing w:after="80" w:line="276" w:lineRule="auto"/>
      </w:pPr>
      <w:r>
        <w:rPr>
          <w:rFonts w:ascii="Calibri" w:hAnsi="Calibri"/>
          <w:sz w:val="21"/>
        </w:rPr>
        <w:t>Jika ada pemakaian material, buka tab Material Consumption.</w:t>
      </w:r>
    </w:p>
    <w:p>
      <w:pPr>
        <w:pStyle w:val="ListNumber"/>
        <w:spacing w:after="80" w:line="276" w:lineRule="auto"/>
      </w:pPr>
      <w:r>
        <w:rPr>
          <w:rFonts w:ascii="Calibri" w:hAnsi="Calibri"/>
          <w:sz w:val="21"/>
        </w:rPr>
        <w:t>Tambahkan material, qty, UoM, dan note.</w:t>
      </w:r>
    </w:p>
    <w:p>
      <w:pPr>
        <w:pStyle w:val="ListNumber"/>
        <w:spacing w:after="80" w:line="276" w:lineRule="auto"/>
      </w:pPr>
      <w:r>
        <w:rPr>
          <w:rFonts w:ascii="Calibri" w:hAnsi="Calibri"/>
          <w:sz w:val="21"/>
        </w:rPr>
        <w:t>Klik Done saat pekerjaan selesai.</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120"/>
        <w:gridCol w:w="3120"/>
        <w:gridCol w:w="3120"/>
      </w:tblGrid>
      <w:tr>
        <w:tc>
          <w:tcPr>
            <w:tcW w:type="dxa" w:w="1728"/>
            <w:shd w:fill="E8EEF5"/>
            <w:tcMar>
              <w:top w:w="80" w:type="dxa"/>
              <w:start w:w="120" w:type="dxa"/>
              <w:bottom w:w="80" w:type="dxa"/>
              <w:end w:w="120" w:type="dxa"/>
            </w:tcMar>
            <w:vAlign w:val="center"/>
          </w:tcPr>
          <w:p>
            <w:pPr>
              <w:spacing w:after="0" w:line="264" w:lineRule="auto"/>
            </w:pPr>
            <w:r>
              <w:rPr>
                <w:rFonts w:ascii="Calibri" w:hAnsi="Calibri"/>
                <w:b/>
                <w:color w:val="0B2545"/>
                <w:sz w:val="19"/>
              </w:rPr>
              <w:t>WO Type</w:t>
            </w:r>
          </w:p>
        </w:tc>
        <w:tc>
          <w:tcPr>
            <w:tcW w:type="dxa" w:w="4608"/>
            <w:shd w:fill="E8EEF5"/>
            <w:tcMar>
              <w:top w:w="80" w:type="dxa"/>
              <w:start w:w="120" w:type="dxa"/>
              <w:bottom w:w="80" w:type="dxa"/>
              <w:end w:w="120" w:type="dxa"/>
            </w:tcMar>
            <w:vAlign w:val="center"/>
          </w:tcPr>
          <w:p>
            <w:pPr>
              <w:spacing w:after="0" w:line="264" w:lineRule="auto"/>
            </w:pPr>
            <w:r>
              <w:rPr>
                <w:rFonts w:ascii="Calibri" w:hAnsi="Calibri"/>
                <w:b/>
                <w:color w:val="0B2545"/>
                <w:sz w:val="19"/>
              </w:rPr>
              <w:t>Pekerjaan</w:t>
            </w:r>
          </w:p>
        </w:tc>
        <w:tc>
          <w:tcPr>
            <w:tcW w:type="dxa" w:w="3024"/>
            <w:shd w:fill="E8EEF5"/>
            <w:tcMar>
              <w:top w:w="80" w:type="dxa"/>
              <w:start w:w="120" w:type="dxa"/>
              <w:bottom w:w="80" w:type="dxa"/>
              <w:end w:w="120" w:type="dxa"/>
            </w:tcMar>
            <w:vAlign w:val="center"/>
          </w:tcPr>
          <w:p>
            <w:pPr>
              <w:spacing w:after="0" w:line="264" w:lineRule="auto"/>
            </w:pPr>
            <w:r>
              <w:rPr>
                <w:rFonts w:ascii="Calibri" w:hAnsi="Calibri"/>
                <w:b/>
                <w:color w:val="0B2545"/>
                <w:sz w:val="19"/>
              </w:rPr>
              <w:t>Output</w:t>
            </w:r>
          </w:p>
        </w:tc>
      </w:tr>
      <w:tr>
        <w:tc>
          <w:tcPr>
            <w:tcW w:type="dxa" w:w="1728"/>
            <w:tcMar>
              <w:top w:w="80" w:type="dxa"/>
              <w:start w:w="120" w:type="dxa"/>
              <w:bottom w:w="80" w:type="dxa"/>
              <w:end w:w="120" w:type="dxa"/>
            </w:tcMar>
            <w:vAlign w:val="center"/>
          </w:tcPr>
          <w:p>
            <w:pPr>
              <w:spacing w:after="0" w:line="264" w:lineRule="auto"/>
            </w:pPr>
            <w:r>
              <w:rPr>
                <w:rFonts w:ascii="Calibri" w:hAnsi="Calibri"/>
                <w:b w:val="0"/>
                <w:color w:val="0B2545"/>
                <w:sz w:val="18"/>
              </w:rPr>
              <w:t>WO Raw</w:t>
            </w:r>
          </w:p>
        </w:tc>
        <w:tc>
          <w:tcPr>
            <w:tcW w:type="dxa" w:w="4608"/>
            <w:tcMar>
              <w:top w:w="80" w:type="dxa"/>
              <w:start w:w="120" w:type="dxa"/>
              <w:bottom w:w="80" w:type="dxa"/>
              <w:end w:w="120" w:type="dxa"/>
            </w:tcMar>
            <w:vAlign w:val="center"/>
          </w:tcPr>
          <w:p>
            <w:pPr>
              <w:spacing w:after="0" w:line="264" w:lineRule="auto"/>
            </w:pPr>
            <w:r>
              <w:rPr>
                <w:rFonts w:ascii="Calibri" w:hAnsi="Calibri"/>
                <w:b w:val="0"/>
                <w:color w:val="0B2545"/>
                <w:sz w:val="18"/>
              </w:rPr>
              <w:t>Buffing, Sanding, Putty/Dempul, Epoxy, Primer</w:t>
            </w:r>
          </w:p>
        </w:tc>
        <w:tc>
          <w:tcPr>
            <w:tcW w:type="dxa" w:w="3024"/>
            <w:tcMar>
              <w:top w:w="80" w:type="dxa"/>
              <w:start w:w="120" w:type="dxa"/>
              <w:bottom w:w="80" w:type="dxa"/>
              <w:end w:w="120" w:type="dxa"/>
            </w:tcMar>
            <w:vAlign w:val="center"/>
          </w:tcPr>
          <w:p>
            <w:pPr>
              <w:spacing w:after="0" w:line="264" w:lineRule="auto"/>
            </w:pPr>
            <w:r>
              <w:rPr>
                <w:rFonts w:ascii="Calibri" w:hAnsi="Calibri"/>
                <w:b w:val="0"/>
                <w:color w:val="0B2545"/>
                <w:sz w:val="18"/>
              </w:rPr>
              <w:t>Ready Paint</w:t>
            </w:r>
          </w:p>
        </w:tc>
      </w:tr>
      <w:tr>
        <w:tc>
          <w:tcPr>
            <w:tcW w:type="dxa" w:w="1728"/>
            <w:tcMar>
              <w:top w:w="80" w:type="dxa"/>
              <w:start w:w="120" w:type="dxa"/>
              <w:bottom w:w="80" w:type="dxa"/>
              <w:end w:w="120" w:type="dxa"/>
            </w:tcMar>
            <w:vAlign w:val="center"/>
          </w:tcPr>
          <w:p>
            <w:pPr>
              <w:spacing w:after="0" w:line="264" w:lineRule="auto"/>
            </w:pPr>
            <w:r>
              <w:rPr>
                <w:rFonts w:ascii="Calibri" w:hAnsi="Calibri"/>
                <w:b w:val="0"/>
                <w:color w:val="0B2545"/>
                <w:sz w:val="18"/>
              </w:rPr>
              <w:t>WO Paint</w:t>
            </w:r>
          </w:p>
        </w:tc>
        <w:tc>
          <w:tcPr>
            <w:tcW w:type="dxa" w:w="4608"/>
            <w:tcMar>
              <w:top w:w="80" w:type="dxa"/>
              <w:start w:w="120" w:type="dxa"/>
              <w:bottom w:w="80" w:type="dxa"/>
              <w:end w:w="120" w:type="dxa"/>
            </w:tcMar>
            <w:vAlign w:val="center"/>
          </w:tcPr>
          <w:p>
            <w:pPr>
              <w:spacing w:after="0" w:line="264" w:lineRule="auto"/>
            </w:pPr>
            <w:r>
              <w:rPr>
                <w:rFonts w:ascii="Calibri" w:hAnsi="Calibri"/>
                <w:b w:val="0"/>
                <w:color w:val="0B2545"/>
                <w:sz w:val="18"/>
              </w:rPr>
              <w:t>Base Coat, Color Layer, Clear Coat, Oven</w:t>
            </w:r>
          </w:p>
        </w:tc>
        <w:tc>
          <w:tcPr>
            <w:tcW w:type="dxa" w:w="3024"/>
            <w:tcMar>
              <w:top w:w="80" w:type="dxa"/>
              <w:start w:w="120" w:type="dxa"/>
              <w:bottom w:w="80" w:type="dxa"/>
              <w:end w:w="120" w:type="dxa"/>
            </w:tcMar>
            <w:vAlign w:val="center"/>
          </w:tcPr>
          <w:p>
            <w:pPr>
              <w:spacing w:after="0" w:line="264" w:lineRule="auto"/>
            </w:pPr>
            <w:r>
              <w:rPr>
                <w:rFonts w:ascii="Calibri" w:hAnsi="Calibri"/>
                <w:b w:val="0"/>
                <w:color w:val="0B2545"/>
                <w:sz w:val="18"/>
              </w:rPr>
              <w:t>Ready Finishing</w:t>
            </w:r>
          </w:p>
        </w:tc>
      </w:tr>
      <w:tr>
        <w:tc>
          <w:tcPr>
            <w:tcW w:type="dxa" w:w="1728"/>
            <w:tcMar>
              <w:top w:w="80" w:type="dxa"/>
              <w:start w:w="120" w:type="dxa"/>
              <w:bottom w:w="80" w:type="dxa"/>
              <w:end w:w="120" w:type="dxa"/>
            </w:tcMar>
            <w:vAlign w:val="center"/>
          </w:tcPr>
          <w:p>
            <w:pPr>
              <w:spacing w:after="0" w:line="264" w:lineRule="auto"/>
            </w:pPr>
            <w:r>
              <w:rPr>
                <w:rFonts w:ascii="Calibri" w:hAnsi="Calibri"/>
                <w:b w:val="0"/>
                <w:color w:val="0B2545"/>
                <w:sz w:val="18"/>
              </w:rPr>
              <w:t>WO Polish</w:t>
            </w:r>
          </w:p>
        </w:tc>
        <w:tc>
          <w:tcPr>
            <w:tcW w:type="dxa" w:w="4608"/>
            <w:tcMar>
              <w:top w:w="80" w:type="dxa"/>
              <w:start w:w="120" w:type="dxa"/>
              <w:bottom w:w="80" w:type="dxa"/>
              <w:end w:w="120" w:type="dxa"/>
            </w:tcMar>
            <w:vAlign w:val="center"/>
          </w:tcPr>
          <w:p>
            <w:pPr>
              <w:spacing w:after="0" w:line="264" w:lineRule="auto"/>
            </w:pPr>
            <w:r>
              <w:rPr>
                <w:rFonts w:ascii="Calibri" w:hAnsi="Calibri"/>
                <w:b w:val="0"/>
                <w:color w:val="0B2545"/>
                <w:sz w:val="18"/>
              </w:rPr>
              <w:t>Wet Sanding, Compound, Polishing</w:t>
            </w:r>
          </w:p>
        </w:tc>
        <w:tc>
          <w:tcPr>
            <w:tcW w:type="dxa" w:w="3024"/>
            <w:tcMar>
              <w:top w:w="80" w:type="dxa"/>
              <w:start w:w="120" w:type="dxa"/>
              <w:bottom w:w="80" w:type="dxa"/>
              <w:end w:w="120" w:type="dxa"/>
            </w:tcMar>
            <w:vAlign w:val="center"/>
          </w:tcPr>
          <w:p>
            <w:pPr>
              <w:spacing w:after="0" w:line="264" w:lineRule="auto"/>
            </w:pPr>
            <w:r>
              <w:rPr>
                <w:rFonts w:ascii="Calibri" w:hAnsi="Calibri"/>
                <w:b w:val="0"/>
                <w:color w:val="0B2545"/>
                <w:sz w:val="18"/>
              </w:rPr>
              <w:t>Ready QC</w:t>
            </w:r>
          </w:p>
        </w:tc>
      </w:tr>
      <w:tr>
        <w:tc>
          <w:tcPr>
            <w:tcW w:type="dxa" w:w="1728"/>
            <w:tcMar>
              <w:top w:w="80" w:type="dxa"/>
              <w:start w:w="120" w:type="dxa"/>
              <w:bottom w:w="80" w:type="dxa"/>
              <w:end w:w="120" w:type="dxa"/>
            </w:tcMar>
            <w:vAlign w:val="center"/>
          </w:tcPr>
          <w:p>
            <w:pPr>
              <w:spacing w:after="0" w:line="264" w:lineRule="auto"/>
            </w:pPr>
            <w:r>
              <w:rPr>
                <w:rFonts w:ascii="Calibri" w:hAnsi="Calibri"/>
                <w:b w:val="0"/>
                <w:color w:val="0B2545"/>
                <w:sz w:val="18"/>
              </w:rPr>
              <w:t>WO Rework</w:t>
            </w:r>
          </w:p>
        </w:tc>
        <w:tc>
          <w:tcPr>
            <w:tcW w:type="dxa" w:w="4608"/>
            <w:tcMar>
              <w:top w:w="80" w:type="dxa"/>
              <w:start w:w="120" w:type="dxa"/>
              <w:bottom w:w="80" w:type="dxa"/>
              <w:end w:w="120" w:type="dxa"/>
            </w:tcMar>
            <w:vAlign w:val="center"/>
          </w:tcPr>
          <w:p>
            <w:pPr>
              <w:spacing w:after="0" w:line="264" w:lineRule="auto"/>
            </w:pPr>
            <w:r>
              <w:rPr>
                <w:rFonts w:ascii="Calibri" w:hAnsi="Calibri"/>
                <w:b w:val="0"/>
                <w:color w:val="0B2545"/>
                <w:sz w:val="18"/>
              </w:rPr>
              <w:t>Perbaikan dari internal fail atau customer claim</w:t>
            </w:r>
          </w:p>
        </w:tc>
        <w:tc>
          <w:tcPr>
            <w:tcW w:type="dxa" w:w="3024"/>
            <w:tcMar>
              <w:top w:w="80" w:type="dxa"/>
              <w:start w:w="120" w:type="dxa"/>
              <w:bottom w:w="80" w:type="dxa"/>
              <w:end w:w="120" w:type="dxa"/>
            </w:tcMar>
            <w:vAlign w:val="center"/>
          </w:tcPr>
          <w:p>
            <w:pPr>
              <w:spacing w:after="0" w:line="264" w:lineRule="auto"/>
            </w:pPr>
            <w:r>
              <w:rPr>
                <w:rFonts w:ascii="Calibri" w:hAnsi="Calibri"/>
                <w:b w:val="0"/>
                <w:color w:val="0B2545"/>
                <w:sz w:val="18"/>
              </w:rPr>
              <w:t>Barang siap QC ulang/pengiriman ulang</w:t>
            </w:r>
          </w:p>
        </w:tc>
      </w:tr>
    </w:tbl>
    <w:p/>
    <w:p>
      <w:pPr>
        <w:pStyle w:val="Heading2"/>
      </w:pPr>
      <w:r>
        <w:rPr>
          <w:rFonts w:ascii="Calibri" w:hAnsi="Calibri"/>
          <w:b/>
          <w:color w:val="2E74B5"/>
          <w:sz w:val="26"/>
        </w:rPr>
        <w:t>4.5 Tahap 5 - Final QC</w:t>
      </w:r>
    </w:p>
    <w:p>
      <w:pPr>
        <w:spacing w:after="120" w:line="300" w:lineRule="auto"/>
      </w:pPr>
      <w:r>
        <w:rPr>
          <w:rFonts w:ascii="Calibri" w:hAnsi="Calibri"/>
          <w:sz w:val="22"/>
        </w:rPr>
        <w:t>Menu: Sentanu Jaya &gt; Production &gt; Final QC.</w:t>
      </w:r>
    </w:p>
    <w:p>
      <w:pPr>
        <w:pStyle w:val="ListNumber"/>
        <w:spacing w:after="80" w:line="276" w:lineRule="auto"/>
      </w:pPr>
      <w:r>
        <w:rPr>
          <w:rFonts w:ascii="Calibri" w:hAnsi="Calibri"/>
          <w:sz w:val="21"/>
        </w:rPr>
        <w:t>Klik New.</w:t>
      </w:r>
    </w:p>
    <w:p>
      <w:pPr>
        <w:pStyle w:val="ListNumber"/>
        <w:spacing w:after="80" w:line="276" w:lineRule="auto"/>
      </w:pPr>
      <w:r>
        <w:rPr>
          <w:rFonts w:ascii="Calibri" w:hAnsi="Calibri"/>
          <w:sz w:val="21"/>
        </w:rPr>
        <w:t>Pilih Production Batch.</w:t>
      </w:r>
    </w:p>
    <w:p>
      <w:pPr>
        <w:pStyle w:val="ListNumber"/>
        <w:spacing w:after="80" w:line="276" w:lineRule="auto"/>
      </w:pPr>
      <w:r>
        <w:rPr>
          <w:rFonts w:ascii="Calibri" w:hAnsi="Calibri"/>
          <w:sz w:val="21"/>
        </w:rPr>
        <w:t>Isi Date dan Checked By.</w:t>
      </w:r>
    </w:p>
    <w:p>
      <w:pPr>
        <w:pStyle w:val="ListNumber"/>
        <w:spacing w:after="80" w:line="276" w:lineRule="auto"/>
      </w:pPr>
      <w:r>
        <w:rPr>
          <w:rFonts w:ascii="Calibri" w:hAnsi="Calibri"/>
          <w:sz w:val="21"/>
        </w:rPr>
        <w:t>Pilih Result: Pass atau Fail.</w:t>
      </w:r>
    </w:p>
    <w:p>
      <w:pPr>
        <w:pStyle w:val="ListNumber"/>
        <w:spacing w:after="80" w:line="276" w:lineRule="auto"/>
      </w:pPr>
      <w:r>
        <w:rPr>
          <w:rFonts w:ascii="Calibri" w:hAnsi="Calibri"/>
          <w:sz w:val="21"/>
        </w:rPr>
        <w:t>Jika Fail, pilih Defect dan isi Note.</w:t>
      </w:r>
    </w:p>
    <w:p>
      <w:pPr>
        <w:pStyle w:val="ListNumber"/>
        <w:spacing w:after="80" w:line="276" w:lineRule="auto"/>
      </w:pPr>
      <w:r>
        <w:rPr>
          <w:rFonts w:ascii="Calibri" w:hAnsi="Calibri"/>
          <w:sz w:val="21"/>
        </w:rPr>
        <w:t>Klik Save.</w:t>
      </w:r>
    </w:p>
    <w:p>
      <w:pPr>
        <w:pStyle w:val="ListNumber"/>
        <w:spacing w:after="80" w:line="276" w:lineRule="auto"/>
      </w:pPr>
      <w:r>
        <w:rPr>
          <w:rFonts w:ascii="Calibri" w:hAnsi="Calibri"/>
          <w:sz w:val="21"/>
        </w:rPr>
        <w:t>Klik Apply Result.</w:t>
      </w:r>
    </w:p>
    <w:tbl>
      <w:tblPr>
        <w:tblW w:type="dxa" w:w="9360"/>
        <w:jc w:val="left"/>
        <w:tblLayout w:type="fixed"/>
        <w:tblLook w:firstColumn="1" w:firstRow="1" w:lastColumn="0" w:lastRow="0" w:noHBand="0" w:noVBand="1" w:val="04A0"/>
        <w:tblInd w:type="dxa" w:w="12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shd w:fill="F4F6F9"/>
            <w:tcMar>
              <w:top w:w="120" w:type="dxa"/>
              <w:start w:w="160" w:type="dxa"/>
              <w:bottom w:w="120" w:type="dxa"/>
              <w:end w:w="160" w:type="dxa"/>
            </w:tcMar>
          </w:tcPr>
          <w:p>
            <w:pPr>
              <w:spacing w:after="80"/>
            </w:pPr>
            <w:r>
              <w:rPr>
                <w:rFonts w:ascii="Calibri" w:hAnsi="Calibri"/>
                <w:b/>
                <w:color w:val="1F4D78"/>
                <w:sz w:val="21"/>
              </w:rPr>
              <w:t>Hasil Final QC</w:t>
            </w:r>
          </w:p>
          <w:p>
            <w:pPr>
              <w:spacing w:after="0" w:line="276" w:lineRule="auto"/>
            </w:pPr>
            <w:r>
              <w:rPr>
                <w:rFonts w:ascii="Calibri" w:hAnsi="Calibri"/>
                <w:sz w:val="20"/>
              </w:rPr>
              <w:t>Jika Result Pass, batch menjadi QC Passed dan boleh dikirim. Jika Result Fail, batch menjadi QC Failed dan harus masuk Internal Rework sebelum dikirim.</w:t>
            </w:r>
          </w:p>
        </w:tc>
      </w:tr>
    </w:tbl>
    <w:p/>
    <w:p>
      <w:pPr>
        <w:pStyle w:val="Heading2"/>
      </w:pPr>
      <w:r>
        <w:rPr>
          <w:rFonts w:ascii="Calibri" w:hAnsi="Calibri"/>
          <w:b/>
          <w:color w:val="2E74B5"/>
          <w:sz w:val="26"/>
        </w:rPr>
        <w:t>4.6 Tahap 6 - Internal Rework jika Final QC Fail</w:t>
      </w:r>
    </w:p>
    <w:p>
      <w:pPr>
        <w:spacing w:after="120" w:line="300" w:lineRule="auto"/>
      </w:pPr>
      <w:r>
        <w:rPr>
          <w:rFonts w:ascii="Calibri" w:hAnsi="Calibri"/>
          <w:sz w:val="22"/>
        </w:rPr>
        <w:t>Menu: Sentanu Jaya &gt; Production &gt; Internal Rework.</w:t>
      </w:r>
    </w:p>
    <w:p>
      <w:pPr>
        <w:pStyle w:val="ListNumber"/>
        <w:spacing w:after="80" w:line="276" w:lineRule="auto"/>
      </w:pPr>
      <w:r>
        <w:rPr>
          <w:rFonts w:ascii="Calibri" w:hAnsi="Calibri"/>
          <w:sz w:val="21"/>
        </w:rPr>
        <w:t>Klik New.</w:t>
      </w:r>
    </w:p>
    <w:p>
      <w:pPr>
        <w:pStyle w:val="ListNumber"/>
        <w:spacing w:after="80" w:line="276" w:lineRule="auto"/>
      </w:pPr>
      <w:r>
        <w:rPr>
          <w:rFonts w:ascii="Calibri" w:hAnsi="Calibri"/>
          <w:sz w:val="21"/>
        </w:rPr>
        <w:t>Pilih Production Batch yang gagal QC.</w:t>
      </w:r>
    </w:p>
    <w:p>
      <w:pPr>
        <w:pStyle w:val="ListNumber"/>
        <w:spacing w:after="80" w:line="276" w:lineRule="auto"/>
      </w:pPr>
      <w:r>
        <w:rPr>
          <w:rFonts w:ascii="Calibri" w:hAnsi="Calibri"/>
          <w:sz w:val="21"/>
        </w:rPr>
        <w:t>Pilih Source Final QC jika tersedia.</w:t>
      </w:r>
    </w:p>
    <w:p>
      <w:pPr>
        <w:pStyle w:val="ListNumber"/>
        <w:spacing w:after="80" w:line="276" w:lineRule="auto"/>
      </w:pPr>
      <w:r>
        <w:rPr>
          <w:rFonts w:ascii="Calibri" w:hAnsi="Calibri"/>
          <w:sz w:val="21"/>
        </w:rPr>
        <w:t>Pilih Target WO Type: WO Paint atau WO Polish.</w:t>
      </w:r>
    </w:p>
    <w:p>
      <w:pPr>
        <w:pStyle w:val="ListNumber"/>
        <w:spacing w:after="80" w:line="276" w:lineRule="auto"/>
      </w:pPr>
      <w:r>
        <w:rPr>
          <w:rFonts w:ascii="Calibri" w:hAnsi="Calibri"/>
          <w:sz w:val="21"/>
        </w:rPr>
        <w:t>Pilih Reason/Defect dan isi Note.</w:t>
      </w:r>
    </w:p>
    <w:p>
      <w:pPr>
        <w:pStyle w:val="ListNumber"/>
        <w:spacing w:after="80" w:line="276" w:lineRule="auto"/>
      </w:pPr>
      <w:r>
        <w:rPr>
          <w:rFonts w:ascii="Calibri" w:hAnsi="Calibri"/>
          <w:sz w:val="21"/>
        </w:rPr>
        <w:t>Klik Save.</w:t>
      </w:r>
    </w:p>
    <w:p>
      <w:pPr>
        <w:pStyle w:val="ListNumber"/>
        <w:spacing w:after="80" w:line="276" w:lineRule="auto"/>
      </w:pPr>
      <w:r>
        <w:rPr>
          <w:rFonts w:ascii="Calibri" w:hAnsi="Calibri"/>
          <w:sz w:val="21"/>
        </w:rPr>
        <w:t>Klik Start. Sistem membuat Work Order sesuai target dan memulai rework.</w:t>
      </w:r>
    </w:p>
    <w:p>
      <w:pPr>
        <w:pStyle w:val="ListNumber"/>
        <w:spacing w:after="80" w:line="276" w:lineRule="auto"/>
      </w:pPr>
      <w:r>
        <w:rPr>
          <w:rFonts w:ascii="Calibri" w:hAnsi="Calibri"/>
          <w:sz w:val="21"/>
        </w:rPr>
        <w:t>Setelah rework selesai, klik Done.</w:t>
      </w:r>
    </w:p>
    <w:p>
      <w:pPr>
        <w:pStyle w:val="ListNumber"/>
        <w:spacing w:after="80" w:line="276" w:lineRule="auto"/>
      </w:pPr>
      <w:r>
        <w:rPr>
          <w:rFonts w:ascii="Calibri" w:hAnsi="Calibri"/>
          <w:sz w:val="21"/>
        </w:rPr>
        <w:t>Lakukan Final QC ulang sampai batch lolos.</w:t>
      </w:r>
    </w:p>
    <w:p>
      <w:pPr>
        <w:pStyle w:val="Heading2"/>
      </w:pPr>
      <w:r>
        <w:rPr>
          <w:rFonts w:ascii="Calibri" w:hAnsi="Calibri"/>
          <w:b/>
          <w:color w:val="2E74B5"/>
          <w:sz w:val="26"/>
        </w:rPr>
        <w:t>4.7 Tahap 7 - Surat Jalan Keluar</w:t>
      </w:r>
    </w:p>
    <w:p>
      <w:pPr>
        <w:spacing w:after="120" w:line="300" w:lineRule="auto"/>
      </w:pPr>
      <w:r>
        <w:rPr>
          <w:rFonts w:ascii="Calibri" w:hAnsi="Calibri"/>
          <w:sz w:val="22"/>
        </w:rPr>
        <w:t>Menu: Sentanu Jaya &gt; Delivery &gt; Surat Jalan Keluar.</w:t>
      </w:r>
    </w:p>
    <w:p>
      <w:pPr>
        <w:pStyle w:val="ListNumber"/>
        <w:spacing w:after="80" w:line="276" w:lineRule="auto"/>
      </w:pPr>
      <w:r>
        <w:rPr>
          <w:rFonts w:ascii="Calibri" w:hAnsi="Calibri"/>
          <w:sz w:val="21"/>
        </w:rPr>
        <w:t>Klik New.</w:t>
      </w:r>
    </w:p>
    <w:p>
      <w:pPr>
        <w:pStyle w:val="ListNumber"/>
        <w:spacing w:after="80" w:line="276" w:lineRule="auto"/>
      </w:pPr>
      <w:r>
        <w:rPr>
          <w:rFonts w:ascii="Calibri" w:hAnsi="Calibri"/>
          <w:sz w:val="21"/>
        </w:rPr>
        <w:t>Pilih Customer.</w:t>
      </w:r>
    </w:p>
    <w:p>
      <w:pPr>
        <w:pStyle w:val="ListNumber"/>
        <w:spacing w:after="80" w:line="276" w:lineRule="auto"/>
      </w:pPr>
      <w:r>
        <w:rPr>
          <w:rFonts w:ascii="Calibri" w:hAnsi="Calibri"/>
          <w:sz w:val="21"/>
        </w:rPr>
        <w:t>Isi Date Delivery.</w:t>
      </w:r>
    </w:p>
    <w:p>
      <w:pPr>
        <w:pStyle w:val="ListNumber"/>
        <w:spacing w:after="80" w:line="276" w:lineRule="auto"/>
      </w:pPr>
      <w:r>
        <w:rPr>
          <w:rFonts w:ascii="Calibri" w:hAnsi="Calibri"/>
          <w:sz w:val="21"/>
        </w:rPr>
        <w:t>Pilih Delivery Type: Normal Delivery.</w:t>
      </w:r>
    </w:p>
    <w:p>
      <w:pPr>
        <w:pStyle w:val="ListNumber"/>
        <w:spacing w:after="80" w:line="276" w:lineRule="auto"/>
      </w:pPr>
      <w:r>
        <w:rPr>
          <w:rFonts w:ascii="Calibri" w:hAnsi="Calibri"/>
          <w:sz w:val="21"/>
        </w:rPr>
        <w:t>Pada tab Items, tambahkan Production Batch yang akan dikirim.</w:t>
      </w:r>
    </w:p>
    <w:p>
      <w:pPr>
        <w:pStyle w:val="ListNumber"/>
        <w:spacing w:after="80" w:line="276" w:lineRule="auto"/>
      </w:pPr>
      <w:r>
        <w:rPr>
          <w:rFonts w:ascii="Calibri" w:hAnsi="Calibri"/>
          <w:sz w:val="21"/>
        </w:rPr>
        <w:t>Isi Qty. Untuk partial delivery, qty boleh lebih kecil dari total batch.</w:t>
      </w:r>
    </w:p>
    <w:p>
      <w:pPr>
        <w:pStyle w:val="ListNumber"/>
        <w:spacing w:after="80" w:line="276" w:lineRule="auto"/>
      </w:pPr>
      <w:r>
        <w:rPr>
          <w:rFonts w:ascii="Calibri" w:hAnsi="Calibri"/>
          <w:sz w:val="21"/>
        </w:rPr>
        <w:t>Klik Save.</w:t>
      </w:r>
    </w:p>
    <w:p>
      <w:pPr>
        <w:pStyle w:val="ListNumber"/>
        <w:spacing w:after="80" w:line="276" w:lineRule="auto"/>
      </w:pPr>
      <w:r>
        <w:rPr>
          <w:rFonts w:ascii="Calibri" w:hAnsi="Calibri"/>
          <w:sz w:val="21"/>
        </w:rPr>
        <w:t>Klik Ready saat barang siap dikirim.</w:t>
      </w:r>
    </w:p>
    <w:p>
      <w:pPr>
        <w:pStyle w:val="ListNumber"/>
        <w:spacing w:after="80" w:line="276" w:lineRule="auto"/>
      </w:pPr>
      <w:r>
        <w:rPr>
          <w:rFonts w:ascii="Calibri" w:hAnsi="Calibri"/>
          <w:sz w:val="21"/>
        </w:rPr>
        <w:t>Klik Delivered setelah barang benar-benar dikirim.</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680"/>
        <w:gridCol w:w="4680"/>
      </w:tblGrid>
      <w:tr>
        <w:tc>
          <w:tcPr>
            <w:tcW w:type="dxa" w:w="2592"/>
            <w:shd w:fill="E8EEF5"/>
            <w:tcMar>
              <w:top w:w="80" w:type="dxa"/>
              <w:start w:w="120" w:type="dxa"/>
              <w:bottom w:w="80" w:type="dxa"/>
              <w:end w:w="120" w:type="dxa"/>
            </w:tcMar>
            <w:vAlign w:val="center"/>
          </w:tcPr>
          <w:p>
            <w:pPr>
              <w:spacing w:after="0" w:line="264" w:lineRule="auto"/>
            </w:pPr>
            <w:r>
              <w:rPr>
                <w:rFonts w:ascii="Calibri" w:hAnsi="Calibri"/>
                <w:b/>
                <w:color w:val="0B2545"/>
                <w:sz w:val="19"/>
              </w:rPr>
              <w:t>Kasus</w:t>
            </w:r>
          </w:p>
        </w:tc>
        <w:tc>
          <w:tcPr>
            <w:tcW w:type="dxa" w:w="6768"/>
            <w:shd w:fill="E8EEF5"/>
            <w:tcMar>
              <w:top w:w="80" w:type="dxa"/>
              <w:start w:w="120" w:type="dxa"/>
              <w:bottom w:w="80" w:type="dxa"/>
              <w:end w:w="120" w:type="dxa"/>
            </w:tcMar>
            <w:vAlign w:val="center"/>
          </w:tcPr>
          <w:p>
            <w:pPr>
              <w:spacing w:after="0" w:line="264" w:lineRule="auto"/>
            </w:pPr>
            <w:r>
              <w:rPr>
                <w:rFonts w:ascii="Calibri" w:hAnsi="Calibri"/>
                <w:b/>
                <w:color w:val="0B2545"/>
                <w:sz w:val="19"/>
              </w:rPr>
              <w:t>Cara Input</w:t>
            </w:r>
          </w:p>
        </w:tc>
      </w:tr>
      <w:tr>
        <w:tc>
          <w:tcPr>
            <w:tcW w:type="dxa" w:w="2592"/>
            <w:tcMar>
              <w:top w:w="80" w:type="dxa"/>
              <w:start w:w="120" w:type="dxa"/>
              <w:bottom w:w="80" w:type="dxa"/>
              <w:end w:w="120" w:type="dxa"/>
            </w:tcMar>
            <w:vAlign w:val="center"/>
          </w:tcPr>
          <w:p>
            <w:pPr>
              <w:spacing w:after="0" w:line="264" w:lineRule="auto"/>
            </w:pPr>
            <w:r>
              <w:rPr>
                <w:rFonts w:ascii="Calibri" w:hAnsi="Calibri"/>
                <w:b w:val="0"/>
                <w:color w:val="0B2545"/>
                <w:sz w:val="18"/>
              </w:rPr>
              <w:t>Kirim seluruh batch</w:t>
            </w:r>
          </w:p>
        </w:tc>
        <w:tc>
          <w:tcPr>
            <w:tcW w:type="dxa" w:w="6768"/>
            <w:tcMar>
              <w:top w:w="80" w:type="dxa"/>
              <w:start w:w="120" w:type="dxa"/>
              <w:bottom w:w="80" w:type="dxa"/>
              <w:end w:w="120" w:type="dxa"/>
            </w:tcMar>
            <w:vAlign w:val="center"/>
          </w:tcPr>
          <w:p>
            <w:pPr>
              <w:spacing w:after="0" w:line="264" w:lineRule="auto"/>
            </w:pPr>
            <w:r>
              <w:rPr>
                <w:rFonts w:ascii="Calibri" w:hAnsi="Calibri"/>
                <w:b w:val="0"/>
                <w:color w:val="0B2545"/>
                <w:sz w:val="18"/>
              </w:rPr>
              <w:t>Isi qty sama dengan qty batch.</w:t>
            </w:r>
          </w:p>
        </w:tc>
      </w:tr>
      <w:tr>
        <w:tc>
          <w:tcPr>
            <w:tcW w:type="dxa" w:w="2592"/>
            <w:tcMar>
              <w:top w:w="80" w:type="dxa"/>
              <w:start w:w="120" w:type="dxa"/>
              <w:bottom w:w="80" w:type="dxa"/>
              <w:end w:w="120" w:type="dxa"/>
            </w:tcMar>
            <w:vAlign w:val="center"/>
          </w:tcPr>
          <w:p>
            <w:pPr>
              <w:spacing w:after="0" w:line="264" w:lineRule="auto"/>
            </w:pPr>
            <w:r>
              <w:rPr>
                <w:rFonts w:ascii="Calibri" w:hAnsi="Calibri"/>
                <w:b w:val="0"/>
                <w:color w:val="0B2545"/>
                <w:sz w:val="18"/>
              </w:rPr>
              <w:t>Partial delivery</w:t>
            </w:r>
          </w:p>
        </w:tc>
        <w:tc>
          <w:tcPr>
            <w:tcW w:type="dxa" w:w="6768"/>
            <w:tcMar>
              <w:top w:w="80" w:type="dxa"/>
              <w:start w:w="120" w:type="dxa"/>
              <w:bottom w:w="80" w:type="dxa"/>
              <w:end w:w="120" w:type="dxa"/>
            </w:tcMar>
            <w:vAlign w:val="center"/>
          </w:tcPr>
          <w:p>
            <w:pPr>
              <w:spacing w:after="0" w:line="264" w:lineRule="auto"/>
            </w:pPr>
            <w:r>
              <w:rPr>
                <w:rFonts w:ascii="Calibri" w:hAnsi="Calibri"/>
                <w:b w:val="0"/>
                <w:color w:val="0B2545"/>
                <w:sz w:val="18"/>
              </w:rPr>
              <w:t>Buat SJK pertama untuk qty sebagian, lalu buat SJK berikutnya untuk sisa qty.</w:t>
            </w:r>
          </w:p>
        </w:tc>
      </w:tr>
      <w:tr>
        <w:tc>
          <w:tcPr>
            <w:tcW w:type="dxa" w:w="2592"/>
            <w:tcMar>
              <w:top w:w="80" w:type="dxa"/>
              <w:start w:w="120" w:type="dxa"/>
              <w:bottom w:w="80" w:type="dxa"/>
              <w:end w:w="120" w:type="dxa"/>
            </w:tcMar>
            <w:vAlign w:val="center"/>
          </w:tcPr>
          <w:p>
            <w:pPr>
              <w:spacing w:after="0" w:line="264" w:lineRule="auto"/>
            </w:pPr>
            <w:r>
              <w:rPr>
                <w:rFonts w:ascii="Calibri" w:hAnsi="Calibri"/>
                <w:b w:val="0"/>
                <w:color w:val="0B2545"/>
                <w:sz w:val="18"/>
              </w:rPr>
              <w:t>Redelivery claim</w:t>
            </w:r>
          </w:p>
        </w:tc>
        <w:tc>
          <w:tcPr>
            <w:tcW w:type="dxa" w:w="6768"/>
            <w:tcMar>
              <w:top w:w="80" w:type="dxa"/>
              <w:start w:w="120" w:type="dxa"/>
              <w:bottom w:w="80" w:type="dxa"/>
              <w:end w:w="120" w:type="dxa"/>
            </w:tcMar>
            <w:vAlign w:val="center"/>
          </w:tcPr>
          <w:p>
            <w:pPr>
              <w:spacing w:after="0" w:line="264" w:lineRule="auto"/>
            </w:pPr>
            <w:r>
              <w:rPr>
                <w:rFonts w:ascii="Calibri" w:hAnsi="Calibri"/>
                <w:b w:val="0"/>
                <w:color w:val="0B2545"/>
                <w:sz w:val="18"/>
              </w:rPr>
              <w:t>Jangan buat manual sebagai normal delivery. Buat dari Claim Rework agar delivery_type menjadi Redelivery.</w:t>
            </w:r>
          </w:p>
        </w:tc>
      </w:tr>
    </w:tbl>
    <w:p/>
    <w:p>
      <w:pPr>
        <w:pStyle w:val="Heading2"/>
      </w:pPr>
      <w:r>
        <w:rPr>
          <w:rFonts w:ascii="Calibri" w:hAnsi="Calibri"/>
          <w:b/>
          <w:color w:val="2E74B5"/>
          <w:sz w:val="26"/>
        </w:rPr>
        <w:t>4.8 Tahap 8 - Invoice dan Payment</w:t>
      </w:r>
    </w:p>
    <w:p>
      <w:pPr>
        <w:spacing w:after="120" w:line="300" w:lineRule="auto"/>
      </w:pPr>
      <w:r>
        <w:rPr>
          <w:rFonts w:ascii="Calibri" w:hAnsi="Calibri"/>
          <w:sz w:val="22"/>
        </w:rPr>
        <w:t>Saat ini integrasi invoice otomatis dari Surat Jalan Keluar belum dibuat. Invoice dilakukan menggunakan modul Accounting standar Odoo dan dapat dihubungkan manual ke Surat Jalan Keluar.</w:t>
      </w:r>
    </w:p>
    <w:p>
      <w:pPr>
        <w:pStyle w:val="ListNumber"/>
        <w:spacing w:after="80" w:line="276" w:lineRule="auto"/>
      </w:pPr>
      <w:r>
        <w:rPr>
          <w:rFonts w:ascii="Calibri" w:hAnsi="Calibri"/>
          <w:sz w:val="21"/>
        </w:rPr>
        <w:t>Masuk ke Accounting &gt; Customers &gt; Invoices.</w:t>
      </w:r>
    </w:p>
    <w:p>
      <w:pPr>
        <w:pStyle w:val="ListNumber"/>
        <w:spacing w:after="80" w:line="276" w:lineRule="auto"/>
      </w:pPr>
      <w:r>
        <w:rPr>
          <w:rFonts w:ascii="Calibri" w:hAnsi="Calibri"/>
          <w:sz w:val="21"/>
        </w:rPr>
        <w:t>Klik New.</w:t>
      </w:r>
    </w:p>
    <w:p>
      <w:pPr>
        <w:pStyle w:val="ListNumber"/>
        <w:spacing w:after="80" w:line="276" w:lineRule="auto"/>
      </w:pPr>
      <w:r>
        <w:rPr>
          <w:rFonts w:ascii="Calibri" w:hAnsi="Calibri"/>
          <w:sz w:val="21"/>
        </w:rPr>
        <w:t>Pilih Customer.</w:t>
      </w:r>
    </w:p>
    <w:p>
      <w:pPr>
        <w:pStyle w:val="ListNumber"/>
        <w:spacing w:after="80" w:line="276" w:lineRule="auto"/>
      </w:pPr>
      <w:r>
        <w:rPr>
          <w:rFonts w:ascii="Calibri" w:hAnsi="Calibri"/>
          <w:sz w:val="21"/>
        </w:rPr>
        <w:t>Tambahkan invoice line sesuai jasa/barang yang ditagihkan.</w:t>
      </w:r>
    </w:p>
    <w:p>
      <w:pPr>
        <w:pStyle w:val="ListNumber"/>
        <w:spacing w:after="80" w:line="276" w:lineRule="auto"/>
      </w:pPr>
      <w:r>
        <w:rPr>
          <w:rFonts w:ascii="Calibri" w:hAnsi="Calibri"/>
          <w:sz w:val="21"/>
        </w:rPr>
        <w:t>Gunakan Customer Pricelist sebagai acuan harga.</w:t>
      </w:r>
    </w:p>
    <w:p>
      <w:pPr>
        <w:pStyle w:val="ListNumber"/>
        <w:spacing w:after="80" w:line="276" w:lineRule="auto"/>
      </w:pPr>
      <w:r>
        <w:rPr>
          <w:rFonts w:ascii="Calibri" w:hAnsi="Calibri"/>
          <w:sz w:val="21"/>
        </w:rPr>
        <w:t>Jika satu invoice menagih beberapa Surat Jalan Keluar, masukkan semua line terkait dalam invoice yang sama.</w:t>
      </w:r>
    </w:p>
    <w:p>
      <w:pPr>
        <w:pStyle w:val="ListNumber"/>
        <w:spacing w:after="80" w:line="276" w:lineRule="auto"/>
      </w:pPr>
      <w:r>
        <w:rPr>
          <w:rFonts w:ascii="Calibri" w:hAnsi="Calibri"/>
          <w:sz w:val="21"/>
        </w:rPr>
        <w:t>Klik Confirm/Post sesuai workflow Accounting.</w:t>
      </w:r>
    </w:p>
    <w:p>
      <w:pPr>
        <w:pStyle w:val="ListNumber"/>
        <w:spacing w:after="80" w:line="276" w:lineRule="auto"/>
      </w:pPr>
      <w:r>
        <w:rPr>
          <w:rFonts w:ascii="Calibri" w:hAnsi="Calibri"/>
          <w:sz w:val="21"/>
        </w:rPr>
        <w:t>Setelah customer membayar, klik Register Payment.</w:t>
      </w:r>
    </w:p>
    <w:p>
      <w:pPr>
        <w:pStyle w:val="ListNumber"/>
        <w:spacing w:after="80" w:line="276" w:lineRule="auto"/>
      </w:pPr>
      <w:r>
        <w:rPr>
          <w:rFonts w:ascii="Calibri" w:hAnsi="Calibri"/>
          <w:sz w:val="21"/>
        </w:rPr>
        <w:t>Kembali ke Sentanu Jaya &gt; Delivery &gt; Surat Jalan Keluar, buka dokumen SJK, pilih Invoice yang sesuai, lalu klik Invoiced.</w:t>
      </w:r>
    </w:p>
    <w:tbl>
      <w:tblPr>
        <w:tblW w:type="dxa" w:w="9360"/>
        <w:jc w:val="left"/>
        <w:tblLayout w:type="fixed"/>
        <w:tblLook w:firstColumn="1" w:firstRow="1" w:lastColumn="0" w:lastRow="0" w:noHBand="0" w:noVBand="1" w:val="04A0"/>
        <w:tblInd w:type="dxa" w:w="12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shd w:fill="F4F6F9"/>
            <w:tcMar>
              <w:top w:w="120" w:type="dxa"/>
              <w:start w:w="160" w:type="dxa"/>
              <w:bottom w:w="120" w:type="dxa"/>
              <w:end w:w="160" w:type="dxa"/>
            </w:tcMar>
          </w:tcPr>
          <w:p>
            <w:pPr>
              <w:spacing w:after="80"/>
            </w:pPr>
            <w:r>
              <w:rPr>
                <w:rFonts w:ascii="Calibri" w:hAnsi="Calibri"/>
                <w:b/>
                <w:color w:val="1F4D78"/>
                <w:sz w:val="21"/>
              </w:rPr>
              <w:t>Batasan saat ini</w:t>
            </w:r>
          </w:p>
          <w:p>
            <w:pPr>
              <w:spacing w:after="0" w:line="276" w:lineRule="auto"/>
            </w:pPr>
            <w:r>
              <w:rPr>
                <w:rFonts w:ascii="Calibri" w:hAnsi="Calibri"/>
                <w:sz w:val="20"/>
              </w:rPr>
              <w:t>Satu Invoice dapat menagih beberapa SJK, tetapi relasi invoice ke SJK masih manual. Pengembangan berikutnya perlu membuat wizard Generate Invoice dari beberapa Surat Jalan Keluar.</w:t>
            </w:r>
          </w:p>
        </w:tc>
      </w:tr>
    </w:tbl>
    <w:p/>
    <w:p>
      <w:pPr>
        <w:sectPr>
          <w:pgSz w:w="12240" w:h="15840"/>
          <w:pgMar w:top="1440" w:right="1440" w:bottom="1440" w:left="1440" w:header="708" w:footer="708" w:gutter="0"/>
          <w:cols w:space="720"/>
          <w:docGrid w:linePitch="360"/>
        </w:sectPr>
      </w:pPr>
    </w:p>
    <w:p>
      <w:pPr>
        <w:pStyle w:val="Heading1"/>
      </w:pPr>
      <w:r>
        <w:rPr>
          <w:rFonts w:ascii="Calibri" w:hAnsi="Calibri"/>
          <w:b/>
          <w:color w:val="2E74B5"/>
          <w:sz w:val="32"/>
        </w:rPr>
        <w:t>5. Workflow Customer Claim dan Redelivery</w:t>
      </w:r>
    </w:p>
    <w:p>
      <w:pPr>
        <w:pStyle w:val="Heading2"/>
      </w:pPr>
      <w:r>
        <w:rPr>
          <w:rFonts w:ascii="Calibri" w:hAnsi="Calibri"/>
          <w:b/>
          <w:color w:val="2E74B5"/>
          <w:sz w:val="26"/>
        </w:rPr>
        <w:t>5.1 Membuat Customer Claim</w:t>
      </w:r>
    </w:p>
    <w:p>
      <w:pPr>
        <w:spacing w:after="120" w:line="300" w:lineRule="auto"/>
      </w:pPr>
      <w:r>
        <w:rPr>
          <w:rFonts w:ascii="Calibri" w:hAnsi="Calibri"/>
          <w:sz w:val="22"/>
        </w:rPr>
        <w:t>Menu: Sentanu Jaya &gt; Claims &gt; Customer Claims.</w:t>
      </w:r>
    </w:p>
    <w:p>
      <w:pPr>
        <w:pStyle w:val="ListNumber"/>
        <w:spacing w:after="80" w:line="276" w:lineRule="auto"/>
      </w:pPr>
      <w:r>
        <w:rPr>
          <w:rFonts w:ascii="Calibri" w:hAnsi="Calibri"/>
          <w:sz w:val="21"/>
        </w:rPr>
        <w:t>Klik New.</w:t>
      </w:r>
    </w:p>
    <w:p>
      <w:pPr>
        <w:pStyle w:val="ListNumber"/>
        <w:spacing w:after="80" w:line="276" w:lineRule="auto"/>
      </w:pPr>
      <w:r>
        <w:rPr>
          <w:rFonts w:ascii="Calibri" w:hAnsi="Calibri"/>
          <w:sz w:val="21"/>
        </w:rPr>
        <w:t>Pilih Source SJ Keluar. Claim wajib mengacu ke Surat Jalan Keluar asal.</w:t>
      </w:r>
    </w:p>
    <w:p>
      <w:pPr>
        <w:pStyle w:val="ListNumber"/>
        <w:spacing w:after="80" w:line="276" w:lineRule="auto"/>
      </w:pPr>
      <w:r>
        <w:rPr>
          <w:rFonts w:ascii="Calibri" w:hAnsi="Calibri"/>
          <w:sz w:val="21"/>
        </w:rPr>
        <w:t>Pilih Claim Reason.</w:t>
      </w:r>
    </w:p>
    <w:p>
      <w:pPr>
        <w:pStyle w:val="ListNumber"/>
        <w:spacing w:after="80" w:line="276" w:lineRule="auto"/>
      </w:pPr>
      <w:r>
        <w:rPr>
          <w:rFonts w:ascii="Calibri" w:hAnsi="Calibri"/>
          <w:sz w:val="21"/>
        </w:rPr>
        <w:t>Pada tab Claim Items, pilih Delivery Line yang dikomplain.</w:t>
      </w:r>
    </w:p>
    <w:p>
      <w:pPr>
        <w:pStyle w:val="ListNumber"/>
        <w:spacing w:after="80" w:line="276" w:lineRule="auto"/>
      </w:pPr>
      <w:r>
        <w:rPr>
          <w:rFonts w:ascii="Calibri" w:hAnsi="Calibri"/>
          <w:sz w:val="21"/>
        </w:rPr>
        <w:t>Isi Qty claim, Defect, dan Note.</w:t>
      </w:r>
    </w:p>
    <w:p>
      <w:pPr>
        <w:pStyle w:val="ListNumber"/>
        <w:spacing w:after="80" w:line="276" w:lineRule="auto"/>
      </w:pPr>
      <w:r>
        <w:rPr>
          <w:rFonts w:ascii="Calibri" w:hAnsi="Calibri"/>
          <w:sz w:val="21"/>
        </w:rPr>
        <w:t>Isi Description jika ada detail komplain dari customer.</w:t>
      </w:r>
    </w:p>
    <w:p>
      <w:pPr>
        <w:pStyle w:val="ListNumber"/>
        <w:spacing w:after="80" w:line="276" w:lineRule="auto"/>
      </w:pPr>
      <w:r>
        <w:rPr>
          <w:rFonts w:ascii="Calibri" w:hAnsi="Calibri"/>
          <w:sz w:val="21"/>
        </w:rPr>
        <w:t>Klik Save.</w:t>
      </w:r>
    </w:p>
    <w:p>
      <w:pPr>
        <w:pStyle w:val="ListNumber"/>
        <w:spacing w:after="80" w:line="276" w:lineRule="auto"/>
      </w:pPr>
      <w:r>
        <w:rPr>
          <w:rFonts w:ascii="Calibri" w:hAnsi="Calibri"/>
          <w:sz w:val="21"/>
        </w:rPr>
        <w:t>Klik Review.</w:t>
      </w:r>
    </w:p>
    <w:p>
      <w:pPr>
        <w:pStyle w:val="Heading2"/>
      </w:pPr>
      <w:r>
        <w:rPr>
          <w:rFonts w:ascii="Calibri" w:hAnsi="Calibri"/>
          <w:b/>
          <w:color w:val="2E74B5"/>
          <w:sz w:val="26"/>
        </w:rPr>
        <w:t>5.2 Memutuskan Claim Valid atau Invalid</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120"/>
        <w:gridCol w:w="3120"/>
        <w:gridCol w:w="3120"/>
      </w:tblGrid>
      <w:tr>
        <w:tc>
          <w:tcPr>
            <w:tcW w:type="dxa" w:w="2448"/>
            <w:shd w:fill="E8EEF5"/>
            <w:tcMar>
              <w:top w:w="80" w:type="dxa"/>
              <w:start w:w="120" w:type="dxa"/>
              <w:bottom w:w="80" w:type="dxa"/>
              <w:end w:w="120" w:type="dxa"/>
            </w:tcMar>
            <w:vAlign w:val="center"/>
          </w:tcPr>
          <w:p>
            <w:pPr>
              <w:spacing w:after="0" w:line="264" w:lineRule="auto"/>
            </w:pPr>
            <w:r>
              <w:rPr>
                <w:rFonts w:ascii="Calibri" w:hAnsi="Calibri"/>
                <w:b/>
                <w:color w:val="0B2545"/>
                <w:sz w:val="19"/>
              </w:rPr>
              <w:t>Keputusan</w:t>
            </w:r>
          </w:p>
        </w:tc>
        <w:tc>
          <w:tcPr>
            <w:tcW w:type="dxa" w:w="2304"/>
            <w:shd w:fill="E8EEF5"/>
            <w:tcMar>
              <w:top w:w="80" w:type="dxa"/>
              <w:start w:w="120" w:type="dxa"/>
              <w:bottom w:w="80" w:type="dxa"/>
              <w:end w:w="120" w:type="dxa"/>
            </w:tcMar>
            <w:vAlign w:val="center"/>
          </w:tcPr>
          <w:p>
            <w:pPr>
              <w:spacing w:after="0" w:line="264" w:lineRule="auto"/>
            </w:pPr>
            <w:r>
              <w:rPr>
                <w:rFonts w:ascii="Calibri" w:hAnsi="Calibri"/>
                <w:b/>
                <w:color w:val="0B2545"/>
                <w:sz w:val="19"/>
              </w:rPr>
              <w:t>Tombol</w:t>
            </w:r>
          </w:p>
        </w:tc>
        <w:tc>
          <w:tcPr>
            <w:tcW w:type="dxa" w:w="4608"/>
            <w:shd w:fill="E8EEF5"/>
            <w:tcMar>
              <w:top w:w="80" w:type="dxa"/>
              <w:start w:w="120" w:type="dxa"/>
              <w:bottom w:w="80" w:type="dxa"/>
              <w:end w:w="120" w:type="dxa"/>
            </w:tcMar>
            <w:vAlign w:val="center"/>
          </w:tcPr>
          <w:p>
            <w:pPr>
              <w:spacing w:after="0" w:line="264" w:lineRule="auto"/>
            </w:pPr>
            <w:r>
              <w:rPr>
                <w:rFonts w:ascii="Calibri" w:hAnsi="Calibri"/>
                <w:b/>
                <w:color w:val="0B2545"/>
                <w:sz w:val="19"/>
              </w:rPr>
              <w:t>Dampak</w:t>
            </w:r>
          </w:p>
        </w:tc>
      </w:tr>
      <w:tr>
        <w:tc>
          <w:tcPr>
            <w:tcW w:type="dxa" w:w="2448"/>
            <w:tcMar>
              <w:top w:w="80" w:type="dxa"/>
              <w:start w:w="120" w:type="dxa"/>
              <w:bottom w:w="80" w:type="dxa"/>
              <w:end w:w="120" w:type="dxa"/>
            </w:tcMar>
            <w:vAlign w:val="center"/>
          </w:tcPr>
          <w:p>
            <w:pPr>
              <w:spacing w:after="0" w:line="264" w:lineRule="auto"/>
            </w:pPr>
            <w:r>
              <w:rPr>
                <w:rFonts w:ascii="Calibri" w:hAnsi="Calibri"/>
                <w:b w:val="0"/>
                <w:color w:val="0B2545"/>
                <w:sz w:val="18"/>
              </w:rPr>
              <w:t>Claim tidak valid</w:t>
            </w:r>
          </w:p>
        </w:tc>
        <w:tc>
          <w:tcPr>
            <w:tcW w:type="dxa" w:w="2304"/>
            <w:tcMar>
              <w:top w:w="80" w:type="dxa"/>
              <w:start w:w="120" w:type="dxa"/>
              <w:bottom w:w="80" w:type="dxa"/>
              <w:end w:w="120" w:type="dxa"/>
            </w:tcMar>
            <w:vAlign w:val="center"/>
          </w:tcPr>
          <w:p>
            <w:pPr>
              <w:spacing w:after="0" w:line="264" w:lineRule="auto"/>
            </w:pPr>
            <w:r>
              <w:rPr>
                <w:rFonts w:ascii="Calibri" w:hAnsi="Calibri"/>
                <w:b w:val="0"/>
                <w:color w:val="0B2545"/>
                <w:sz w:val="18"/>
              </w:rPr>
              <w:t>Invalid lalu Close</w:t>
            </w:r>
          </w:p>
        </w:tc>
        <w:tc>
          <w:tcPr>
            <w:tcW w:type="dxa" w:w="4608"/>
            <w:tcMar>
              <w:top w:w="80" w:type="dxa"/>
              <w:start w:w="120" w:type="dxa"/>
              <w:bottom w:w="80" w:type="dxa"/>
              <w:end w:w="120" w:type="dxa"/>
            </w:tcMar>
            <w:vAlign w:val="center"/>
          </w:tcPr>
          <w:p>
            <w:pPr>
              <w:spacing w:after="0" w:line="264" w:lineRule="auto"/>
            </w:pPr>
            <w:r>
              <w:rPr>
                <w:rFonts w:ascii="Calibri" w:hAnsi="Calibri"/>
                <w:b w:val="0"/>
                <w:color w:val="0B2545"/>
                <w:sz w:val="18"/>
              </w:rPr>
              <w:t>Claim ditutup tanpa rework.</w:t>
            </w:r>
          </w:p>
        </w:tc>
      </w:tr>
      <w:tr>
        <w:tc>
          <w:tcPr>
            <w:tcW w:type="dxa" w:w="2448"/>
            <w:tcMar>
              <w:top w:w="80" w:type="dxa"/>
              <w:start w:w="120" w:type="dxa"/>
              <w:bottom w:w="80" w:type="dxa"/>
              <w:end w:w="120" w:type="dxa"/>
            </w:tcMar>
            <w:vAlign w:val="center"/>
          </w:tcPr>
          <w:p>
            <w:pPr>
              <w:spacing w:after="0" w:line="264" w:lineRule="auto"/>
            </w:pPr>
            <w:r>
              <w:rPr>
                <w:rFonts w:ascii="Calibri" w:hAnsi="Calibri"/>
                <w:b w:val="0"/>
                <w:color w:val="0B2545"/>
                <w:sz w:val="18"/>
              </w:rPr>
              <w:t>Claim valid</w:t>
            </w:r>
          </w:p>
        </w:tc>
        <w:tc>
          <w:tcPr>
            <w:tcW w:type="dxa" w:w="2304"/>
            <w:tcMar>
              <w:top w:w="80" w:type="dxa"/>
              <w:start w:w="120" w:type="dxa"/>
              <w:bottom w:w="80" w:type="dxa"/>
              <w:end w:w="120" w:type="dxa"/>
            </w:tcMar>
            <w:vAlign w:val="center"/>
          </w:tcPr>
          <w:p>
            <w:pPr>
              <w:spacing w:after="0" w:line="264" w:lineRule="auto"/>
            </w:pPr>
            <w:r>
              <w:rPr>
                <w:rFonts w:ascii="Calibri" w:hAnsi="Calibri"/>
                <w:b w:val="0"/>
                <w:color w:val="0B2545"/>
                <w:sz w:val="18"/>
              </w:rPr>
              <w:t>Valid</w:t>
            </w:r>
          </w:p>
        </w:tc>
        <w:tc>
          <w:tcPr>
            <w:tcW w:type="dxa" w:w="4608"/>
            <w:tcMar>
              <w:top w:w="80" w:type="dxa"/>
              <w:start w:w="120" w:type="dxa"/>
              <w:bottom w:w="80" w:type="dxa"/>
              <w:end w:w="120" w:type="dxa"/>
            </w:tcMar>
            <w:vAlign w:val="center"/>
          </w:tcPr>
          <w:p>
            <w:pPr>
              <w:spacing w:after="0" w:line="264" w:lineRule="auto"/>
            </w:pPr>
            <w:r>
              <w:rPr>
                <w:rFonts w:ascii="Calibri" w:hAnsi="Calibri"/>
                <w:b w:val="0"/>
                <w:color w:val="0B2545"/>
                <w:sz w:val="18"/>
              </w:rPr>
              <w:t>Claim dapat lanjut ke Customer Return dan Create Rework.</w:t>
            </w:r>
          </w:p>
        </w:tc>
      </w:tr>
      <w:tr>
        <w:tc>
          <w:tcPr>
            <w:tcW w:type="dxa" w:w="2448"/>
            <w:tcMar>
              <w:top w:w="80" w:type="dxa"/>
              <w:start w:w="120" w:type="dxa"/>
              <w:bottom w:w="80" w:type="dxa"/>
              <w:end w:w="120" w:type="dxa"/>
            </w:tcMar>
            <w:vAlign w:val="center"/>
          </w:tcPr>
          <w:p>
            <w:pPr>
              <w:spacing w:after="0" w:line="264" w:lineRule="auto"/>
            </w:pPr>
            <w:r>
              <w:rPr>
                <w:rFonts w:ascii="Calibri" w:hAnsi="Calibri"/>
                <w:b w:val="0"/>
                <w:color w:val="0B2545"/>
                <w:sz w:val="18"/>
              </w:rPr>
              <w:t>Barang customer sudah kembali</w:t>
            </w:r>
          </w:p>
        </w:tc>
        <w:tc>
          <w:tcPr>
            <w:tcW w:type="dxa" w:w="2304"/>
            <w:tcMar>
              <w:top w:w="80" w:type="dxa"/>
              <w:start w:w="120" w:type="dxa"/>
              <w:bottom w:w="80" w:type="dxa"/>
              <w:end w:w="120" w:type="dxa"/>
            </w:tcMar>
            <w:vAlign w:val="center"/>
          </w:tcPr>
          <w:p>
            <w:pPr>
              <w:spacing w:after="0" w:line="264" w:lineRule="auto"/>
            </w:pPr>
            <w:r>
              <w:rPr>
                <w:rFonts w:ascii="Calibri" w:hAnsi="Calibri"/>
                <w:b w:val="0"/>
                <w:color w:val="0B2545"/>
                <w:sz w:val="18"/>
              </w:rPr>
              <w:t>Customer Return</w:t>
            </w:r>
          </w:p>
        </w:tc>
        <w:tc>
          <w:tcPr>
            <w:tcW w:type="dxa" w:w="4608"/>
            <w:tcMar>
              <w:top w:w="80" w:type="dxa"/>
              <w:start w:w="120" w:type="dxa"/>
              <w:bottom w:w="80" w:type="dxa"/>
              <w:end w:w="120" w:type="dxa"/>
            </w:tcMar>
            <w:vAlign w:val="center"/>
          </w:tcPr>
          <w:p>
            <w:pPr>
              <w:spacing w:after="0" w:line="264" w:lineRule="auto"/>
            </w:pPr>
            <w:r>
              <w:rPr>
                <w:rFonts w:ascii="Calibri" w:hAnsi="Calibri"/>
                <w:b w:val="0"/>
                <w:color w:val="0B2545"/>
                <w:sz w:val="18"/>
              </w:rPr>
              <w:t>Status menjadi Returned.</w:t>
            </w:r>
          </w:p>
        </w:tc>
      </w:tr>
    </w:tbl>
    <w:p/>
    <w:p>
      <w:pPr>
        <w:pStyle w:val="Heading2"/>
      </w:pPr>
      <w:r>
        <w:rPr>
          <w:rFonts w:ascii="Calibri" w:hAnsi="Calibri"/>
          <w:b/>
          <w:color w:val="2E74B5"/>
          <w:sz w:val="26"/>
        </w:rPr>
        <w:t>5.3 Membuat Claim Rework</w:t>
      </w:r>
    </w:p>
    <w:p>
      <w:pPr>
        <w:pStyle w:val="ListNumber"/>
        <w:spacing w:after="80" w:line="276" w:lineRule="auto"/>
      </w:pPr>
      <w:r>
        <w:rPr>
          <w:rFonts w:ascii="Calibri" w:hAnsi="Calibri"/>
          <w:sz w:val="21"/>
        </w:rPr>
        <w:t>Buka Customer Claim yang sudah valid.</w:t>
      </w:r>
    </w:p>
    <w:p>
      <w:pPr>
        <w:pStyle w:val="ListNumber"/>
        <w:spacing w:after="80" w:line="276" w:lineRule="auto"/>
      </w:pPr>
      <w:r>
        <w:rPr>
          <w:rFonts w:ascii="Calibri" w:hAnsi="Calibri"/>
          <w:sz w:val="21"/>
        </w:rPr>
        <w:t>Klik Create Rework.</w:t>
      </w:r>
    </w:p>
    <w:p>
      <w:pPr>
        <w:pStyle w:val="ListNumber"/>
        <w:spacing w:after="80" w:line="276" w:lineRule="auto"/>
      </w:pPr>
      <w:r>
        <w:rPr>
          <w:rFonts w:ascii="Calibri" w:hAnsi="Calibri"/>
          <w:sz w:val="21"/>
        </w:rPr>
        <w:t>Buka tab Rework atau menu Sentanu Jaya &gt; Claims &gt; Claim Rework.</w:t>
      </w:r>
    </w:p>
    <w:p>
      <w:pPr>
        <w:pStyle w:val="ListNumber"/>
        <w:spacing w:after="80" w:line="276" w:lineRule="auto"/>
      </w:pPr>
      <w:r>
        <w:rPr>
          <w:rFonts w:ascii="Calibri" w:hAnsi="Calibri"/>
          <w:sz w:val="21"/>
        </w:rPr>
        <w:t>Buka Claim Rework yang dibuat.</w:t>
      </w:r>
    </w:p>
    <w:p>
      <w:pPr>
        <w:pStyle w:val="ListNumber"/>
        <w:spacing w:after="80" w:line="276" w:lineRule="auto"/>
      </w:pPr>
      <w:r>
        <w:rPr>
          <w:rFonts w:ascii="Calibri" w:hAnsi="Calibri"/>
          <w:sz w:val="21"/>
        </w:rPr>
        <w:t>Klik Start untuk membuat dan menjalankan WO Rework dari item claim.</w:t>
      </w:r>
    </w:p>
    <w:p>
      <w:pPr>
        <w:pStyle w:val="ListNumber"/>
        <w:spacing w:after="80" w:line="276" w:lineRule="auto"/>
      </w:pPr>
      <w:r>
        <w:rPr>
          <w:rFonts w:ascii="Calibri" w:hAnsi="Calibri"/>
          <w:sz w:val="21"/>
        </w:rPr>
        <w:t>Setelah pekerjaan selesai, klik Done.</w:t>
      </w:r>
    </w:p>
    <w:p>
      <w:pPr>
        <w:pStyle w:val="Heading2"/>
      </w:pPr>
      <w:r>
        <w:rPr>
          <w:rFonts w:ascii="Calibri" w:hAnsi="Calibri"/>
          <w:b/>
          <w:color w:val="2E74B5"/>
          <w:sz w:val="26"/>
        </w:rPr>
        <w:t>5.4 Membuat Surat Jalan Pengiriman Ulang</w:t>
      </w:r>
    </w:p>
    <w:p>
      <w:pPr>
        <w:pStyle w:val="ListNumber"/>
        <w:spacing w:after="80" w:line="276" w:lineRule="auto"/>
      </w:pPr>
      <w:r>
        <w:rPr>
          <w:rFonts w:ascii="Calibri" w:hAnsi="Calibri"/>
          <w:sz w:val="21"/>
        </w:rPr>
        <w:t>Buka Claim Rework yang sudah selesai.</w:t>
      </w:r>
    </w:p>
    <w:p>
      <w:pPr>
        <w:pStyle w:val="ListNumber"/>
        <w:spacing w:after="80" w:line="276" w:lineRule="auto"/>
      </w:pPr>
      <w:r>
        <w:rPr>
          <w:rFonts w:ascii="Calibri" w:hAnsi="Calibri"/>
          <w:sz w:val="21"/>
        </w:rPr>
        <w:t>Klik Create Redelivery.</w:t>
      </w:r>
    </w:p>
    <w:p>
      <w:pPr>
        <w:pStyle w:val="ListNumber"/>
        <w:spacing w:after="80" w:line="276" w:lineRule="auto"/>
      </w:pPr>
      <w:r>
        <w:rPr>
          <w:rFonts w:ascii="Calibri" w:hAnsi="Calibri"/>
          <w:sz w:val="21"/>
        </w:rPr>
        <w:t>Sistem membuat Surat Jalan Keluar baru dengan Delivery Type = Redelivery.</w:t>
      </w:r>
    </w:p>
    <w:p>
      <w:pPr>
        <w:pStyle w:val="ListNumber"/>
        <w:spacing w:after="80" w:line="276" w:lineRule="auto"/>
      </w:pPr>
      <w:r>
        <w:rPr>
          <w:rFonts w:ascii="Calibri" w:hAnsi="Calibri"/>
          <w:sz w:val="21"/>
        </w:rPr>
        <w:t>Nomor redelivery menggunakan sequence SJU, misalnya SJU/2026/00001.</w:t>
      </w:r>
    </w:p>
    <w:p>
      <w:pPr>
        <w:pStyle w:val="ListNumber"/>
        <w:spacing w:after="80" w:line="276" w:lineRule="auto"/>
      </w:pPr>
      <w:r>
        <w:rPr>
          <w:rFonts w:ascii="Calibri" w:hAnsi="Calibri"/>
          <w:sz w:val="21"/>
        </w:rPr>
        <w:t>Buka redelivery tersebut dari field Redelivery SJ atau dari Sentanu Jaya &gt; Delivery &gt; Surat Jalan Keluar.</w:t>
      </w:r>
    </w:p>
    <w:p>
      <w:pPr>
        <w:pStyle w:val="ListNumber"/>
        <w:spacing w:after="80" w:line="276" w:lineRule="auto"/>
      </w:pPr>
      <w:r>
        <w:rPr>
          <w:rFonts w:ascii="Calibri" w:hAnsi="Calibri"/>
          <w:sz w:val="21"/>
        </w:rPr>
        <w:t>Klik Ready, lalu Delivered setelah barang pengganti/rework dikirim ulang.</w:t>
      </w:r>
    </w:p>
    <w:tbl>
      <w:tblPr>
        <w:tblW w:type="dxa" w:w="9360"/>
        <w:jc w:val="left"/>
        <w:tblLayout w:type="fixed"/>
        <w:tblLook w:firstColumn="1" w:firstRow="1" w:lastColumn="0" w:lastRow="0" w:noHBand="0" w:noVBand="1" w:val="04A0"/>
        <w:tblInd w:type="dxa" w:w="12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shd w:fill="F4F6F9"/>
            <w:tcMar>
              <w:top w:w="120" w:type="dxa"/>
              <w:start w:w="160" w:type="dxa"/>
              <w:bottom w:w="120" w:type="dxa"/>
              <w:end w:w="160" w:type="dxa"/>
            </w:tcMar>
          </w:tcPr>
          <w:p>
            <w:pPr>
              <w:spacing w:after="80"/>
            </w:pPr>
            <w:r>
              <w:rPr>
                <w:rFonts w:ascii="Calibri" w:hAnsi="Calibri"/>
                <w:b/>
                <w:color w:val="1F4D78"/>
                <w:sz w:val="21"/>
              </w:rPr>
              <w:t>Prinsip audit trail claim</w:t>
            </w:r>
          </w:p>
          <w:p>
            <w:pPr>
              <w:spacing w:after="0" w:line="276" w:lineRule="auto"/>
            </w:pPr>
            <w:r>
              <w:rPr>
                <w:rFonts w:ascii="Calibri" w:hAnsi="Calibri"/>
                <w:sz w:val="20"/>
              </w:rPr>
              <w:t>Jangan memakai ulang Surat Jalan Keluar lama untuk hasil rework. Redelivery harus menjadi dokumen baru agar histori SJ awal, claim, rework, dan pengiriman ulang tetap jelas.</w:t>
            </w:r>
          </w:p>
        </w:tc>
      </w:tr>
    </w:tbl>
    <w:p/>
    <w:p>
      <w:pPr>
        <w:pStyle w:val="Heading1"/>
      </w:pPr>
      <w:r>
        <w:rPr>
          <w:rFonts w:ascii="Calibri" w:hAnsi="Calibri"/>
          <w:b/>
          <w:color w:val="2E74B5"/>
          <w:sz w:val="32"/>
        </w:rPr>
        <w:t>6. Cabang Keputusan Penting</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120"/>
        <w:gridCol w:w="3120"/>
        <w:gridCol w:w="3120"/>
      </w:tblGrid>
      <w:tr>
        <w:tc>
          <w:tcPr>
            <w:tcW w:type="dxa" w:w="2880"/>
            <w:shd w:fill="E8EEF5"/>
            <w:tcMar>
              <w:top w:w="80" w:type="dxa"/>
              <w:start w:w="120" w:type="dxa"/>
              <w:bottom w:w="80" w:type="dxa"/>
              <w:end w:w="120" w:type="dxa"/>
            </w:tcMar>
            <w:vAlign w:val="center"/>
          </w:tcPr>
          <w:p>
            <w:pPr>
              <w:spacing w:after="0" w:line="264" w:lineRule="auto"/>
            </w:pPr>
            <w:r>
              <w:rPr>
                <w:rFonts w:ascii="Calibri" w:hAnsi="Calibri"/>
                <w:b/>
                <w:color w:val="0B2545"/>
                <w:sz w:val="19"/>
              </w:rPr>
              <w:t>Kondisi</w:t>
            </w:r>
          </w:p>
        </w:tc>
        <w:tc>
          <w:tcPr>
            <w:tcW w:type="dxa" w:w="4680"/>
            <w:shd w:fill="E8EEF5"/>
            <w:tcMar>
              <w:top w:w="80" w:type="dxa"/>
              <w:start w:w="120" w:type="dxa"/>
              <w:bottom w:w="80" w:type="dxa"/>
              <w:end w:w="120" w:type="dxa"/>
            </w:tcMar>
            <w:vAlign w:val="center"/>
          </w:tcPr>
          <w:p>
            <w:pPr>
              <w:spacing w:after="0" w:line="264" w:lineRule="auto"/>
            </w:pPr>
            <w:r>
              <w:rPr>
                <w:rFonts w:ascii="Calibri" w:hAnsi="Calibri"/>
                <w:b/>
                <w:color w:val="0B2545"/>
                <w:sz w:val="19"/>
              </w:rPr>
              <w:t>Aksi di Sistem</w:t>
            </w:r>
          </w:p>
        </w:tc>
        <w:tc>
          <w:tcPr>
            <w:tcW w:type="dxa" w:w="1800"/>
            <w:shd w:fill="E8EEF5"/>
            <w:tcMar>
              <w:top w:w="80" w:type="dxa"/>
              <w:start w:w="120" w:type="dxa"/>
              <w:bottom w:w="80" w:type="dxa"/>
              <w:end w:w="120" w:type="dxa"/>
            </w:tcMar>
            <w:vAlign w:val="center"/>
          </w:tcPr>
          <w:p>
            <w:pPr>
              <w:spacing w:after="0" w:line="264" w:lineRule="auto"/>
            </w:pPr>
            <w:r>
              <w:rPr>
                <w:rFonts w:ascii="Calibri" w:hAnsi="Calibri"/>
                <w:b/>
                <w:color w:val="0B2545"/>
                <w:sz w:val="19"/>
              </w:rPr>
              <w:t>Status Akhir</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Incoming QC reject</w:t>
            </w:r>
          </w:p>
        </w:tc>
        <w:tc>
          <w:tcPr>
            <w:tcW w:type="dxa" w:w="4680"/>
            <w:tcMar>
              <w:top w:w="80" w:type="dxa"/>
              <w:start w:w="120" w:type="dxa"/>
              <w:bottom w:w="80" w:type="dxa"/>
              <w:end w:w="120" w:type="dxa"/>
            </w:tcMar>
            <w:vAlign w:val="center"/>
          </w:tcPr>
          <w:p>
            <w:pPr>
              <w:spacing w:after="0" w:line="264" w:lineRule="auto"/>
            </w:pPr>
            <w:r>
              <w:rPr>
                <w:rFonts w:ascii="Calibri" w:hAnsi="Calibri"/>
                <w:b w:val="0"/>
                <w:color w:val="0B2545"/>
                <w:sz w:val="18"/>
              </w:rPr>
              <w:t>Isi Reject Reason, klik QC Reject, lalu Return jika barang dikembalikan.</w:t>
            </w:r>
          </w:p>
        </w:tc>
        <w:tc>
          <w:tcPr>
            <w:tcW w:type="dxa" w:w="1800"/>
            <w:tcMar>
              <w:top w:w="80" w:type="dxa"/>
              <w:start w:w="120" w:type="dxa"/>
              <w:bottom w:w="80" w:type="dxa"/>
              <w:end w:w="120" w:type="dxa"/>
            </w:tcMar>
            <w:vAlign w:val="center"/>
          </w:tcPr>
          <w:p>
            <w:pPr>
              <w:spacing w:after="0" w:line="264" w:lineRule="auto"/>
            </w:pPr>
            <w:r>
              <w:rPr>
                <w:rFonts w:ascii="Calibri" w:hAnsi="Calibri"/>
                <w:b w:val="0"/>
                <w:color w:val="0B2545"/>
                <w:sz w:val="18"/>
              </w:rPr>
              <w:t>SJ Masuk QC Rejected atau Returned</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Barang lolos incoming</w:t>
            </w:r>
          </w:p>
        </w:tc>
        <w:tc>
          <w:tcPr>
            <w:tcW w:type="dxa" w:w="4680"/>
            <w:tcMar>
              <w:top w:w="80" w:type="dxa"/>
              <w:start w:w="120" w:type="dxa"/>
              <w:bottom w:w="80" w:type="dxa"/>
              <w:end w:w="120" w:type="dxa"/>
            </w:tcMar>
            <w:vAlign w:val="center"/>
          </w:tcPr>
          <w:p>
            <w:pPr>
              <w:spacing w:after="0" w:line="264" w:lineRule="auto"/>
            </w:pPr>
            <w:r>
              <w:rPr>
                <w:rFonts w:ascii="Calibri" w:hAnsi="Calibri"/>
                <w:b w:val="0"/>
                <w:color w:val="0B2545"/>
                <w:sz w:val="18"/>
              </w:rPr>
              <w:t>Klik QC Pass.</w:t>
            </w:r>
          </w:p>
        </w:tc>
        <w:tc>
          <w:tcPr>
            <w:tcW w:type="dxa" w:w="1800"/>
            <w:tcMar>
              <w:top w:w="80" w:type="dxa"/>
              <w:start w:w="120" w:type="dxa"/>
              <w:bottom w:w="80" w:type="dxa"/>
              <w:end w:w="120" w:type="dxa"/>
            </w:tcMar>
            <w:vAlign w:val="center"/>
          </w:tcPr>
          <w:p>
            <w:pPr>
              <w:spacing w:after="0" w:line="264" w:lineRule="auto"/>
            </w:pPr>
            <w:r>
              <w:rPr>
                <w:rFonts w:ascii="Calibri" w:hAnsi="Calibri"/>
                <w:b w:val="0"/>
                <w:color w:val="0B2545"/>
                <w:sz w:val="18"/>
              </w:rPr>
              <w:t>SJ Masuk QC Passed</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Batch diproses sebagian</w:t>
            </w:r>
          </w:p>
        </w:tc>
        <w:tc>
          <w:tcPr>
            <w:tcW w:type="dxa" w:w="4680"/>
            <w:tcMar>
              <w:top w:w="80" w:type="dxa"/>
              <w:start w:w="120" w:type="dxa"/>
              <w:bottom w:w="80" w:type="dxa"/>
              <w:end w:w="120" w:type="dxa"/>
            </w:tcMar>
            <w:vAlign w:val="center"/>
          </w:tcPr>
          <w:p>
            <w:pPr>
              <w:spacing w:after="0" w:line="264" w:lineRule="auto"/>
            </w:pPr>
            <w:r>
              <w:rPr>
                <w:rFonts w:ascii="Calibri" w:hAnsi="Calibri"/>
                <w:b w:val="0"/>
                <w:color w:val="0B2545"/>
                <w:sz w:val="18"/>
              </w:rPr>
              <w:t>Buat beberapa Production Batch dari line yang sama.</w:t>
            </w:r>
          </w:p>
        </w:tc>
        <w:tc>
          <w:tcPr>
            <w:tcW w:type="dxa" w:w="1800"/>
            <w:tcMar>
              <w:top w:w="80" w:type="dxa"/>
              <w:start w:w="120" w:type="dxa"/>
              <w:bottom w:w="80" w:type="dxa"/>
              <w:end w:w="120" w:type="dxa"/>
            </w:tcMar>
            <w:vAlign w:val="center"/>
          </w:tcPr>
          <w:p>
            <w:pPr>
              <w:spacing w:after="0" w:line="264" w:lineRule="auto"/>
            </w:pPr>
            <w:r>
              <w:rPr>
                <w:rFonts w:ascii="Calibri" w:hAnsi="Calibri"/>
                <w:b w:val="0"/>
                <w:color w:val="0B2545"/>
                <w:sz w:val="18"/>
              </w:rPr>
              <w:t>Beberapa PB dengan total qty &lt;= qty SJ line</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Final QC fail</w:t>
            </w:r>
          </w:p>
        </w:tc>
        <w:tc>
          <w:tcPr>
            <w:tcW w:type="dxa" w:w="4680"/>
            <w:tcMar>
              <w:top w:w="80" w:type="dxa"/>
              <w:start w:w="120" w:type="dxa"/>
              <w:bottom w:w="80" w:type="dxa"/>
              <w:end w:w="120" w:type="dxa"/>
            </w:tcMar>
            <w:vAlign w:val="center"/>
          </w:tcPr>
          <w:p>
            <w:pPr>
              <w:spacing w:after="0" w:line="264" w:lineRule="auto"/>
            </w:pPr>
            <w:r>
              <w:rPr>
                <w:rFonts w:ascii="Calibri" w:hAnsi="Calibri"/>
                <w:b w:val="0"/>
                <w:color w:val="0B2545"/>
                <w:sz w:val="18"/>
              </w:rPr>
              <w:t>Buat Internal Rework, Start, Done, lalu Final QC ulang.</w:t>
            </w:r>
          </w:p>
        </w:tc>
        <w:tc>
          <w:tcPr>
            <w:tcW w:type="dxa" w:w="1800"/>
            <w:tcMar>
              <w:top w:w="80" w:type="dxa"/>
              <w:start w:w="120" w:type="dxa"/>
              <w:bottom w:w="80" w:type="dxa"/>
              <w:end w:w="120" w:type="dxa"/>
            </w:tcMar>
            <w:vAlign w:val="center"/>
          </w:tcPr>
          <w:p>
            <w:pPr>
              <w:spacing w:after="0" w:line="264" w:lineRule="auto"/>
            </w:pPr>
            <w:r>
              <w:rPr>
                <w:rFonts w:ascii="Calibri" w:hAnsi="Calibri"/>
                <w:b w:val="0"/>
                <w:color w:val="0B2545"/>
                <w:sz w:val="18"/>
              </w:rPr>
              <w:t>Batch kembali siap QC atau QC Passed</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Partial delivery</w:t>
            </w:r>
          </w:p>
        </w:tc>
        <w:tc>
          <w:tcPr>
            <w:tcW w:type="dxa" w:w="4680"/>
            <w:tcMar>
              <w:top w:w="80" w:type="dxa"/>
              <w:start w:w="120" w:type="dxa"/>
              <w:bottom w:w="80" w:type="dxa"/>
              <w:end w:w="120" w:type="dxa"/>
            </w:tcMar>
            <w:vAlign w:val="center"/>
          </w:tcPr>
          <w:p>
            <w:pPr>
              <w:spacing w:after="0" w:line="264" w:lineRule="auto"/>
            </w:pPr>
            <w:r>
              <w:rPr>
                <w:rFonts w:ascii="Calibri" w:hAnsi="Calibri"/>
                <w:b w:val="0"/>
                <w:color w:val="0B2545"/>
                <w:sz w:val="18"/>
              </w:rPr>
              <w:t>Buat beberapa SJK normal dari batch yang sama dengan qty bertahap.</w:t>
            </w:r>
          </w:p>
        </w:tc>
        <w:tc>
          <w:tcPr>
            <w:tcW w:type="dxa" w:w="1800"/>
            <w:tcMar>
              <w:top w:w="80" w:type="dxa"/>
              <w:start w:w="120" w:type="dxa"/>
              <w:bottom w:w="80" w:type="dxa"/>
              <w:end w:w="120" w:type="dxa"/>
            </w:tcMar>
            <w:vAlign w:val="center"/>
          </w:tcPr>
          <w:p>
            <w:pPr>
              <w:spacing w:after="0" w:line="264" w:lineRule="auto"/>
            </w:pPr>
            <w:r>
              <w:rPr>
                <w:rFonts w:ascii="Calibri" w:hAnsi="Calibri"/>
                <w:b w:val="0"/>
                <w:color w:val="0B2545"/>
                <w:sz w:val="18"/>
              </w:rPr>
              <w:t>Beberapa SJK normal</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Customer claim invalid</w:t>
            </w:r>
          </w:p>
        </w:tc>
        <w:tc>
          <w:tcPr>
            <w:tcW w:type="dxa" w:w="4680"/>
            <w:tcMar>
              <w:top w:w="80" w:type="dxa"/>
              <w:start w:w="120" w:type="dxa"/>
              <w:bottom w:w="80" w:type="dxa"/>
              <w:end w:w="120" w:type="dxa"/>
            </w:tcMar>
            <w:vAlign w:val="center"/>
          </w:tcPr>
          <w:p>
            <w:pPr>
              <w:spacing w:after="0" w:line="264" w:lineRule="auto"/>
            </w:pPr>
            <w:r>
              <w:rPr>
                <w:rFonts w:ascii="Calibri" w:hAnsi="Calibri"/>
                <w:b w:val="0"/>
                <w:color w:val="0B2545"/>
                <w:sz w:val="18"/>
              </w:rPr>
              <w:t>Review, Invalid, Close.</w:t>
            </w:r>
          </w:p>
        </w:tc>
        <w:tc>
          <w:tcPr>
            <w:tcW w:type="dxa" w:w="1800"/>
            <w:tcMar>
              <w:top w:w="80" w:type="dxa"/>
              <w:start w:w="120" w:type="dxa"/>
              <w:bottom w:w="80" w:type="dxa"/>
              <w:end w:w="120" w:type="dxa"/>
            </w:tcMar>
            <w:vAlign w:val="center"/>
          </w:tcPr>
          <w:p>
            <w:pPr>
              <w:spacing w:after="0" w:line="264" w:lineRule="auto"/>
            </w:pPr>
            <w:r>
              <w:rPr>
                <w:rFonts w:ascii="Calibri" w:hAnsi="Calibri"/>
                <w:b w:val="0"/>
                <w:color w:val="0B2545"/>
                <w:sz w:val="18"/>
              </w:rPr>
              <w:t>Claim Closed</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Customer claim valid</w:t>
            </w:r>
          </w:p>
        </w:tc>
        <w:tc>
          <w:tcPr>
            <w:tcW w:type="dxa" w:w="4680"/>
            <w:tcMar>
              <w:top w:w="80" w:type="dxa"/>
              <w:start w:w="120" w:type="dxa"/>
              <w:bottom w:w="80" w:type="dxa"/>
              <w:end w:w="120" w:type="dxa"/>
            </w:tcMar>
            <w:vAlign w:val="center"/>
          </w:tcPr>
          <w:p>
            <w:pPr>
              <w:spacing w:after="0" w:line="264" w:lineRule="auto"/>
            </w:pPr>
            <w:r>
              <w:rPr>
                <w:rFonts w:ascii="Calibri" w:hAnsi="Calibri"/>
                <w:b w:val="0"/>
                <w:color w:val="0B2545"/>
                <w:sz w:val="18"/>
              </w:rPr>
              <w:t>Valid, Customer Return, Create Rework, Start, Done, Create Redelivery.</w:t>
            </w:r>
          </w:p>
        </w:tc>
        <w:tc>
          <w:tcPr>
            <w:tcW w:type="dxa" w:w="1800"/>
            <w:tcMar>
              <w:top w:w="80" w:type="dxa"/>
              <w:start w:w="120" w:type="dxa"/>
              <w:bottom w:w="80" w:type="dxa"/>
              <w:end w:w="120" w:type="dxa"/>
            </w:tcMar>
            <w:vAlign w:val="center"/>
          </w:tcPr>
          <w:p>
            <w:pPr>
              <w:spacing w:after="0" w:line="264" w:lineRule="auto"/>
            </w:pPr>
            <w:r>
              <w:rPr>
                <w:rFonts w:ascii="Calibri" w:hAnsi="Calibri"/>
                <w:b w:val="0"/>
                <w:color w:val="0B2545"/>
                <w:sz w:val="18"/>
              </w:rPr>
              <w:t>Claim Done dan SJU dibuat</w:t>
            </w:r>
          </w:p>
        </w:tc>
      </w:tr>
    </w:tbl>
    <w:p/>
    <w:p>
      <w:pPr>
        <w:pStyle w:val="Heading1"/>
      </w:pPr>
      <w:r>
        <w:rPr>
          <w:rFonts w:ascii="Calibri" w:hAnsi="Calibri"/>
          <w:b/>
          <w:color w:val="2E74B5"/>
          <w:sz w:val="32"/>
        </w:rPr>
        <w:t>7. Checklist Harian per Bagian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680"/>
        <w:gridCol w:w="4680"/>
      </w:tblGrid>
      <w:tr>
        <w:tc>
          <w:tcPr>
            <w:tcW w:type="dxa" w:w="2232"/>
            <w:shd w:fill="E8EEF5"/>
            <w:tcMar>
              <w:top w:w="80" w:type="dxa"/>
              <w:start w:w="120" w:type="dxa"/>
              <w:bottom w:w="80" w:type="dxa"/>
              <w:end w:w="120" w:type="dxa"/>
            </w:tcMar>
            <w:vAlign w:val="center"/>
          </w:tcPr>
          <w:p>
            <w:pPr>
              <w:spacing w:after="0" w:line="264" w:lineRule="auto"/>
            </w:pPr>
            <w:r>
              <w:rPr>
                <w:rFonts w:ascii="Calibri" w:hAnsi="Calibri"/>
                <w:b/>
                <w:color w:val="0B2545"/>
                <w:sz w:val="19"/>
              </w:rPr>
              <w:t>Bagian</w:t>
            </w:r>
          </w:p>
        </w:tc>
        <w:tc>
          <w:tcPr>
            <w:tcW w:type="dxa" w:w="7128"/>
            <w:shd w:fill="E8EEF5"/>
            <w:tcMar>
              <w:top w:w="80" w:type="dxa"/>
              <w:start w:w="120" w:type="dxa"/>
              <w:bottom w:w="80" w:type="dxa"/>
              <w:end w:w="120" w:type="dxa"/>
            </w:tcMar>
            <w:vAlign w:val="center"/>
          </w:tcPr>
          <w:p>
            <w:pPr>
              <w:spacing w:after="0" w:line="264" w:lineRule="auto"/>
            </w:pPr>
            <w:r>
              <w:rPr>
                <w:rFonts w:ascii="Calibri" w:hAnsi="Calibri"/>
                <w:b/>
                <w:color w:val="0B2545"/>
                <w:sz w:val="19"/>
              </w:rPr>
              <w:t>Checklist Harian</w:t>
            </w:r>
          </w:p>
        </w:tc>
      </w:tr>
      <w:tr>
        <w:tc>
          <w:tcPr>
            <w:tcW w:type="dxa" w:w="2232"/>
            <w:tcMar>
              <w:top w:w="80" w:type="dxa"/>
              <w:start w:w="120" w:type="dxa"/>
              <w:bottom w:w="80" w:type="dxa"/>
              <w:end w:w="120" w:type="dxa"/>
            </w:tcMar>
            <w:vAlign w:val="center"/>
          </w:tcPr>
          <w:p>
            <w:pPr>
              <w:spacing w:after="0" w:line="264" w:lineRule="auto"/>
            </w:pPr>
            <w:r>
              <w:rPr>
                <w:rFonts w:ascii="Calibri" w:hAnsi="Calibri"/>
                <w:b w:val="0"/>
                <w:color w:val="0B2545"/>
                <w:sz w:val="18"/>
              </w:rPr>
              <w:t>Admin Receiving</w:t>
            </w:r>
          </w:p>
        </w:tc>
        <w:tc>
          <w:tcPr>
            <w:tcW w:type="dxa" w:w="7128"/>
            <w:tcMar>
              <w:top w:w="80" w:type="dxa"/>
              <w:start w:w="120" w:type="dxa"/>
              <w:bottom w:w="80" w:type="dxa"/>
              <w:end w:w="120" w:type="dxa"/>
            </w:tcMar>
            <w:vAlign w:val="center"/>
          </w:tcPr>
          <w:p>
            <w:pPr>
              <w:spacing w:after="0" w:line="264" w:lineRule="auto"/>
            </w:pPr>
            <w:r>
              <w:rPr>
                <w:rFonts w:ascii="Calibri" w:hAnsi="Calibri"/>
                <w:b w:val="0"/>
                <w:color w:val="0B2545"/>
                <w:sz w:val="18"/>
              </w:rPr>
              <w:t>Input semua SJ Masuk, cek nomor SJ customer, pastikan line item/qty/warna benar, jalankan Receive dan Incoming QC.</w:t>
            </w:r>
          </w:p>
        </w:tc>
      </w:tr>
      <w:tr>
        <w:tc>
          <w:tcPr>
            <w:tcW w:type="dxa" w:w="2232"/>
            <w:tcMar>
              <w:top w:w="80" w:type="dxa"/>
              <w:start w:w="120" w:type="dxa"/>
              <w:bottom w:w="80" w:type="dxa"/>
              <w:end w:w="120" w:type="dxa"/>
            </w:tcMar>
            <w:vAlign w:val="center"/>
          </w:tcPr>
          <w:p>
            <w:pPr>
              <w:spacing w:after="0" w:line="264" w:lineRule="auto"/>
            </w:pPr>
            <w:r>
              <w:rPr>
                <w:rFonts w:ascii="Calibri" w:hAnsi="Calibri"/>
                <w:b w:val="0"/>
                <w:color w:val="0B2545"/>
                <w:sz w:val="18"/>
              </w:rPr>
              <w:t>QC Incoming</w:t>
            </w:r>
          </w:p>
        </w:tc>
        <w:tc>
          <w:tcPr>
            <w:tcW w:type="dxa" w:w="7128"/>
            <w:tcMar>
              <w:top w:w="80" w:type="dxa"/>
              <w:start w:w="120" w:type="dxa"/>
              <w:bottom w:w="80" w:type="dxa"/>
              <w:end w:w="120" w:type="dxa"/>
            </w:tcMar>
            <w:vAlign w:val="center"/>
          </w:tcPr>
          <w:p>
            <w:pPr>
              <w:spacing w:after="0" w:line="264" w:lineRule="auto"/>
            </w:pPr>
            <w:r>
              <w:rPr>
                <w:rFonts w:ascii="Calibri" w:hAnsi="Calibri"/>
                <w:b w:val="0"/>
                <w:color w:val="0B2545"/>
                <w:sz w:val="18"/>
              </w:rPr>
              <w:t>Periksa fisik barang, tandai pass/reject, isi defect/reject reason untuk barang bermasalah.</w:t>
            </w:r>
          </w:p>
        </w:tc>
      </w:tr>
      <w:tr>
        <w:tc>
          <w:tcPr>
            <w:tcW w:type="dxa" w:w="2232"/>
            <w:tcMar>
              <w:top w:w="80" w:type="dxa"/>
              <w:start w:w="120" w:type="dxa"/>
              <w:bottom w:w="80" w:type="dxa"/>
              <w:end w:w="120" w:type="dxa"/>
            </w:tcMar>
            <w:vAlign w:val="center"/>
          </w:tcPr>
          <w:p>
            <w:pPr>
              <w:spacing w:after="0" w:line="264" w:lineRule="auto"/>
            </w:pPr>
            <w:r>
              <w:rPr>
                <w:rFonts w:ascii="Calibri" w:hAnsi="Calibri"/>
                <w:b w:val="0"/>
                <w:color w:val="0B2545"/>
                <w:sz w:val="18"/>
              </w:rPr>
              <w:t>Supervisor Produksi</w:t>
            </w:r>
          </w:p>
        </w:tc>
        <w:tc>
          <w:tcPr>
            <w:tcW w:type="dxa" w:w="7128"/>
            <w:tcMar>
              <w:top w:w="80" w:type="dxa"/>
              <w:start w:w="120" w:type="dxa"/>
              <w:bottom w:w="80" w:type="dxa"/>
              <w:end w:w="120" w:type="dxa"/>
            </w:tcMar>
            <w:vAlign w:val="center"/>
          </w:tcPr>
          <w:p>
            <w:pPr>
              <w:spacing w:after="0" w:line="264" w:lineRule="auto"/>
            </w:pPr>
            <w:r>
              <w:rPr>
                <w:rFonts w:ascii="Calibri" w:hAnsi="Calibri"/>
                <w:b w:val="0"/>
                <w:color w:val="0B2545"/>
                <w:sz w:val="18"/>
              </w:rPr>
              <w:t>Buat Production Batch, pastikan qty batch tidak melebihi SJ line, buat WO Raw/Paint/Polish.</w:t>
            </w:r>
          </w:p>
        </w:tc>
      </w:tr>
      <w:tr>
        <w:tc>
          <w:tcPr>
            <w:tcW w:type="dxa" w:w="2232"/>
            <w:tcMar>
              <w:top w:w="80" w:type="dxa"/>
              <w:start w:w="120" w:type="dxa"/>
              <w:bottom w:w="80" w:type="dxa"/>
              <w:end w:w="120" w:type="dxa"/>
            </w:tcMar>
            <w:vAlign w:val="center"/>
          </w:tcPr>
          <w:p>
            <w:pPr>
              <w:spacing w:after="0" w:line="264" w:lineRule="auto"/>
            </w:pPr>
            <w:r>
              <w:rPr>
                <w:rFonts w:ascii="Calibri" w:hAnsi="Calibri"/>
                <w:b w:val="0"/>
                <w:color w:val="0B2545"/>
                <w:sz w:val="18"/>
              </w:rPr>
              <w:t>PIC Produksi</w:t>
            </w:r>
          </w:p>
        </w:tc>
        <w:tc>
          <w:tcPr>
            <w:tcW w:type="dxa" w:w="7128"/>
            <w:tcMar>
              <w:top w:w="80" w:type="dxa"/>
              <w:start w:w="120" w:type="dxa"/>
              <w:bottom w:w="80" w:type="dxa"/>
              <w:end w:w="120" w:type="dxa"/>
            </w:tcMar>
            <w:vAlign w:val="center"/>
          </w:tcPr>
          <w:p>
            <w:pPr>
              <w:spacing w:after="0" w:line="264" w:lineRule="auto"/>
            </w:pPr>
            <w:r>
              <w:rPr>
                <w:rFonts w:ascii="Calibri" w:hAnsi="Calibri"/>
                <w:b w:val="0"/>
                <w:color w:val="0B2545"/>
                <w:sz w:val="18"/>
              </w:rPr>
              <w:t>Start WO saat mulai kerja, input material consumption, Done saat selesai.</w:t>
            </w:r>
          </w:p>
        </w:tc>
      </w:tr>
      <w:tr>
        <w:tc>
          <w:tcPr>
            <w:tcW w:type="dxa" w:w="2232"/>
            <w:tcMar>
              <w:top w:w="80" w:type="dxa"/>
              <w:start w:w="120" w:type="dxa"/>
              <w:bottom w:w="80" w:type="dxa"/>
              <w:end w:w="120" w:type="dxa"/>
            </w:tcMar>
            <w:vAlign w:val="center"/>
          </w:tcPr>
          <w:p>
            <w:pPr>
              <w:spacing w:after="0" w:line="264" w:lineRule="auto"/>
            </w:pPr>
            <w:r>
              <w:rPr>
                <w:rFonts w:ascii="Calibri" w:hAnsi="Calibri"/>
                <w:b w:val="0"/>
                <w:color w:val="0B2545"/>
                <w:sz w:val="18"/>
              </w:rPr>
              <w:t>QC Final</w:t>
            </w:r>
          </w:p>
        </w:tc>
        <w:tc>
          <w:tcPr>
            <w:tcW w:type="dxa" w:w="7128"/>
            <w:tcMar>
              <w:top w:w="80" w:type="dxa"/>
              <w:start w:w="120" w:type="dxa"/>
              <w:bottom w:w="80" w:type="dxa"/>
              <w:end w:w="120" w:type="dxa"/>
            </w:tcMar>
            <w:vAlign w:val="center"/>
          </w:tcPr>
          <w:p>
            <w:pPr>
              <w:spacing w:after="0" w:line="264" w:lineRule="auto"/>
            </w:pPr>
            <w:r>
              <w:rPr>
                <w:rFonts w:ascii="Calibri" w:hAnsi="Calibri"/>
                <w:b w:val="0"/>
                <w:color w:val="0B2545"/>
                <w:sz w:val="18"/>
              </w:rPr>
              <w:t>Buat Final QC, isi result, defect, note, dan Apply Result.</w:t>
            </w:r>
          </w:p>
        </w:tc>
      </w:tr>
      <w:tr>
        <w:tc>
          <w:tcPr>
            <w:tcW w:type="dxa" w:w="2232"/>
            <w:tcMar>
              <w:top w:w="80" w:type="dxa"/>
              <w:start w:w="120" w:type="dxa"/>
              <w:bottom w:w="80" w:type="dxa"/>
              <w:end w:w="120" w:type="dxa"/>
            </w:tcMar>
            <w:vAlign w:val="center"/>
          </w:tcPr>
          <w:p>
            <w:pPr>
              <w:spacing w:after="0" w:line="264" w:lineRule="auto"/>
            </w:pPr>
            <w:r>
              <w:rPr>
                <w:rFonts w:ascii="Calibri" w:hAnsi="Calibri"/>
                <w:b w:val="0"/>
                <w:color w:val="0B2545"/>
                <w:sz w:val="18"/>
              </w:rPr>
              <w:t>Delivery</w:t>
            </w:r>
          </w:p>
        </w:tc>
        <w:tc>
          <w:tcPr>
            <w:tcW w:type="dxa" w:w="7128"/>
            <w:tcMar>
              <w:top w:w="80" w:type="dxa"/>
              <w:start w:w="120" w:type="dxa"/>
              <w:bottom w:w="80" w:type="dxa"/>
              <w:end w:w="120" w:type="dxa"/>
            </w:tcMar>
            <w:vAlign w:val="center"/>
          </w:tcPr>
          <w:p>
            <w:pPr>
              <w:spacing w:after="0" w:line="264" w:lineRule="auto"/>
            </w:pPr>
            <w:r>
              <w:rPr>
                <w:rFonts w:ascii="Calibri" w:hAnsi="Calibri"/>
                <w:b w:val="0"/>
                <w:color w:val="0B2545"/>
                <w:sz w:val="18"/>
              </w:rPr>
              <w:t>Buat SJK dari batch QC Passed, gunakan partial delivery jika perlu, klik Ready dan Delivered.</w:t>
            </w:r>
          </w:p>
        </w:tc>
      </w:tr>
      <w:tr>
        <w:tc>
          <w:tcPr>
            <w:tcW w:type="dxa" w:w="2232"/>
            <w:tcMar>
              <w:top w:w="80" w:type="dxa"/>
              <w:start w:w="120" w:type="dxa"/>
              <w:bottom w:w="80" w:type="dxa"/>
              <w:end w:w="120" w:type="dxa"/>
            </w:tcMar>
            <w:vAlign w:val="center"/>
          </w:tcPr>
          <w:p>
            <w:pPr>
              <w:spacing w:after="0" w:line="264" w:lineRule="auto"/>
            </w:pPr>
            <w:r>
              <w:rPr>
                <w:rFonts w:ascii="Calibri" w:hAnsi="Calibri"/>
                <w:b w:val="0"/>
                <w:color w:val="0B2545"/>
                <w:sz w:val="18"/>
              </w:rPr>
              <w:t>Accounting</w:t>
            </w:r>
          </w:p>
        </w:tc>
        <w:tc>
          <w:tcPr>
            <w:tcW w:type="dxa" w:w="7128"/>
            <w:tcMar>
              <w:top w:w="80" w:type="dxa"/>
              <w:start w:w="120" w:type="dxa"/>
              <w:bottom w:w="80" w:type="dxa"/>
              <w:end w:w="120" w:type="dxa"/>
            </w:tcMar>
            <w:vAlign w:val="center"/>
          </w:tcPr>
          <w:p>
            <w:pPr>
              <w:spacing w:after="0" w:line="264" w:lineRule="auto"/>
            </w:pPr>
            <w:r>
              <w:rPr>
                <w:rFonts w:ascii="Calibri" w:hAnsi="Calibri"/>
                <w:b w:val="0"/>
                <w:color w:val="0B2545"/>
                <w:sz w:val="18"/>
              </w:rPr>
              <w:t>Buat invoice dari SJK yang sudah delivered, register payment, hubungkan invoice ke SJK, klik Invoiced.</w:t>
            </w:r>
          </w:p>
        </w:tc>
      </w:tr>
      <w:tr>
        <w:tc>
          <w:tcPr>
            <w:tcW w:type="dxa" w:w="2232"/>
            <w:tcMar>
              <w:top w:w="80" w:type="dxa"/>
              <w:start w:w="120" w:type="dxa"/>
              <w:bottom w:w="80" w:type="dxa"/>
              <w:end w:w="120" w:type="dxa"/>
            </w:tcMar>
            <w:vAlign w:val="center"/>
          </w:tcPr>
          <w:p>
            <w:pPr>
              <w:spacing w:after="0" w:line="264" w:lineRule="auto"/>
            </w:pPr>
            <w:r>
              <w:rPr>
                <w:rFonts w:ascii="Calibri" w:hAnsi="Calibri"/>
                <w:b w:val="0"/>
                <w:color w:val="0B2545"/>
                <w:sz w:val="18"/>
              </w:rPr>
              <w:t>Admin Claim</w:t>
            </w:r>
          </w:p>
        </w:tc>
        <w:tc>
          <w:tcPr>
            <w:tcW w:type="dxa" w:w="7128"/>
            <w:tcMar>
              <w:top w:w="80" w:type="dxa"/>
              <w:start w:w="120" w:type="dxa"/>
              <w:bottom w:w="80" w:type="dxa"/>
              <w:end w:w="120" w:type="dxa"/>
            </w:tcMar>
            <w:vAlign w:val="center"/>
          </w:tcPr>
          <w:p>
            <w:pPr>
              <w:spacing w:after="0" w:line="264" w:lineRule="auto"/>
            </w:pPr>
            <w:r>
              <w:rPr>
                <w:rFonts w:ascii="Calibri" w:hAnsi="Calibri"/>
                <w:b w:val="0"/>
                <w:color w:val="0B2545"/>
                <w:sz w:val="18"/>
              </w:rPr>
              <w:t>Input claim dari SJK asal, review valid/invalid, buat rework dan redelivery jika valid.</w:t>
            </w:r>
          </w:p>
        </w:tc>
      </w:tr>
    </w:tbl>
    <w:p/>
    <w:p>
      <w:pPr>
        <w:pStyle w:val="Heading1"/>
      </w:pPr>
      <w:r>
        <w:rPr>
          <w:rFonts w:ascii="Calibri" w:hAnsi="Calibri"/>
          <w:b/>
          <w:color w:val="2E74B5"/>
          <w:sz w:val="32"/>
        </w:rPr>
        <w:t>8. Menu Referensi Cepat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680"/>
        <w:gridCol w:w="4680"/>
      </w:tblGrid>
      <w:tr>
        <w:tc>
          <w:tcPr>
            <w:tcW w:type="dxa" w:w="2880"/>
            <w:shd w:fill="E8EEF5"/>
            <w:tcMar>
              <w:top w:w="80" w:type="dxa"/>
              <w:start w:w="120" w:type="dxa"/>
              <w:bottom w:w="80" w:type="dxa"/>
              <w:end w:w="120" w:type="dxa"/>
            </w:tcMar>
            <w:vAlign w:val="center"/>
          </w:tcPr>
          <w:p>
            <w:pPr>
              <w:spacing w:after="0" w:line="264" w:lineRule="auto"/>
            </w:pPr>
            <w:r>
              <w:rPr>
                <w:rFonts w:ascii="Calibri" w:hAnsi="Calibri"/>
                <w:b/>
                <w:color w:val="0B2545"/>
                <w:sz w:val="19"/>
              </w:rPr>
              <w:t>Kebutuhan</w:t>
            </w:r>
          </w:p>
        </w:tc>
        <w:tc>
          <w:tcPr>
            <w:tcW w:type="dxa" w:w="6480"/>
            <w:shd w:fill="E8EEF5"/>
            <w:tcMar>
              <w:top w:w="80" w:type="dxa"/>
              <w:start w:w="120" w:type="dxa"/>
              <w:bottom w:w="80" w:type="dxa"/>
              <w:end w:w="120" w:type="dxa"/>
            </w:tcMar>
            <w:vAlign w:val="center"/>
          </w:tcPr>
          <w:p>
            <w:pPr>
              <w:spacing w:after="0" w:line="264" w:lineRule="auto"/>
            </w:pPr>
            <w:r>
              <w:rPr>
                <w:rFonts w:ascii="Calibri" w:hAnsi="Calibri"/>
                <w:b/>
                <w:color w:val="0B2545"/>
                <w:sz w:val="19"/>
              </w:rPr>
              <w:t>Menu</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Membuat customer</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Contacts</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Mengisi tax customer</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Contacts &gt; buka customer &gt; Tax Information</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Membuat user</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Settings &gt; Users &amp; Companies &gt; Users</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Membuat employee/PIC</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Employees</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Membuat gudang</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Inventory &gt; Configuration &gt; Warehouses</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Membuat lokasi gudang</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Inventory &gt; Configuration &gt; Locations</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Master warna</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Sentanu Jaya &gt; Master Data &gt; Colors</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Master jasa</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Sentanu Jaya &gt; Master Data &gt; Services</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Master defect</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Sentanu Jaya &gt; Master Data &gt; Defects</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Master alasan claim</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Sentanu Jaya &gt; Master Data &gt; Claim Reasons</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Customer pricelist</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Sentanu Jaya &gt; Master Data &gt; Customer Pricelists</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Tax profile</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Sentanu Jaya &gt; Configuration &gt; Tax Profiles</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Surat Jalan Masuk</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Sentanu Jaya &gt; Receiving &gt; Surat Jalan Masuk</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Production Batch</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Sentanu Jaya &gt; Production &gt; Production Batches</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Work Order</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Sentanu Jaya &gt; Production &gt; Work Orders</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Final QC</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Sentanu Jaya &gt; Production &gt; Final QC</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Internal Rework</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Sentanu Jaya &gt; Production &gt; Internal Rework</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Surat Jalan Keluar</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Sentanu Jaya &gt; Delivery &gt; Surat Jalan Keluar</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Customer Claim</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Sentanu Jaya &gt; Claims &gt; Customer Claims</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Claim Rework</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Sentanu Jaya &gt; Claims &gt; Claim Rework</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Invoice</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Accounting &gt; Customers &gt; Invoices</w:t>
            </w:r>
          </w:p>
        </w:tc>
      </w:tr>
      <w:tr>
        <w:tc>
          <w:tcPr>
            <w:tcW w:type="dxa" w:w="2880"/>
            <w:tcMar>
              <w:top w:w="80" w:type="dxa"/>
              <w:start w:w="120" w:type="dxa"/>
              <w:bottom w:w="80" w:type="dxa"/>
              <w:end w:w="120" w:type="dxa"/>
            </w:tcMar>
            <w:vAlign w:val="center"/>
          </w:tcPr>
          <w:p>
            <w:pPr>
              <w:spacing w:after="0" w:line="264" w:lineRule="auto"/>
            </w:pPr>
            <w:r>
              <w:rPr>
                <w:rFonts w:ascii="Calibri" w:hAnsi="Calibri"/>
                <w:b w:val="0"/>
                <w:color w:val="0B2545"/>
                <w:sz w:val="18"/>
              </w:rPr>
              <w:t>Payment</w:t>
            </w:r>
          </w:p>
        </w:tc>
        <w:tc>
          <w:tcPr>
            <w:tcW w:type="dxa" w:w="6480"/>
            <w:tcMar>
              <w:top w:w="80" w:type="dxa"/>
              <w:start w:w="120" w:type="dxa"/>
              <w:bottom w:w="80" w:type="dxa"/>
              <w:end w:w="120" w:type="dxa"/>
            </w:tcMar>
            <w:vAlign w:val="center"/>
          </w:tcPr>
          <w:p>
            <w:pPr>
              <w:spacing w:after="0" w:line="264" w:lineRule="auto"/>
            </w:pPr>
            <w:r>
              <w:rPr>
                <w:rFonts w:ascii="Calibri" w:hAnsi="Calibri"/>
                <w:b w:val="0"/>
                <w:color w:val="0B2545"/>
                <w:sz w:val="18"/>
              </w:rPr>
              <w:t>Accounting &gt; Customers &gt; Payments atau dari Register Payment pada Invoice</w:t>
            </w:r>
          </w:p>
        </w:tc>
      </w:tr>
    </w:tbl>
    <w:p/>
    <w:p>
      <w:pPr>
        <w:pStyle w:val="Heading1"/>
      </w:pPr>
      <w:r>
        <w:rPr>
          <w:rFonts w:ascii="Calibri" w:hAnsi="Calibri"/>
          <w:b/>
          <w:color w:val="2E74B5"/>
          <w:sz w:val="32"/>
        </w:rPr>
        <w:t>9. Troubleshooting Operasional</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120"/>
        <w:gridCol w:w="3120"/>
        <w:gridCol w:w="3120"/>
      </w:tblGrid>
      <w:tr>
        <w:tc>
          <w:tcPr>
            <w:tcW w:type="dxa" w:w="2592"/>
            <w:shd w:fill="E8EEF5"/>
            <w:tcMar>
              <w:top w:w="80" w:type="dxa"/>
              <w:start w:w="120" w:type="dxa"/>
              <w:bottom w:w="80" w:type="dxa"/>
              <w:end w:w="120" w:type="dxa"/>
            </w:tcMar>
            <w:vAlign w:val="center"/>
          </w:tcPr>
          <w:p>
            <w:pPr>
              <w:spacing w:after="0" w:line="264" w:lineRule="auto"/>
            </w:pPr>
            <w:r>
              <w:rPr>
                <w:rFonts w:ascii="Calibri" w:hAnsi="Calibri"/>
                <w:b/>
                <w:color w:val="0B2545"/>
                <w:sz w:val="19"/>
              </w:rPr>
              <w:t>Masalah</w:t>
            </w:r>
          </w:p>
        </w:tc>
        <w:tc>
          <w:tcPr>
            <w:tcW w:type="dxa" w:w="3240"/>
            <w:shd w:fill="E8EEF5"/>
            <w:tcMar>
              <w:top w:w="80" w:type="dxa"/>
              <w:start w:w="120" w:type="dxa"/>
              <w:bottom w:w="80" w:type="dxa"/>
              <w:end w:w="120" w:type="dxa"/>
            </w:tcMar>
            <w:vAlign w:val="center"/>
          </w:tcPr>
          <w:p>
            <w:pPr>
              <w:spacing w:after="0" w:line="264" w:lineRule="auto"/>
            </w:pPr>
            <w:r>
              <w:rPr>
                <w:rFonts w:ascii="Calibri" w:hAnsi="Calibri"/>
                <w:b/>
                <w:color w:val="0B2545"/>
                <w:sz w:val="19"/>
              </w:rPr>
              <w:t>Kemungkinan Penyebab</w:t>
            </w:r>
          </w:p>
        </w:tc>
        <w:tc>
          <w:tcPr>
            <w:tcW w:type="dxa" w:w="3528"/>
            <w:shd w:fill="E8EEF5"/>
            <w:tcMar>
              <w:top w:w="80" w:type="dxa"/>
              <w:start w:w="120" w:type="dxa"/>
              <w:bottom w:w="80" w:type="dxa"/>
              <w:end w:w="120" w:type="dxa"/>
            </w:tcMar>
            <w:vAlign w:val="center"/>
          </w:tcPr>
          <w:p>
            <w:pPr>
              <w:spacing w:after="0" w:line="264" w:lineRule="auto"/>
            </w:pPr>
            <w:r>
              <w:rPr>
                <w:rFonts w:ascii="Calibri" w:hAnsi="Calibri"/>
                <w:b/>
                <w:color w:val="0B2545"/>
                <w:sz w:val="19"/>
              </w:rPr>
              <w:t>Solusi</w:t>
            </w:r>
          </w:p>
        </w:tc>
      </w:tr>
      <w:tr>
        <w:tc>
          <w:tcPr>
            <w:tcW w:type="dxa" w:w="2592"/>
            <w:tcMar>
              <w:top w:w="80" w:type="dxa"/>
              <w:start w:w="120" w:type="dxa"/>
              <w:bottom w:w="80" w:type="dxa"/>
              <w:end w:w="120" w:type="dxa"/>
            </w:tcMar>
            <w:vAlign w:val="center"/>
          </w:tcPr>
          <w:p>
            <w:pPr>
              <w:spacing w:after="0" w:line="264" w:lineRule="auto"/>
            </w:pPr>
            <w:r>
              <w:rPr>
                <w:rFonts w:ascii="Calibri" w:hAnsi="Calibri"/>
                <w:b w:val="0"/>
                <w:color w:val="0B2545"/>
                <w:sz w:val="18"/>
              </w:rPr>
              <w:t>Menu Sentanu Jaya tidak muncul</w:t>
            </w:r>
          </w:p>
        </w:tc>
        <w:tc>
          <w:tcPr>
            <w:tcW w:type="dxa" w:w="3240"/>
            <w:tcMar>
              <w:top w:w="80" w:type="dxa"/>
              <w:start w:w="120" w:type="dxa"/>
              <w:bottom w:w="80" w:type="dxa"/>
              <w:end w:w="120" w:type="dxa"/>
            </w:tcMar>
            <w:vAlign w:val="center"/>
          </w:tcPr>
          <w:p>
            <w:pPr>
              <w:spacing w:after="0" w:line="264" w:lineRule="auto"/>
            </w:pPr>
            <w:r>
              <w:rPr>
                <w:rFonts w:ascii="Calibri" w:hAnsi="Calibri"/>
                <w:b w:val="0"/>
                <w:color w:val="0B2545"/>
                <w:sz w:val="18"/>
              </w:rPr>
              <w:t>User belum punya akses internal atau browser belum refresh registry.</w:t>
            </w:r>
          </w:p>
        </w:tc>
        <w:tc>
          <w:tcPr>
            <w:tcW w:type="dxa" w:w="3528"/>
            <w:tcMar>
              <w:top w:w="80" w:type="dxa"/>
              <w:start w:w="120" w:type="dxa"/>
              <w:bottom w:w="80" w:type="dxa"/>
              <w:end w:w="120" w:type="dxa"/>
            </w:tcMar>
            <w:vAlign w:val="center"/>
          </w:tcPr>
          <w:p>
            <w:pPr>
              <w:spacing w:after="0" w:line="264" w:lineRule="auto"/>
            </w:pPr>
            <w:r>
              <w:rPr>
                <w:rFonts w:ascii="Calibri" w:hAnsi="Calibri"/>
                <w:b w:val="0"/>
                <w:color w:val="0B2545"/>
                <w:sz w:val="18"/>
              </w:rPr>
              <w:t>Logout/login kembali. Jika tetap tidak muncul, admin cek akses user di Settings &gt; Users.</w:t>
            </w:r>
          </w:p>
        </w:tc>
      </w:tr>
      <w:tr>
        <w:tc>
          <w:tcPr>
            <w:tcW w:type="dxa" w:w="2592"/>
            <w:tcMar>
              <w:top w:w="80" w:type="dxa"/>
              <w:start w:w="120" w:type="dxa"/>
              <w:bottom w:w="80" w:type="dxa"/>
              <w:end w:w="120" w:type="dxa"/>
            </w:tcMar>
            <w:vAlign w:val="center"/>
          </w:tcPr>
          <w:p>
            <w:pPr>
              <w:spacing w:after="0" w:line="264" w:lineRule="auto"/>
            </w:pPr>
            <w:r>
              <w:rPr>
                <w:rFonts w:ascii="Calibri" w:hAnsi="Calibri"/>
                <w:b w:val="0"/>
                <w:color w:val="0B2545"/>
                <w:sz w:val="18"/>
              </w:rPr>
              <w:t>Tidak bisa memilih customer</w:t>
            </w:r>
          </w:p>
        </w:tc>
        <w:tc>
          <w:tcPr>
            <w:tcW w:type="dxa" w:w="3240"/>
            <w:tcMar>
              <w:top w:w="80" w:type="dxa"/>
              <w:start w:w="120" w:type="dxa"/>
              <w:bottom w:w="80" w:type="dxa"/>
              <w:end w:w="120" w:type="dxa"/>
            </w:tcMar>
            <w:vAlign w:val="center"/>
          </w:tcPr>
          <w:p>
            <w:pPr>
              <w:spacing w:after="0" w:line="264" w:lineRule="auto"/>
            </w:pPr>
            <w:r>
              <w:rPr>
                <w:rFonts w:ascii="Calibri" w:hAnsi="Calibri"/>
                <w:b w:val="0"/>
                <w:color w:val="0B2545"/>
                <w:sz w:val="18"/>
              </w:rPr>
              <w:t>Customer belum dibuat di Contacts.</w:t>
            </w:r>
          </w:p>
        </w:tc>
        <w:tc>
          <w:tcPr>
            <w:tcW w:type="dxa" w:w="3528"/>
            <w:tcMar>
              <w:top w:w="80" w:type="dxa"/>
              <w:start w:w="120" w:type="dxa"/>
              <w:bottom w:w="80" w:type="dxa"/>
              <w:end w:w="120" w:type="dxa"/>
            </w:tcMar>
            <w:vAlign w:val="center"/>
          </w:tcPr>
          <w:p>
            <w:pPr>
              <w:spacing w:after="0" w:line="264" w:lineRule="auto"/>
            </w:pPr>
            <w:r>
              <w:rPr>
                <w:rFonts w:ascii="Calibri" w:hAnsi="Calibri"/>
                <w:b w:val="0"/>
                <w:color w:val="0B2545"/>
                <w:sz w:val="18"/>
              </w:rPr>
              <w:t>Buat customer terlebih dahulu dari Contacts.</w:t>
            </w:r>
          </w:p>
        </w:tc>
      </w:tr>
      <w:tr>
        <w:tc>
          <w:tcPr>
            <w:tcW w:type="dxa" w:w="2592"/>
            <w:tcMar>
              <w:top w:w="80" w:type="dxa"/>
              <w:start w:w="120" w:type="dxa"/>
              <w:bottom w:w="80" w:type="dxa"/>
              <w:end w:w="120" w:type="dxa"/>
            </w:tcMar>
            <w:vAlign w:val="center"/>
          </w:tcPr>
          <w:p>
            <w:pPr>
              <w:spacing w:after="0" w:line="264" w:lineRule="auto"/>
            </w:pPr>
            <w:r>
              <w:rPr>
                <w:rFonts w:ascii="Calibri" w:hAnsi="Calibri"/>
                <w:b w:val="0"/>
                <w:color w:val="0B2545"/>
                <w:sz w:val="18"/>
              </w:rPr>
              <w:t>Tidak bisa memilih item</w:t>
            </w:r>
          </w:p>
        </w:tc>
        <w:tc>
          <w:tcPr>
            <w:tcW w:type="dxa" w:w="3240"/>
            <w:tcMar>
              <w:top w:w="80" w:type="dxa"/>
              <w:start w:w="120" w:type="dxa"/>
              <w:bottom w:w="80" w:type="dxa"/>
              <w:end w:w="120" w:type="dxa"/>
            </w:tcMar>
            <w:vAlign w:val="center"/>
          </w:tcPr>
          <w:p>
            <w:pPr>
              <w:spacing w:after="0" w:line="264" w:lineRule="auto"/>
            </w:pPr>
            <w:r>
              <w:rPr>
                <w:rFonts w:ascii="Calibri" w:hAnsi="Calibri"/>
                <w:b w:val="0"/>
                <w:color w:val="0B2545"/>
                <w:sz w:val="18"/>
              </w:rPr>
              <w:t>Product belum dibuat.</w:t>
            </w:r>
          </w:p>
        </w:tc>
        <w:tc>
          <w:tcPr>
            <w:tcW w:type="dxa" w:w="3528"/>
            <w:tcMar>
              <w:top w:w="80" w:type="dxa"/>
              <w:start w:w="120" w:type="dxa"/>
              <w:bottom w:w="80" w:type="dxa"/>
              <w:end w:w="120" w:type="dxa"/>
            </w:tcMar>
            <w:vAlign w:val="center"/>
          </w:tcPr>
          <w:p>
            <w:pPr>
              <w:spacing w:after="0" w:line="264" w:lineRule="auto"/>
            </w:pPr>
            <w:r>
              <w:rPr>
                <w:rFonts w:ascii="Calibri" w:hAnsi="Calibri"/>
                <w:b w:val="0"/>
                <w:color w:val="0B2545"/>
                <w:sz w:val="18"/>
              </w:rPr>
              <w:t>Buat item dari Inventory/Sales &gt; Products.</w:t>
            </w:r>
          </w:p>
        </w:tc>
      </w:tr>
      <w:tr>
        <w:tc>
          <w:tcPr>
            <w:tcW w:type="dxa" w:w="2592"/>
            <w:tcMar>
              <w:top w:w="80" w:type="dxa"/>
              <w:start w:w="120" w:type="dxa"/>
              <w:bottom w:w="80" w:type="dxa"/>
              <w:end w:w="120" w:type="dxa"/>
            </w:tcMar>
            <w:vAlign w:val="center"/>
          </w:tcPr>
          <w:p>
            <w:pPr>
              <w:spacing w:after="0" w:line="264" w:lineRule="auto"/>
            </w:pPr>
            <w:r>
              <w:rPr>
                <w:rFonts w:ascii="Calibri" w:hAnsi="Calibri"/>
                <w:b w:val="0"/>
                <w:color w:val="0B2545"/>
                <w:sz w:val="18"/>
              </w:rPr>
              <w:t>Production Batch ditolak</w:t>
            </w:r>
          </w:p>
        </w:tc>
        <w:tc>
          <w:tcPr>
            <w:tcW w:type="dxa" w:w="3240"/>
            <w:tcMar>
              <w:top w:w="80" w:type="dxa"/>
              <w:start w:w="120" w:type="dxa"/>
              <w:bottom w:w="80" w:type="dxa"/>
              <w:end w:w="120" w:type="dxa"/>
            </w:tcMar>
            <w:vAlign w:val="center"/>
          </w:tcPr>
          <w:p>
            <w:pPr>
              <w:spacing w:after="0" w:line="264" w:lineRule="auto"/>
            </w:pPr>
            <w:r>
              <w:rPr>
                <w:rFonts w:ascii="Calibri" w:hAnsi="Calibri"/>
                <w:b w:val="0"/>
                <w:color w:val="0B2545"/>
                <w:sz w:val="18"/>
              </w:rPr>
              <w:t>Total qty batch melebihi qty SJ Masuk Line.</w:t>
            </w:r>
          </w:p>
        </w:tc>
        <w:tc>
          <w:tcPr>
            <w:tcW w:type="dxa" w:w="3528"/>
            <w:tcMar>
              <w:top w:w="80" w:type="dxa"/>
              <w:start w:w="120" w:type="dxa"/>
              <w:bottom w:w="80" w:type="dxa"/>
              <w:end w:w="120" w:type="dxa"/>
            </w:tcMar>
            <w:vAlign w:val="center"/>
          </w:tcPr>
          <w:p>
            <w:pPr>
              <w:spacing w:after="0" w:line="264" w:lineRule="auto"/>
            </w:pPr>
            <w:r>
              <w:rPr>
                <w:rFonts w:ascii="Calibri" w:hAnsi="Calibri"/>
                <w:b w:val="0"/>
                <w:color w:val="0B2545"/>
                <w:sz w:val="18"/>
              </w:rPr>
              <w:t>Cek batch yang sudah dibuat dari line tersebut. Buat qty batch yang tidak melebihi sisa qty.</w:t>
            </w:r>
          </w:p>
        </w:tc>
      </w:tr>
      <w:tr>
        <w:tc>
          <w:tcPr>
            <w:tcW w:type="dxa" w:w="2592"/>
            <w:tcMar>
              <w:top w:w="80" w:type="dxa"/>
              <w:start w:w="120" w:type="dxa"/>
              <w:bottom w:w="80" w:type="dxa"/>
              <w:end w:w="120" w:type="dxa"/>
            </w:tcMar>
            <w:vAlign w:val="center"/>
          </w:tcPr>
          <w:p>
            <w:pPr>
              <w:spacing w:after="0" w:line="264" w:lineRule="auto"/>
            </w:pPr>
            <w:r>
              <w:rPr>
                <w:rFonts w:ascii="Calibri" w:hAnsi="Calibri"/>
                <w:b w:val="0"/>
                <w:color w:val="0B2545"/>
                <w:sz w:val="18"/>
              </w:rPr>
              <w:t>Delivery line ditolak</w:t>
            </w:r>
          </w:p>
        </w:tc>
        <w:tc>
          <w:tcPr>
            <w:tcW w:type="dxa" w:w="3240"/>
            <w:tcMar>
              <w:top w:w="80" w:type="dxa"/>
              <w:start w:w="120" w:type="dxa"/>
              <w:bottom w:w="80" w:type="dxa"/>
              <w:end w:w="120" w:type="dxa"/>
            </w:tcMar>
            <w:vAlign w:val="center"/>
          </w:tcPr>
          <w:p>
            <w:pPr>
              <w:spacing w:after="0" w:line="264" w:lineRule="auto"/>
            </w:pPr>
            <w:r>
              <w:rPr>
                <w:rFonts w:ascii="Calibri" w:hAnsi="Calibri"/>
                <w:b w:val="0"/>
                <w:color w:val="0B2545"/>
                <w:sz w:val="18"/>
              </w:rPr>
              <w:t>Qty normal delivery melebihi qty batch.</w:t>
            </w:r>
          </w:p>
        </w:tc>
        <w:tc>
          <w:tcPr>
            <w:tcW w:type="dxa" w:w="3528"/>
            <w:tcMar>
              <w:top w:w="80" w:type="dxa"/>
              <w:start w:w="120" w:type="dxa"/>
              <w:bottom w:w="80" w:type="dxa"/>
              <w:end w:w="120" w:type="dxa"/>
            </w:tcMar>
            <w:vAlign w:val="center"/>
          </w:tcPr>
          <w:p>
            <w:pPr>
              <w:spacing w:after="0" w:line="264" w:lineRule="auto"/>
            </w:pPr>
            <w:r>
              <w:rPr>
                <w:rFonts w:ascii="Calibri" w:hAnsi="Calibri"/>
                <w:b w:val="0"/>
                <w:color w:val="0B2545"/>
                <w:sz w:val="18"/>
              </w:rPr>
              <w:t>Gunakan qty sesuai sisa batch. Untuk pengiriman ulang claim, buat dari Claim Rework agar menjadi Redelivery.</w:t>
            </w:r>
          </w:p>
        </w:tc>
      </w:tr>
      <w:tr>
        <w:tc>
          <w:tcPr>
            <w:tcW w:type="dxa" w:w="2592"/>
            <w:tcMar>
              <w:top w:w="80" w:type="dxa"/>
              <w:start w:w="120" w:type="dxa"/>
              <w:bottom w:w="80" w:type="dxa"/>
              <w:end w:w="120" w:type="dxa"/>
            </w:tcMar>
            <w:vAlign w:val="center"/>
          </w:tcPr>
          <w:p>
            <w:pPr>
              <w:spacing w:after="0" w:line="264" w:lineRule="auto"/>
            </w:pPr>
            <w:r>
              <w:rPr>
                <w:rFonts w:ascii="Calibri" w:hAnsi="Calibri"/>
                <w:b w:val="0"/>
                <w:color w:val="0B2545"/>
                <w:sz w:val="18"/>
              </w:rPr>
              <w:t>Claim line tidak muncul</w:t>
            </w:r>
          </w:p>
        </w:tc>
        <w:tc>
          <w:tcPr>
            <w:tcW w:type="dxa" w:w="3240"/>
            <w:tcMar>
              <w:top w:w="80" w:type="dxa"/>
              <w:start w:w="120" w:type="dxa"/>
              <w:bottom w:w="80" w:type="dxa"/>
              <w:end w:w="120" w:type="dxa"/>
            </w:tcMar>
            <w:vAlign w:val="center"/>
          </w:tcPr>
          <w:p>
            <w:pPr>
              <w:spacing w:after="0" w:line="264" w:lineRule="auto"/>
            </w:pPr>
            <w:r>
              <w:rPr>
                <w:rFonts w:ascii="Calibri" w:hAnsi="Calibri"/>
                <w:b w:val="0"/>
                <w:color w:val="0B2545"/>
                <w:sz w:val="18"/>
              </w:rPr>
              <w:t>Source SJ Keluar belum dipilih atau delivery line tidak berasal dari SJ tersebut.</w:t>
            </w:r>
          </w:p>
        </w:tc>
        <w:tc>
          <w:tcPr>
            <w:tcW w:type="dxa" w:w="3528"/>
            <w:tcMar>
              <w:top w:w="80" w:type="dxa"/>
              <w:start w:w="120" w:type="dxa"/>
              <w:bottom w:w="80" w:type="dxa"/>
              <w:end w:w="120" w:type="dxa"/>
            </w:tcMar>
            <w:vAlign w:val="center"/>
          </w:tcPr>
          <w:p>
            <w:pPr>
              <w:spacing w:after="0" w:line="264" w:lineRule="auto"/>
            </w:pPr>
            <w:r>
              <w:rPr>
                <w:rFonts w:ascii="Calibri" w:hAnsi="Calibri"/>
                <w:b w:val="0"/>
                <w:color w:val="0B2545"/>
                <w:sz w:val="18"/>
              </w:rPr>
              <w:t>Pilih Source SJ Keluar dulu, lalu pilih delivery line yang sesuai.</w:t>
            </w:r>
          </w:p>
        </w:tc>
      </w:tr>
      <w:tr>
        <w:tc>
          <w:tcPr>
            <w:tcW w:type="dxa" w:w="2592"/>
            <w:tcMar>
              <w:top w:w="80" w:type="dxa"/>
              <w:start w:w="120" w:type="dxa"/>
              <w:bottom w:w="80" w:type="dxa"/>
              <w:end w:w="120" w:type="dxa"/>
            </w:tcMar>
            <w:vAlign w:val="center"/>
          </w:tcPr>
          <w:p>
            <w:pPr>
              <w:spacing w:after="0" w:line="264" w:lineRule="auto"/>
            </w:pPr>
            <w:r>
              <w:rPr>
                <w:rFonts w:ascii="Calibri" w:hAnsi="Calibri"/>
                <w:b w:val="0"/>
                <w:color w:val="0B2545"/>
                <w:sz w:val="18"/>
              </w:rPr>
              <w:t>Invoice belum terhubung ke SJK</w:t>
            </w:r>
          </w:p>
        </w:tc>
        <w:tc>
          <w:tcPr>
            <w:tcW w:type="dxa" w:w="3240"/>
            <w:tcMar>
              <w:top w:w="80" w:type="dxa"/>
              <w:start w:w="120" w:type="dxa"/>
              <w:bottom w:w="80" w:type="dxa"/>
              <w:end w:w="120" w:type="dxa"/>
            </w:tcMar>
            <w:vAlign w:val="center"/>
          </w:tcPr>
          <w:p>
            <w:pPr>
              <w:spacing w:after="0" w:line="264" w:lineRule="auto"/>
            </w:pPr>
            <w:r>
              <w:rPr>
                <w:rFonts w:ascii="Calibri" w:hAnsi="Calibri"/>
                <w:b w:val="0"/>
                <w:color w:val="0B2545"/>
                <w:sz w:val="18"/>
              </w:rPr>
              <w:t>Integrasi invoice otomatis belum dibuat.</w:t>
            </w:r>
          </w:p>
        </w:tc>
        <w:tc>
          <w:tcPr>
            <w:tcW w:type="dxa" w:w="3528"/>
            <w:tcMar>
              <w:top w:w="80" w:type="dxa"/>
              <w:start w:w="120" w:type="dxa"/>
              <w:bottom w:w="80" w:type="dxa"/>
              <w:end w:w="120" w:type="dxa"/>
            </w:tcMar>
            <w:vAlign w:val="center"/>
          </w:tcPr>
          <w:p>
            <w:pPr>
              <w:spacing w:after="0" w:line="264" w:lineRule="auto"/>
            </w:pPr>
            <w:r>
              <w:rPr>
                <w:rFonts w:ascii="Calibri" w:hAnsi="Calibri"/>
                <w:b w:val="0"/>
                <w:color w:val="0B2545"/>
                <w:sz w:val="18"/>
              </w:rPr>
              <w:t>Buat invoice manual di Accounting, lalu pilih invoice tersebut di dokumen SJK dan klik Invoiced.</w:t>
            </w:r>
          </w:p>
        </w:tc>
      </w:tr>
    </w:tbl>
    <w:p/>
    <w:p>
      <w:pPr>
        <w:pStyle w:val="Heading1"/>
      </w:pPr>
      <w:r>
        <w:rPr>
          <w:rFonts w:ascii="Calibri" w:hAnsi="Calibri"/>
          <w:b/>
          <w:color w:val="2E74B5"/>
          <w:sz w:val="32"/>
        </w:rPr>
        <w:t>10. Contoh Simulasi Transaksi End-to-End</w:t>
      </w:r>
    </w:p>
    <w:p>
      <w:pPr>
        <w:spacing w:after="120" w:line="300" w:lineRule="auto"/>
      </w:pPr>
      <w:r>
        <w:rPr>
          <w:rFonts w:ascii="Calibri" w:hAnsi="Calibri"/>
          <w:sz w:val="22"/>
        </w:rPr>
        <w:t>Contoh ini dapat dipakai saat training user untuk mencoba alur dari awal sampai akhir. Data contoh bisa disesuaikan dengan data real Sentanu Jaya.</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680"/>
        <w:gridCol w:w="4680"/>
      </w:tblGrid>
      <w:tr>
        <w:tc>
          <w:tcPr>
            <w:tcW w:type="dxa" w:w="2448"/>
            <w:shd w:fill="E8EEF5"/>
            <w:tcMar>
              <w:top w:w="80" w:type="dxa"/>
              <w:start w:w="120" w:type="dxa"/>
              <w:bottom w:w="80" w:type="dxa"/>
              <w:end w:w="120" w:type="dxa"/>
            </w:tcMar>
            <w:vAlign w:val="center"/>
          </w:tcPr>
          <w:p>
            <w:pPr>
              <w:spacing w:after="0" w:line="264" w:lineRule="auto"/>
            </w:pPr>
            <w:r>
              <w:rPr>
                <w:rFonts w:ascii="Calibri" w:hAnsi="Calibri"/>
                <w:b/>
                <w:color w:val="0B2545"/>
                <w:sz w:val="19"/>
              </w:rPr>
              <w:t>Data</w:t>
            </w:r>
          </w:p>
        </w:tc>
        <w:tc>
          <w:tcPr>
            <w:tcW w:type="dxa" w:w="6912"/>
            <w:shd w:fill="E8EEF5"/>
            <w:tcMar>
              <w:top w:w="80" w:type="dxa"/>
              <w:start w:w="120" w:type="dxa"/>
              <w:bottom w:w="80" w:type="dxa"/>
              <w:end w:w="120" w:type="dxa"/>
            </w:tcMar>
            <w:vAlign w:val="center"/>
          </w:tcPr>
          <w:p>
            <w:pPr>
              <w:spacing w:after="0" w:line="264" w:lineRule="auto"/>
            </w:pPr>
            <w:r>
              <w:rPr>
                <w:rFonts w:ascii="Calibri" w:hAnsi="Calibri"/>
                <w:b/>
                <w:color w:val="0B2545"/>
                <w:sz w:val="19"/>
              </w:rPr>
              <w:t>Nilai Contoh</w:t>
            </w:r>
          </w:p>
        </w:tc>
      </w:tr>
      <w:tr>
        <w:tc>
          <w:tcPr>
            <w:tcW w:type="dxa" w:w="2448"/>
            <w:tcMar>
              <w:top w:w="80" w:type="dxa"/>
              <w:start w:w="120" w:type="dxa"/>
              <w:bottom w:w="80" w:type="dxa"/>
              <w:end w:w="120" w:type="dxa"/>
            </w:tcMar>
            <w:vAlign w:val="center"/>
          </w:tcPr>
          <w:p>
            <w:pPr>
              <w:spacing w:after="0" w:line="264" w:lineRule="auto"/>
            </w:pPr>
            <w:r>
              <w:rPr>
                <w:rFonts w:ascii="Calibri" w:hAnsi="Calibri"/>
                <w:b w:val="0"/>
                <w:color w:val="0B2545"/>
                <w:sz w:val="18"/>
              </w:rPr>
              <w:t>Customer</w:t>
            </w:r>
          </w:p>
        </w:tc>
        <w:tc>
          <w:tcPr>
            <w:tcW w:type="dxa" w:w="6912"/>
            <w:tcMar>
              <w:top w:w="80" w:type="dxa"/>
              <w:start w:w="120" w:type="dxa"/>
              <w:bottom w:w="80" w:type="dxa"/>
              <w:end w:w="120" w:type="dxa"/>
            </w:tcMar>
            <w:vAlign w:val="center"/>
          </w:tcPr>
          <w:p>
            <w:pPr>
              <w:spacing w:after="0" w:line="264" w:lineRule="auto"/>
            </w:pPr>
            <w:r>
              <w:rPr>
                <w:rFonts w:ascii="Calibri" w:hAnsi="Calibri"/>
                <w:b w:val="0"/>
                <w:color w:val="0B2545"/>
                <w:sz w:val="18"/>
              </w:rPr>
              <w:t>PT ABC Motor</w:t>
            </w:r>
          </w:p>
        </w:tc>
      </w:tr>
      <w:tr>
        <w:tc>
          <w:tcPr>
            <w:tcW w:type="dxa" w:w="2448"/>
            <w:tcMar>
              <w:top w:w="80" w:type="dxa"/>
              <w:start w:w="120" w:type="dxa"/>
              <w:bottom w:w="80" w:type="dxa"/>
              <w:end w:w="120" w:type="dxa"/>
            </w:tcMar>
            <w:vAlign w:val="center"/>
          </w:tcPr>
          <w:p>
            <w:pPr>
              <w:spacing w:after="0" w:line="264" w:lineRule="auto"/>
            </w:pPr>
            <w:r>
              <w:rPr>
                <w:rFonts w:ascii="Calibri" w:hAnsi="Calibri"/>
                <w:b w:val="0"/>
                <w:color w:val="0B2545"/>
                <w:sz w:val="18"/>
              </w:rPr>
              <w:t>Customer SJ Number</w:t>
            </w:r>
          </w:p>
        </w:tc>
        <w:tc>
          <w:tcPr>
            <w:tcW w:type="dxa" w:w="6912"/>
            <w:tcMar>
              <w:top w:w="80" w:type="dxa"/>
              <w:start w:w="120" w:type="dxa"/>
              <w:bottom w:w="80" w:type="dxa"/>
              <w:end w:w="120" w:type="dxa"/>
            </w:tcMar>
            <w:vAlign w:val="center"/>
          </w:tcPr>
          <w:p>
            <w:pPr>
              <w:spacing w:after="0" w:line="264" w:lineRule="auto"/>
            </w:pPr>
            <w:r>
              <w:rPr>
                <w:rFonts w:ascii="Calibri" w:hAnsi="Calibri"/>
                <w:b w:val="0"/>
                <w:color w:val="0B2545"/>
                <w:sz w:val="18"/>
              </w:rPr>
              <w:t>SJ-ABC-001</w:t>
            </w:r>
          </w:p>
        </w:tc>
      </w:tr>
      <w:tr>
        <w:tc>
          <w:tcPr>
            <w:tcW w:type="dxa" w:w="2448"/>
            <w:tcMar>
              <w:top w:w="80" w:type="dxa"/>
              <w:start w:w="120" w:type="dxa"/>
              <w:bottom w:w="80" w:type="dxa"/>
              <w:end w:w="120" w:type="dxa"/>
            </w:tcMar>
            <w:vAlign w:val="center"/>
          </w:tcPr>
          <w:p>
            <w:pPr>
              <w:spacing w:after="0" w:line="264" w:lineRule="auto"/>
            </w:pPr>
            <w:r>
              <w:rPr>
                <w:rFonts w:ascii="Calibri" w:hAnsi="Calibri"/>
                <w:b w:val="0"/>
                <w:color w:val="0B2545"/>
                <w:sz w:val="18"/>
              </w:rPr>
              <w:t>Item</w:t>
            </w:r>
          </w:p>
        </w:tc>
        <w:tc>
          <w:tcPr>
            <w:tcW w:type="dxa" w:w="6912"/>
            <w:tcMar>
              <w:top w:w="80" w:type="dxa"/>
              <w:start w:w="120" w:type="dxa"/>
              <w:bottom w:w="80" w:type="dxa"/>
              <w:end w:w="120" w:type="dxa"/>
            </w:tcMar>
            <w:vAlign w:val="center"/>
          </w:tcPr>
          <w:p>
            <w:pPr>
              <w:spacing w:after="0" w:line="264" w:lineRule="auto"/>
            </w:pPr>
            <w:r>
              <w:rPr>
                <w:rFonts w:ascii="Calibri" w:hAnsi="Calibri"/>
                <w:b w:val="0"/>
                <w:color w:val="0B2545"/>
                <w:sz w:val="18"/>
              </w:rPr>
              <w:t>Roof Garnish Mazda</w:t>
            </w:r>
          </w:p>
        </w:tc>
      </w:tr>
      <w:tr>
        <w:tc>
          <w:tcPr>
            <w:tcW w:type="dxa" w:w="2448"/>
            <w:tcMar>
              <w:top w:w="80" w:type="dxa"/>
              <w:start w:w="120" w:type="dxa"/>
              <w:bottom w:w="80" w:type="dxa"/>
              <w:end w:w="120" w:type="dxa"/>
            </w:tcMar>
            <w:vAlign w:val="center"/>
          </w:tcPr>
          <w:p>
            <w:pPr>
              <w:spacing w:after="0" w:line="264" w:lineRule="auto"/>
            </w:pPr>
            <w:r>
              <w:rPr>
                <w:rFonts w:ascii="Calibri" w:hAnsi="Calibri"/>
                <w:b w:val="0"/>
                <w:color w:val="0B2545"/>
                <w:sz w:val="18"/>
              </w:rPr>
              <w:t>Warna</w:t>
            </w:r>
          </w:p>
        </w:tc>
        <w:tc>
          <w:tcPr>
            <w:tcW w:type="dxa" w:w="6912"/>
            <w:tcMar>
              <w:top w:w="80" w:type="dxa"/>
              <w:start w:w="120" w:type="dxa"/>
              <w:bottom w:w="80" w:type="dxa"/>
              <w:end w:w="120" w:type="dxa"/>
            </w:tcMar>
            <w:vAlign w:val="center"/>
          </w:tcPr>
          <w:p>
            <w:pPr>
              <w:spacing w:after="0" w:line="264" w:lineRule="auto"/>
            </w:pPr>
            <w:r>
              <w:rPr>
                <w:rFonts w:ascii="Calibri" w:hAnsi="Calibri"/>
                <w:b w:val="0"/>
                <w:color w:val="0B2545"/>
                <w:sz w:val="18"/>
              </w:rPr>
              <w:t>Black Gloss</w:t>
            </w:r>
          </w:p>
        </w:tc>
      </w:tr>
      <w:tr>
        <w:tc>
          <w:tcPr>
            <w:tcW w:type="dxa" w:w="2448"/>
            <w:tcMar>
              <w:top w:w="80" w:type="dxa"/>
              <w:start w:w="120" w:type="dxa"/>
              <w:bottom w:w="80" w:type="dxa"/>
              <w:end w:w="120" w:type="dxa"/>
            </w:tcMar>
            <w:vAlign w:val="center"/>
          </w:tcPr>
          <w:p>
            <w:pPr>
              <w:spacing w:after="0" w:line="264" w:lineRule="auto"/>
            </w:pPr>
            <w:r>
              <w:rPr>
                <w:rFonts w:ascii="Calibri" w:hAnsi="Calibri"/>
                <w:b w:val="0"/>
                <w:color w:val="0B2545"/>
                <w:sz w:val="18"/>
              </w:rPr>
              <w:t>Qty Masuk</w:t>
            </w:r>
          </w:p>
        </w:tc>
        <w:tc>
          <w:tcPr>
            <w:tcW w:type="dxa" w:w="6912"/>
            <w:tcMar>
              <w:top w:w="80" w:type="dxa"/>
              <w:start w:w="120" w:type="dxa"/>
              <w:bottom w:w="80" w:type="dxa"/>
              <w:end w:w="120" w:type="dxa"/>
            </w:tcMar>
            <w:vAlign w:val="center"/>
          </w:tcPr>
          <w:p>
            <w:pPr>
              <w:spacing w:after="0" w:line="264" w:lineRule="auto"/>
            </w:pPr>
            <w:r>
              <w:rPr>
                <w:rFonts w:ascii="Calibri" w:hAnsi="Calibri"/>
                <w:b w:val="0"/>
                <w:color w:val="0B2545"/>
                <w:sz w:val="18"/>
              </w:rPr>
              <w:t>100 pcs</w:t>
            </w:r>
          </w:p>
        </w:tc>
      </w:tr>
      <w:tr>
        <w:tc>
          <w:tcPr>
            <w:tcW w:type="dxa" w:w="2448"/>
            <w:tcMar>
              <w:top w:w="80" w:type="dxa"/>
              <w:start w:w="120" w:type="dxa"/>
              <w:bottom w:w="80" w:type="dxa"/>
              <w:end w:w="120" w:type="dxa"/>
            </w:tcMar>
            <w:vAlign w:val="center"/>
          </w:tcPr>
          <w:p>
            <w:pPr>
              <w:spacing w:after="0" w:line="264" w:lineRule="auto"/>
            </w:pPr>
            <w:r>
              <w:rPr>
                <w:rFonts w:ascii="Calibri" w:hAnsi="Calibri"/>
                <w:b w:val="0"/>
                <w:color w:val="0B2545"/>
                <w:sz w:val="18"/>
              </w:rPr>
              <w:t>Harga Jual</w:t>
            </w:r>
          </w:p>
        </w:tc>
        <w:tc>
          <w:tcPr>
            <w:tcW w:type="dxa" w:w="6912"/>
            <w:tcMar>
              <w:top w:w="80" w:type="dxa"/>
              <w:start w:w="120" w:type="dxa"/>
              <w:bottom w:w="80" w:type="dxa"/>
              <w:end w:w="120" w:type="dxa"/>
            </w:tcMar>
            <w:vAlign w:val="center"/>
          </w:tcPr>
          <w:p>
            <w:pPr>
              <w:spacing w:after="0" w:line="264" w:lineRule="auto"/>
            </w:pPr>
            <w:r>
              <w:rPr>
                <w:rFonts w:ascii="Calibri" w:hAnsi="Calibri"/>
                <w:b w:val="0"/>
                <w:color w:val="0B2545"/>
                <w:sz w:val="18"/>
              </w:rPr>
              <w:t>Rp150.000 per pcs</w:t>
            </w:r>
          </w:p>
        </w:tc>
      </w:tr>
      <w:tr>
        <w:tc>
          <w:tcPr>
            <w:tcW w:type="dxa" w:w="2448"/>
            <w:tcMar>
              <w:top w:w="80" w:type="dxa"/>
              <w:start w:w="120" w:type="dxa"/>
              <w:bottom w:w="80" w:type="dxa"/>
              <w:end w:w="120" w:type="dxa"/>
            </w:tcMar>
            <w:vAlign w:val="center"/>
          </w:tcPr>
          <w:p>
            <w:pPr>
              <w:spacing w:after="0" w:line="264" w:lineRule="auto"/>
            </w:pPr>
            <w:r>
              <w:rPr>
                <w:rFonts w:ascii="Calibri" w:hAnsi="Calibri"/>
                <w:b w:val="0"/>
                <w:color w:val="0B2545"/>
                <w:sz w:val="18"/>
              </w:rPr>
              <w:t>Batch Produksi</w:t>
            </w:r>
          </w:p>
        </w:tc>
        <w:tc>
          <w:tcPr>
            <w:tcW w:type="dxa" w:w="6912"/>
            <w:tcMar>
              <w:top w:w="80" w:type="dxa"/>
              <w:start w:w="120" w:type="dxa"/>
              <w:bottom w:w="80" w:type="dxa"/>
              <w:end w:w="120" w:type="dxa"/>
            </w:tcMar>
            <w:vAlign w:val="center"/>
          </w:tcPr>
          <w:p>
            <w:pPr>
              <w:spacing w:after="0" w:line="264" w:lineRule="auto"/>
            </w:pPr>
            <w:r>
              <w:rPr>
                <w:rFonts w:ascii="Calibri" w:hAnsi="Calibri"/>
                <w:b w:val="0"/>
                <w:color w:val="0B2545"/>
                <w:sz w:val="18"/>
              </w:rPr>
              <w:t>Batch A 50 pcs, Batch B 30 pcs, Batch C 20 pcs</w:t>
            </w:r>
          </w:p>
        </w:tc>
      </w:tr>
      <w:tr>
        <w:tc>
          <w:tcPr>
            <w:tcW w:type="dxa" w:w="2448"/>
            <w:tcMar>
              <w:top w:w="80" w:type="dxa"/>
              <w:start w:w="120" w:type="dxa"/>
              <w:bottom w:w="80" w:type="dxa"/>
              <w:end w:w="120" w:type="dxa"/>
            </w:tcMar>
            <w:vAlign w:val="center"/>
          </w:tcPr>
          <w:p>
            <w:pPr>
              <w:spacing w:after="0" w:line="264" w:lineRule="auto"/>
            </w:pPr>
            <w:r>
              <w:rPr>
                <w:rFonts w:ascii="Calibri" w:hAnsi="Calibri"/>
                <w:b w:val="0"/>
                <w:color w:val="0B2545"/>
                <w:sz w:val="18"/>
              </w:rPr>
              <w:t>Delivery</w:t>
            </w:r>
          </w:p>
        </w:tc>
        <w:tc>
          <w:tcPr>
            <w:tcW w:type="dxa" w:w="6912"/>
            <w:tcMar>
              <w:top w:w="80" w:type="dxa"/>
              <w:start w:w="120" w:type="dxa"/>
              <w:bottom w:w="80" w:type="dxa"/>
              <w:end w:w="120" w:type="dxa"/>
            </w:tcMar>
            <w:vAlign w:val="center"/>
          </w:tcPr>
          <w:p>
            <w:pPr>
              <w:spacing w:after="0" w:line="264" w:lineRule="auto"/>
            </w:pPr>
            <w:r>
              <w:rPr>
                <w:rFonts w:ascii="Calibri" w:hAnsi="Calibri"/>
                <w:b w:val="0"/>
                <w:color w:val="0B2545"/>
                <w:sz w:val="18"/>
              </w:rPr>
              <w:t>SJK-001 50 pcs, SJK-002 50 pcs</w:t>
            </w:r>
          </w:p>
        </w:tc>
      </w:tr>
      <w:tr>
        <w:tc>
          <w:tcPr>
            <w:tcW w:type="dxa" w:w="2448"/>
            <w:tcMar>
              <w:top w:w="80" w:type="dxa"/>
              <w:start w:w="120" w:type="dxa"/>
              <w:bottom w:w="80" w:type="dxa"/>
              <w:end w:w="120" w:type="dxa"/>
            </w:tcMar>
            <w:vAlign w:val="center"/>
          </w:tcPr>
          <w:p>
            <w:pPr>
              <w:spacing w:after="0" w:line="264" w:lineRule="auto"/>
            </w:pPr>
            <w:r>
              <w:rPr>
                <w:rFonts w:ascii="Calibri" w:hAnsi="Calibri"/>
                <w:b w:val="0"/>
                <w:color w:val="0B2545"/>
                <w:sz w:val="18"/>
              </w:rPr>
              <w:t>Claim</w:t>
            </w:r>
          </w:p>
        </w:tc>
        <w:tc>
          <w:tcPr>
            <w:tcW w:type="dxa" w:w="6912"/>
            <w:tcMar>
              <w:top w:w="80" w:type="dxa"/>
              <w:start w:w="120" w:type="dxa"/>
              <w:bottom w:w="80" w:type="dxa"/>
              <w:end w:w="120" w:type="dxa"/>
            </w:tcMar>
            <w:vAlign w:val="center"/>
          </w:tcPr>
          <w:p>
            <w:pPr>
              <w:spacing w:after="0" w:line="264" w:lineRule="auto"/>
            </w:pPr>
            <w:r>
              <w:rPr>
                <w:rFonts w:ascii="Calibri" w:hAnsi="Calibri"/>
                <w:b w:val="0"/>
                <w:color w:val="0B2545"/>
                <w:sz w:val="18"/>
              </w:rPr>
              <w:t>2 pcs warna tidak sesuai dari SJK-001</w:t>
            </w:r>
          </w:p>
        </w:tc>
      </w:tr>
      <w:tr>
        <w:tc>
          <w:tcPr>
            <w:tcW w:type="dxa" w:w="2448"/>
            <w:tcMar>
              <w:top w:w="80" w:type="dxa"/>
              <w:start w:w="120" w:type="dxa"/>
              <w:bottom w:w="80" w:type="dxa"/>
              <w:end w:w="120" w:type="dxa"/>
            </w:tcMar>
            <w:vAlign w:val="center"/>
          </w:tcPr>
          <w:p>
            <w:pPr>
              <w:spacing w:after="0" w:line="264" w:lineRule="auto"/>
            </w:pPr>
            <w:r>
              <w:rPr>
                <w:rFonts w:ascii="Calibri" w:hAnsi="Calibri"/>
                <w:b w:val="0"/>
                <w:color w:val="0B2545"/>
                <w:sz w:val="18"/>
              </w:rPr>
              <w:t>Redelivery</w:t>
            </w:r>
          </w:p>
        </w:tc>
        <w:tc>
          <w:tcPr>
            <w:tcW w:type="dxa" w:w="6912"/>
            <w:tcMar>
              <w:top w:w="80" w:type="dxa"/>
              <w:start w:w="120" w:type="dxa"/>
              <w:bottom w:w="80" w:type="dxa"/>
              <w:end w:w="120" w:type="dxa"/>
            </w:tcMar>
            <w:vAlign w:val="center"/>
          </w:tcPr>
          <w:p>
            <w:pPr>
              <w:spacing w:after="0" w:line="264" w:lineRule="auto"/>
            </w:pPr>
            <w:r>
              <w:rPr>
                <w:rFonts w:ascii="Calibri" w:hAnsi="Calibri"/>
                <w:b w:val="0"/>
                <w:color w:val="0B2545"/>
                <w:sz w:val="18"/>
              </w:rPr>
              <w:t>SJU-001 2 pcs setelah claim rework selesai</w:t>
            </w:r>
          </w:p>
        </w:tc>
      </w:tr>
    </w:tbl>
    <w:p/>
    <w:p>
      <w:pPr>
        <w:pStyle w:val="Heading2"/>
      </w:pPr>
      <w:r>
        <w:rPr>
          <w:rFonts w:ascii="Calibri" w:hAnsi="Calibri"/>
          <w:b/>
          <w:color w:val="2E74B5"/>
          <w:sz w:val="26"/>
        </w:rPr>
        <w:t>10.1 Langkah Simulasi</w:t>
      </w:r>
    </w:p>
    <w:p>
      <w:pPr>
        <w:pStyle w:val="ListNumber"/>
        <w:spacing w:after="80" w:line="276" w:lineRule="auto"/>
      </w:pPr>
      <w:r>
        <w:rPr>
          <w:rFonts w:ascii="Calibri" w:hAnsi="Calibri"/>
          <w:sz w:val="21"/>
        </w:rPr>
        <w:t>Buat customer PT ABC Motor di Contacts dan isi Tax Information.</w:t>
      </w:r>
    </w:p>
    <w:p>
      <w:pPr>
        <w:pStyle w:val="ListNumber"/>
        <w:spacing w:after="80" w:line="276" w:lineRule="auto"/>
      </w:pPr>
      <w:r>
        <w:rPr>
          <w:rFonts w:ascii="Calibri" w:hAnsi="Calibri"/>
          <w:sz w:val="21"/>
        </w:rPr>
        <w:t>Buat product Roof Garnish Mazda.</w:t>
      </w:r>
    </w:p>
    <w:p>
      <w:pPr>
        <w:pStyle w:val="ListNumber"/>
        <w:spacing w:after="80" w:line="276" w:lineRule="auto"/>
      </w:pPr>
      <w:r>
        <w:rPr>
          <w:rFonts w:ascii="Calibri" w:hAnsi="Calibri"/>
          <w:sz w:val="21"/>
        </w:rPr>
        <w:t>Buat color Black Gloss.</w:t>
      </w:r>
    </w:p>
    <w:p>
      <w:pPr>
        <w:pStyle w:val="ListNumber"/>
        <w:spacing w:after="80" w:line="276" w:lineRule="auto"/>
      </w:pPr>
      <w:r>
        <w:rPr>
          <w:rFonts w:ascii="Calibri" w:hAnsi="Calibri"/>
          <w:sz w:val="21"/>
        </w:rPr>
        <w:t>Buat service Painting dan customer pricelist Rp150.000.</w:t>
      </w:r>
    </w:p>
    <w:p>
      <w:pPr>
        <w:pStyle w:val="ListNumber"/>
        <w:spacing w:after="80" w:line="276" w:lineRule="auto"/>
      </w:pPr>
      <w:r>
        <w:rPr>
          <w:rFonts w:ascii="Calibri" w:hAnsi="Calibri"/>
          <w:sz w:val="21"/>
        </w:rPr>
        <w:t>Buat Surat Jalan Masuk dari PT ABC Motor dengan nomor SJ-ABC-001 dan qty 100 pcs.</w:t>
      </w:r>
    </w:p>
    <w:p>
      <w:pPr>
        <w:pStyle w:val="ListNumber"/>
        <w:spacing w:after="80" w:line="276" w:lineRule="auto"/>
      </w:pPr>
      <w:r>
        <w:rPr>
          <w:rFonts w:ascii="Calibri" w:hAnsi="Calibri"/>
          <w:sz w:val="21"/>
        </w:rPr>
        <w:t>Klik Receive, lalu QC Pass.</w:t>
      </w:r>
    </w:p>
    <w:p>
      <w:pPr>
        <w:pStyle w:val="ListNumber"/>
        <w:spacing w:after="80" w:line="276" w:lineRule="auto"/>
      </w:pPr>
      <w:r>
        <w:rPr>
          <w:rFonts w:ascii="Calibri" w:hAnsi="Calibri"/>
          <w:sz w:val="21"/>
        </w:rPr>
        <w:t>Buat Production Batch A qty 50, Batch B qty 30, dan Batch C qty 20 dari line SJ Masuk tersebut.</w:t>
      </w:r>
    </w:p>
    <w:p>
      <w:pPr>
        <w:pStyle w:val="ListNumber"/>
        <w:spacing w:after="80" w:line="276" w:lineRule="auto"/>
      </w:pPr>
      <w:r>
        <w:rPr>
          <w:rFonts w:ascii="Calibri" w:hAnsi="Calibri"/>
          <w:sz w:val="21"/>
        </w:rPr>
        <w:t>Pada setiap batch, klik Create WO Raw/Paint/Polish.</w:t>
      </w:r>
    </w:p>
    <w:p>
      <w:pPr>
        <w:pStyle w:val="ListNumber"/>
        <w:spacing w:after="80" w:line="276" w:lineRule="auto"/>
      </w:pPr>
      <w:r>
        <w:rPr>
          <w:rFonts w:ascii="Calibri" w:hAnsi="Calibri"/>
          <w:sz w:val="21"/>
        </w:rPr>
        <w:t>Jalankan setiap WO: Start, isi material consumption jika ada, lalu Done.</w:t>
      </w:r>
    </w:p>
    <w:p>
      <w:pPr>
        <w:pStyle w:val="ListNumber"/>
        <w:spacing w:after="80" w:line="276" w:lineRule="auto"/>
      </w:pPr>
      <w:r>
        <w:rPr>
          <w:rFonts w:ascii="Calibri" w:hAnsi="Calibri"/>
          <w:sz w:val="21"/>
        </w:rPr>
        <w:t>Buat Final QC untuk setiap batch. Jika Pass, klik Apply Result.</w:t>
      </w:r>
    </w:p>
    <w:p>
      <w:pPr>
        <w:pStyle w:val="ListNumber"/>
        <w:spacing w:after="80" w:line="276" w:lineRule="auto"/>
      </w:pPr>
      <w:r>
        <w:rPr>
          <w:rFonts w:ascii="Calibri" w:hAnsi="Calibri"/>
          <w:sz w:val="21"/>
        </w:rPr>
        <w:t>Buat SJK normal pertama qty 50 dari Batch A, klik Ready lalu Delivered.</w:t>
      </w:r>
    </w:p>
    <w:p>
      <w:pPr>
        <w:pStyle w:val="ListNumber"/>
        <w:spacing w:after="80" w:line="276" w:lineRule="auto"/>
      </w:pPr>
      <w:r>
        <w:rPr>
          <w:rFonts w:ascii="Calibri" w:hAnsi="Calibri"/>
          <w:sz w:val="21"/>
        </w:rPr>
        <w:t>Buat SJK normal kedua untuk sisa barang sesuai batch yang sudah siap, klik Ready lalu Delivered.</w:t>
      </w:r>
    </w:p>
    <w:p>
      <w:pPr>
        <w:pStyle w:val="ListNumber"/>
        <w:spacing w:after="80" w:line="276" w:lineRule="auto"/>
      </w:pPr>
      <w:r>
        <w:rPr>
          <w:rFonts w:ascii="Calibri" w:hAnsi="Calibri"/>
          <w:sz w:val="21"/>
        </w:rPr>
        <w:t>Buat invoice manual di Accounting untuk SJK yang sudah delivered.</w:t>
      </w:r>
    </w:p>
    <w:p>
      <w:pPr>
        <w:pStyle w:val="ListNumber"/>
        <w:spacing w:after="80" w:line="276" w:lineRule="auto"/>
      </w:pPr>
      <w:r>
        <w:rPr>
          <w:rFonts w:ascii="Calibri" w:hAnsi="Calibri"/>
          <w:sz w:val="21"/>
        </w:rPr>
        <w:t>Jika ada claim 2 pcs dari SJK pertama, buat Customer Claim dengan Source SJ Keluar SJK pertama.</w:t>
      </w:r>
    </w:p>
    <w:p>
      <w:pPr>
        <w:pStyle w:val="ListNumber"/>
        <w:spacing w:after="80" w:line="276" w:lineRule="auto"/>
      </w:pPr>
      <w:r>
        <w:rPr>
          <w:rFonts w:ascii="Calibri" w:hAnsi="Calibri"/>
          <w:sz w:val="21"/>
        </w:rPr>
        <w:t>Isi claim line 2 pcs, pilih defect, klik Review, Valid, Customer Return, lalu Create Rework.</w:t>
      </w:r>
    </w:p>
    <w:p>
      <w:pPr>
        <w:pStyle w:val="ListNumber"/>
        <w:spacing w:after="80" w:line="276" w:lineRule="auto"/>
      </w:pPr>
      <w:r>
        <w:rPr>
          <w:rFonts w:ascii="Calibri" w:hAnsi="Calibri"/>
          <w:sz w:val="21"/>
        </w:rPr>
        <w:t>Buka Claim Rework, klik Start, setelah selesai klik Done.</w:t>
      </w:r>
    </w:p>
    <w:p>
      <w:pPr>
        <w:pStyle w:val="ListNumber"/>
        <w:spacing w:after="80" w:line="276" w:lineRule="auto"/>
      </w:pPr>
      <w:r>
        <w:rPr>
          <w:rFonts w:ascii="Calibri" w:hAnsi="Calibri"/>
          <w:sz w:val="21"/>
        </w:rPr>
        <w:t>Klik Create Redelivery, buka SJU yang dibuat, klik Ready lalu Delivered.</w:t>
      </w:r>
    </w:p>
    <w:p>
      <w:pPr>
        <w:pStyle w:val="Heading1"/>
      </w:pPr>
      <w:r>
        <w:rPr>
          <w:rFonts w:ascii="Calibri" w:hAnsi="Calibri"/>
          <w:b/>
          <w:color w:val="2E74B5"/>
          <w:sz w:val="32"/>
        </w:rPr>
        <w:t>11. Catatan Batasan Versi Saat Ini</w:t>
      </w:r>
    </w:p>
    <w:p>
      <w:pPr>
        <w:pStyle w:val="ListBullet"/>
        <w:spacing w:after="80" w:line="276" w:lineRule="auto"/>
      </w:pPr>
      <w:r>
        <w:rPr>
          <w:rFonts w:ascii="Calibri" w:hAnsi="Calibri"/>
          <w:sz w:val="21"/>
        </w:rPr>
        <w:t>Invoice dari Surat Jalan Keluar belum otomatis; accounting masih membuat invoice manual di modul Accounting.</w:t>
      </w:r>
    </w:p>
    <w:p>
      <w:pPr>
        <w:pStyle w:val="ListBullet"/>
        <w:spacing w:after="80" w:line="276" w:lineRule="auto"/>
      </w:pPr>
      <w:r>
        <w:rPr>
          <w:rFonts w:ascii="Calibri" w:hAnsi="Calibri"/>
          <w:sz w:val="21"/>
        </w:rPr>
        <w:t>Stock movement dan pemakaian inventory material belum otomatis mengurangi stok; material consumption masih berupa pencatatan operasional.</w:t>
      </w:r>
    </w:p>
    <w:p>
      <w:pPr>
        <w:pStyle w:val="ListBullet"/>
        <w:spacing w:after="80" w:line="276" w:lineRule="auto"/>
      </w:pPr>
      <w:r>
        <w:rPr>
          <w:rFonts w:ascii="Calibri" w:hAnsi="Calibri"/>
          <w:sz w:val="21"/>
        </w:rPr>
        <w:t>Report PDF untuk SJM, SJK, SJU, claim, dan WO belum dibuat.</w:t>
      </w:r>
    </w:p>
    <w:p>
      <w:pPr>
        <w:pStyle w:val="ListBullet"/>
        <w:spacing w:after="80" w:line="276" w:lineRule="auto"/>
      </w:pPr>
      <w:r>
        <w:rPr>
          <w:rFonts w:ascii="Calibri" w:hAnsi="Calibri"/>
          <w:sz w:val="21"/>
        </w:rPr>
        <w:t>Security group masih umum untuk internal user; perlu dibuat role detail per bagian.</w:t>
      </w:r>
    </w:p>
    <w:p>
      <w:pPr>
        <w:pStyle w:val="ListBullet"/>
        <w:spacing w:after="80" w:line="276" w:lineRule="auto"/>
      </w:pPr>
      <w:r>
        <w:rPr>
          <w:rFonts w:ascii="Calibri" w:hAnsi="Calibri"/>
          <w:sz w:val="21"/>
        </w:rPr>
        <w:t>Attachment foto QC dan claim belum dibuat khusus di form, tetapi dapat dikembangkan menggunakan attachment/chatter.</w:t>
      </w:r>
    </w:p>
    <w:p>
      <w:pPr>
        <w:pStyle w:val="Heading1"/>
      </w:pPr>
      <w:r>
        <w:rPr>
          <w:rFonts w:ascii="Calibri" w:hAnsi="Calibri"/>
          <w:b/>
          <w:color w:val="2E74B5"/>
          <w:sz w:val="32"/>
        </w:rPr>
        <w:t>12. Rekomendasi Penggunaan Saat Go-Live</w:t>
      </w:r>
    </w:p>
    <w:p>
      <w:pPr>
        <w:pStyle w:val="ListNumber"/>
        <w:spacing w:after="80" w:line="276" w:lineRule="auto"/>
      </w:pPr>
      <w:r>
        <w:rPr>
          <w:rFonts w:ascii="Calibri" w:hAnsi="Calibri"/>
          <w:sz w:val="21"/>
        </w:rPr>
        <w:t>Isi master data dulu: customer, item, warna, jasa, defect, claim reason, tax profile, dan customer pricelist.</w:t>
      </w:r>
    </w:p>
    <w:p>
      <w:pPr>
        <w:pStyle w:val="ListNumber"/>
        <w:spacing w:after="80" w:line="276" w:lineRule="auto"/>
      </w:pPr>
      <w:r>
        <w:rPr>
          <w:rFonts w:ascii="Calibri" w:hAnsi="Calibri"/>
          <w:sz w:val="21"/>
        </w:rPr>
        <w:t>Gunakan satu dokumen Surat Jalan Masuk untuk setiap surat jalan dari customer.</w:t>
      </w:r>
    </w:p>
    <w:p>
      <w:pPr>
        <w:pStyle w:val="ListNumber"/>
        <w:spacing w:after="80" w:line="276" w:lineRule="auto"/>
      </w:pPr>
      <w:r>
        <w:rPr>
          <w:rFonts w:ascii="Calibri" w:hAnsi="Calibri"/>
          <w:sz w:val="21"/>
        </w:rPr>
        <w:t>Jangan membuat Production Batch untuk barang yang belum QC Passed.</w:t>
      </w:r>
    </w:p>
    <w:p>
      <w:pPr>
        <w:pStyle w:val="ListNumber"/>
        <w:spacing w:after="80" w:line="276" w:lineRule="auto"/>
      </w:pPr>
      <w:r>
        <w:rPr>
          <w:rFonts w:ascii="Calibri" w:hAnsi="Calibri"/>
          <w:sz w:val="21"/>
        </w:rPr>
        <w:t>Gunakan Production Batch jika barang dari satu SJ perlu diproses bertahap.</w:t>
      </w:r>
    </w:p>
    <w:p>
      <w:pPr>
        <w:pStyle w:val="ListNumber"/>
        <w:spacing w:after="80" w:line="276" w:lineRule="auto"/>
      </w:pPr>
      <w:r>
        <w:rPr>
          <w:rFonts w:ascii="Calibri" w:hAnsi="Calibri"/>
          <w:sz w:val="21"/>
        </w:rPr>
        <w:t>Selalu klik Start dan Done pada WO agar histori waktu produksi terbaca.</w:t>
      </w:r>
    </w:p>
    <w:p>
      <w:pPr>
        <w:pStyle w:val="ListNumber"/>
        <w:spacing w:after="80" w:line="276" w:lineRule="auto"/>
      </w:pPr>
      <w:r>
        <w:rPr>
          <w:rFonts w:ascii="Calibri" w:hAnsi="Calibri"/>
          <w:sz w:val="21"/>
        </w:rPr>
        <w:t>Final QC wajib dilakukan sebelum membuat Surat Jalan Keluar.</w:t>
      </w:r>
    </w:p>
    <w:p>
      <w:pPr>
        <w:pStyle w:val="ListNumber"/>
        <w:spacing w:after="80" w:line="276" w:lineRule="auto"/>
      </w:pPr>
      <w:r>
        <w:rPr>
          <w:rFonts w:ascii="Calibri" w:hAnsi="Calibri"/>
          <w:sz w:val="21"/>
        </w:rPr>
        <w:t>Customer Claim harus selalu mengacu ke SJK asal.</w:t>
      </w:r>
    </w:p>
    <w:p>
      <w:pPr>
        <w:pStyle w:val="ListNumber"/>
        <w:spacing w:after="80" w:line="276" w:lineRule="auto"/>
      </w:pPr>
      <w:r>
        <w:rPr>
          <w:rFonts w:ascii="Calibri" w:hAnsi="Calibri"/>
          <w:sz w:val="21"/>
        </w:rPr>
        <w:t>Redelivery harus dibuat dari Claim Rework, bukan dari SJK lama.</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Panduan Operasional ERP Sentanu Jaya - Odoo 17 Community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