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B9505F">
      <w:pPr>
        <w:pStyle w:val="2"/>
        <w:keepNext w:val="0"/>
        <w:keepLines w:val="0"/>
        <w:widowControl/>
        <w:suppressLineNumbers w:val="0"/>
        <w:spacing w:line="210" w:lineRule="atLeast"/>
      </w:pPr>
      <w:r>
        <w:t>Configuration d’une cible et de groupes de mise à l’échelle automatique</w:t>
      </w:r>
    </w:p>
    <w:p w14:paraId="5F0A6BA5">
      <w:pPr>
        <w:keepNext w:val="0"/>
        <w:keepLines w:val="0"/>
        <w:widowControl/>
        <w:suppressLineNumbers w:val="0"/>
        <w:shd w:val="clear" w:fill="FFFFFF"/>
        <w:spacing w:line="300" w:lineRule="atLeast"/>
        <w:ind w:left="0" w:firstLine="0"/>
        <w:jc w:val="left"/>
        <w:rPr>
          <w:rFonts w:ascii="Arial" w:hAnsi="Arial" w:eastAsia="Arial" w:cs="Arial"/>
          <w:i w:val="0"/>
          <w:iCs w:val="0"/>
          <w:caps w:val="0"/>
          <w:color w:val="0F141A"/>
          <w:spacing w:val="0"/>
          <w:sz w:val="21"/>
          <w:szCs w:val="21"/>
        </w:rPr>
      </w:pPr>
      <w:r>
        <w:rPr>
          <w:rFonts w:hint="default" w:ascii="Arial" w:hAnsi="Arial" w:eastAsia="Arial" w:cs="Arial"/>
          <w:i w:val="0"/>
          <w:iCs w:val="0"/>
          <w:caps w:val="0"/>
          <w:spacing w:val="0"/>
          <w:kern w:val="0"/>
          <w:sz w:val="21"/>
          <w:szCs w:val="21"/>
          <w:u w:val="none"/>
          <w:shd w:val="clear" w:fill="FFFFFF"/>
          <w:lang w:val="en-US" w:eastAsia="zh-CN" w:bidi="ar"/>
        </w:rPr>
        <w:fldChar w:fldCharType="begin"/>
      </w:r>
      <w:r>
        <w:rPr>
          <w:rFonts w:hint="default" w:ascii="Arial" w:hAnsi="Arial" w:eastAsia="Arial" w:cs="Arial"/>
          <w:i w:val="0"/>
          <w:iCs w:val="0"/>
          <w:caps w:val="0"/>
          <w:spacing w:val="0"/>
          <w:kern w:val="0"/>
          <w:sz w:val="21"/>
          <w:szCs w:val="21"/>
          <w:u w:val="none"/>
          <w:shd w:val="clear" w:fill="FFFFFF"/>
          <w:lang w:val="en-US" w:eastAsia="zh-CN" w:bidi="ar"/>
        </w:rPr>
        <w:instrText xml:space="preserve"> HYPERLINK "https://catalog.workshops.aws/general-immersionday/en-US/basic-modules/10-ec2/ec2-auto-scaling/ec2-auto-scaling/3-ec2-as" \l "create-a-target-group" </w:instrText>
      </w:r>
      <w:r>
        <w:rPr>
          <w:rFonts w:hint="default" w:ascii="Arial" w:hAnsi="Arial" w:eastAsia="Arial" w:cs="Arial"/>
          <w:i w:val="0"/>
          <w:iCs w:val="0"/>
          <w:caps w:val="0"/>
          <w:spacing w:val="0"/>
          <w:kern w:val="0"/>
          <w:sz w:val="21"/>
          <w:szCs w:val="21"/>
          <w:u w:val="none"/>
          <w:shd w:val="clear" w:fill="FFFFFF"/>
          <w:lang w:val="en-US" w:eastAsia="zh-CN" w:bidi="ar"/>
        </w:rPr>
        <w:fldChar w:fldCharType="separate"/>
      </w:r>
    </w:p>
    <w:p w14:paraId="4C529151">
      <w:pPr>
        <w:pStyle w:val="3"/>
        <w:keepNext w:val="0"/>
        <w:keepLines w:val="0"/>
        <w:widowControl/>
        <w:suppressLineNumbers w:val="0"/>
        <w:pBdr>
          <w:bottom w:val="none" w:color="auto" w:sz="0" w:space="0"/>
        </w:pBdr>
        <w:spacing w:line="330" w:lineRule="atLeast"/>
        <w:rPr>
          <w:rFonts w:hint="default" w:ascii="Arial" w:hAnsi="Arial" w:eastAsia="Arial" w:cs="Arial"/>
          <w:b/>
          <w:bCs/>
          <w:color w:val="0F141A"/>
          <w:spacing w:val="0"/>
          <w:sz w:val="27"/>
          <w:szCs w:val="27"/>
          <w:u w:val="none"/>
        </w:rPr>
      </w:pPr>
      <w:r>
        <w:rPr>
          <w:rStyle w:val="6"/>
          <w:rFonts w:hint="default" w:ascii="Arial" w:hAnsi="Arial" w:eastAsia="Arial" w:cs="Arial"/>
          <w:b/>
          <w:bCs/>
          <w:i w:val="0"/>
          <w:iCs w:val="0"/>
          <w:caps w:val="0"/>
          <w:color w:val="0F141A"/>
          <w:spacing w:val="0"/>
          <w:sz w:val="27"/>
          <w:szCs w:val="27"/>
          <w:u w:val="none"/>
          <w:shd w:val="clear" w:fill="FFFFFF"/>
        </w:rPr>
        <w:t>Créer un groupe cible</w:t>
      </w:r>
    </w:p>
    <w:p w14:paraId="0EFDC7A3">
      <w:pPr>
        <w:keepNext w:val="0"/>
        <w:keepLines w:val="0"/>
        <w:widowControl/>
        <w:suppressLineNumbers w:val="0"/>
        <w:jc w:val="left"/>
      </w:pPr>
      <w:r>
        <w:rPr>
          <w:rFonts w:hint="default" w:ascii="Arial" w:hAnsi="Arial" w:eastAsia="Arial" w:cs="Arial"/>
          <w:i w:val="0"/>
          <w:iCs w:val="0"/>
          <w:caps w:val="0"/>
          <w:spacing w:val="0"/>
          <w:kern w:val="0"/>
          <w:sz w:val="21"/>
          <w:szCs w:val="21"/>
          <w:u w:val="none"/>
          <w:shd w:val="clear" w:fill="FFFFFF"/>
          <w:lang w:val="en-US" w:eastAsia="zh-CN" w:bidi="ar"/>
        </w:rPr>
        <w:fldChar w:fldCharType="end"/>
      </w:r>
    </w:p>
    <w:p w14:paraId="0D2CA0FD">
      <w:pPr>
        <w:pStyle w:val="10"/>
        <w:keepNext w:val="0"/>
        <w:keepLines w:val="0"/>
        <w:widowControl/>
        <w:suppressLineNumbers w:val="0"/>
        <w:spacing w:line="360" w:lineRule="atLeast"/>
        <w:rPr>
          <w:sz w:val="24"/>
          <w:szCs w:val="24"/>
        </w:rPr>
      </w:pPr>
      <w:r>
        <w:rPr>
          <w:rFonts w:hint="default" w:ascii="Arial" w:hAnsi="Arial" w:eastAsia="Arial" w:cs="Arial"/>
          <w:i w:val="0"/>
          <w:iCs w:val="0"/>
          <w:caps w:val="0"/>
          <w:color w:val="0F141A"/>
          <w:spacing w:val="0"/>
          <w:sz w:val="24"/>
          <w:szCs w:val="24"/>
          <w:shd w:val="clear" w:fill="FFFFFF"/>
        </w:rPr>
        <w:t>Vous allez d’abord créer un groupe cible qui sera utilisé pour votre équilibreur de charge. Les groupes cibles acheminent les demandes vers des cibles enregistrées individuelles, telles que des instances EC2, à l’aide du protocole et du numéro de port que vous spécifiez. Vous pouvez enregistrer une cible auprès de plusieurs groupes cibles. Vous pouvez configurer les vérifications de l’état par groupe cible. Les vérifications de l’état sont effectuées sur toutes les cibles inscrites dans un groupe cible spécifié dans une règle d’écoute pour votre équilibreur de charge.</w:t>
      </w:r>
    </w:p>
    <w:p w14:paraId="7ADBBF46">
      <w:pPr>
        <w:keepNext w:val="0"/>
        <w:keepLines w:val="0"/>
        <w:widowControl/>
        <w:numPr>
          <w:ilvl w:val="0"/>
          <w:numId w:val="1"/>
        </w:numPr>
        <w:suppressLineNumbers w:val="0"/>
        <w:spacing w:before="0" w:beforeAutospacing="1" w:after="0" w:afterAutospacing="1" w:line="360" w:lineRule="atLeast"/>
        <w:ind w:left="1440" w:hanging="360"/>
      </w:pPr>
    </w:p>
    <w:p w14:paraId="5BEBCC73">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Accédez à l’icône </w:t>
      </w:r>
      <w:r>
        <w:rPr>
          <w:rFonts w:hint="default" w:ascii="Arial" w:hAnsi="Arial" w:eastAsia="Arial" w:cs="Arial"/>
          <w:i w:val="0"/>
          <w:iCs w:val="0"/>
          <w:caps w:val="0"/>
          <w:color w:val="006CE0"/>
          <w:spacing w:val="0"/>
          <w:sz w:val="24"/>
          <w:szCs w:val="24"/>
          <w:shd w:val="clear" w:fill="FFFFFF"/>
        </w:rPr>
        <w:fldChar w:fldCharType="begin"/>
      </w:r>
      <w:r>
        <w:rPr>
          <w:rFonts w:hint="default" w:ascii="Arial" w:hAnsi="Arial" w:eastAsia="Arial" w:cs="Arial"/>
          <w:i w:val="0"/>
          <w:iCs w:val="0"/>
          <w:caps w:val="0"/>
          <w:color w:val="006CE0"/>
          <w:spacing w:val="0"/>
          <w:sz w:val="24"/>
          <w:szCs w:val="24"/>
          <w:shd w:val="clear" w:fill="FFFFFF"/>
        </w:rPr>
        <w:instrText xml:space="preserve"> HYPERLINK "https://console.aws.amazon.com/ec2/v2/home" \t "https://catalog.workshops.aws/general-immersionday/en-US/basic-modules/10-ec2/ec2-auto-scaling/ec2-auto-scaling/_blank" </w:instrText>
      </w:r>
      <w:r>
        <w:rPr>
          <w:rFonts w:hint="default" w:ascii="Arial" w:hAnsi="Arial" w:eastAsia="Arial" w:cs="Arial"/>
          <w:i w:val="0"/>
          <w:iCs w:val="0"/>
          <w:caps w:val="0"/>
          <w:color w:val="006CE0"/>
          <w:spacing w:val="0"/>
          <w:sz w:val="24"/>
          <w:szCs w:val="24"/>
          <w:shd w:val="clear" w:fill="FFFFFF"/>
        </w:rPr>
        <w:fldChar w:fldCharType="separate"/>
      </w:r>
      <w:r>
        <w:rPr>
          <w:rStyle w:val="6"/>
          <w:rFonts w:hint="default" w:ascii="Arial" w:hAnsi="Arial" w:eastAsia="Arial" w:cs="Arial"/>
          <w:i w:val="0"/>
          <w:iCs w:val="0"/>
          <w:caps w:val="0"/>
          <w:color w:val="006CE0"/>
          <w:spacing w:val="0"/>
          <w:sz w:val="24"/>
          <w:szCs w:val="24"/>
          <w:shd w:val="clear" w:fill="FFFFFF"/>
        </w:rPr>
        <w:t>Console de service EC2 </w:t>
      </w:r>
      <w:r>
        <w:rPr>
          <w:rFonts w:hint="default" w:ascii="Arial" w:hAnsi="Arial" w:eastAsia="Arial" w:cs="Arial"/>
          <w:i w:val="0"/>
          <w:iCs w:val="0"/>
          <w:caps w:val="0"/>
          <w:color w:val="006CE0"/>
          <w:spacing w:val="0"/>
          <w:sz w:val="24"/>
          <w:szCs w:val="24"/>
          <w:shd w:val="clear" w:fill="FFFFFF"/>
        </w:rPr>
        <w:fldChar w:fldCharType="end"/>
      </w:r>
      <w:r>
        <w:rPr>
          <w:rFonts w:hint="default" w:ascii="Arial" w:hAnsi="Arial" w:eastAsia="Arial" w:cs="Arial"/>
          <w:i w:val="0"/>
          <w:iCs w:val="0"/>
          <w:caps w:val="0"/>
          <w:color w:val="0F141A"/>
          <w:spacing w:val="0"/>
          <w:sz w:val="24"/>
          <w:szCs w:val="24"/>
          <w:shd w:val="clear" w:fill="FFFFFF"/>
        </w:rPr>
        <w:t>.</w:t>
      </w:r>
    </w:p>
    <w:p w14:paraId="179083FC">
      <w:pPr>
        <w:keepNext w:val="0"/>
        <w:keepLines w:val="0"/>
        <w:widowControl/>
        <w:numPr>
          <w:ilvl w:val="0"/>
          <w:numId w:val="1"/>
        </w:numPr>
        <w:suppressLineNumbers w:val="0"/>
        <w:spacing w:before="0" w:beforeAutospacing="1" w:after="0" w:afterAutospacing="1" w:line="360" w:lineRule="atLeast"/>
        <w:ind w:left="1440" w:hanging="360"/>
      </w:pPr>
    </w:p>
    <w:p w14:paraId="55B5853D">
      <w:pPr>
        <w:keepNext w:val="0"/>
        <w:keepLines w:val="0"/>
        <w:widowControl/>
        <w:numPr>
          <w:ilvl w:val="0"/>
          <w:numId w:val="1"/>
        </w:numPr>
        <w:suppressLineNumbers w:val="0"/>
        <w:pBdr>
          <w:top w:val="none" w:color="auto" w:sz="0" w:space="0"/>
        </w:pBdr>
        <w:spacing w:before="0" w:beforeAutospacing="1" w:after="0" w:afterAutospacing="1" w:line="360" w:lineRule="atLeast"/>
        <w:ind w:left="1440" w:hanging="360"/>
      </w:pPr>
    </w:p>
    <w:p w14:paraId="637006B2">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Dans le menu de gauche, sous « Équilibrage de charge », sélectionnez </w:t>
      </w:r>
      <w:r>
        <w:rPr>
          <w:rStyle w:val="8"/>
          <w:rFonts w:hint="default" w:ascii="Arial" w:hAnsi="Arial" w:eastAsia="Arial" w:cs="Arial"/>
          <w:b/>
          <w:bCs/>
          <w:i w:val="0"/>
          <w:iCs w:val="0"/>
          <w:caps w:val="0"/>
          <w:color w:val="0F141A"/>
          <w:spacing w:val="0"/>
          <w:sz w:val="24"/>
          <w:szCs w:val="24"/>
          <w:shd w:val="clear" w:fill="FFFFFF"/>
        </w:rPr>
        <w:t>Groupes cibles</w:t>
      </w:r>
      <w:r>
        <w:rPr>
          <w:rFonts w:hint="default" w:ascii="Arial" w:hAnsi="Arial" w:eastAsia="Arial" w:cs="Arial"/>
          <w:i w:val="0"/>
          <w:iCs w:val="0"/>
          <w:caps w:val="0"/>
          <w:color w:val="0F141A"/>
          <w:spacing w:val="0"/>
          <w:sz w:val="24"/>
          <w:szCs w:val="24"/>
          <w:shd w:val="clear" w:fill="FFFFFF"/>
        </w:rPr>
        <w:t>.</w:t>
      </w:r>
    </w:p>
    <w:p w14:paraId="307179E9">
      <w:pPr>
        <w:keepNext w:val="0"/>
        <w:keepLines w:val="0"/>
        <w:widowControl/>
        <w:numPr>
          <w:ilvl w:val="0"/>
          <w:numId w:val="1"/>
        </w:numPr>
        <w:suppressLineNumbers w:val="0"/>
        <w:pBdr>
          <w:top w:val="none" w:color="auto" w:sz="0" w:space="0"/>
        </w:pBdr>
        <w:spacing w:before="0" w:beforeAutospacing="1" w:after="0" w:afterAutospacing="1" w:line="360" w:lineRule="atLeast"/>
        <w:ind w:left="1440" w:hanging="360"/>
      </w:pPr>
    </w:p>
    <w:p w14:paraId="4C941668">
      <w:pPr>
        <w:keepNext w:val="0"/>
        <w:keepLines w:val="0"/>
        <w:widowControl/>
        <w:numPr>
          <w:ilvl w:val="0"/>
          <w:numId w:val="1"/>
        </w:numPr>
        <w:suppressLineNumbers w:val="0"/>
        <w:pBdr>
          <w:top w:val="none" w:color="auto" w:sz="0" w:space="0"/>
        </w:pBdr>
        <w:spacing w:before="0" w:beforeAutospacing="1" w:after="0" w:afterAutospacing="1" w:line="360" w:lineRule="atLeast"/>
        <w:ind w:left="1440" w:hanging="360"/>
      </w:pPr>
    </w:p>
    <w:p w14:paraId="757C9847">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Sélectionnez le bouton </w:t>
      </w:r>
      <w:r>
        <w:rPr>
          <w:rStyle w:val="8"/>
          <w:rFonts w:hint="default" w:ascii="Arial" w:hAnsi="Arial" w:eastAsia="Arial" w:cs="Arial"/>
          <w:b/>
          <w:bCs/>
          <w:i w:val="0"/>
          <w:iCs w:val="0"/>
          <w:caps w:val="0"/>
          <w:color w:val="0F141A"/>
          <w:spacing w:val="0"/>
          <w:sz w:val="24"/>
          <w:szCs w:val="24"/>
          <w:shd w:val="clear" w:fill="FFFFFF"/>
        </w:rPr>
        <w:t>Créer un groupe cible</w:t>
      </w:r>
      <w:r>
        <w:rPr>
          <w:rFonts w:hint="default" w:ascii="Arial" w:hAnsi="Arial" w:eastAsia="Arial" w:cs="Arial"/>
          <w:i w:val="0"/>
          <w:iCs w:val="0"/>
          <w:caps w:val="0"/>
          <w:color w:val="0F141A"/>
          <w:spacing w:val="0"/>
          <w:sz w:val="24"/>
          <w:szCs w:val="24"/>
          <w:shd w:val="clear" w:fill="FFFFFF"/>
        </w:rPr>
        <w:t>.</w:t>
      </w:r>
    </w:p>
    <w:p w14:paraId="3AC23100">
      <w:pPr>
        <w:keepNext w:val="0"/>
        <w:keepLines w:val="0"/>
        <w:widowControl/>
        <w:numPr>
          <w:ilvl w:val="0"/>
          <w:numId w:val="1"/>
        </w:numPr>
        <w:suppressLineNumbers w:val="0"/>
        <w:pBdr>
          <w:top w:val="none" w:color="auto" w:sz="0" w:space="0"/>
        </w:pBdr>
        <w:spacing w:before="0" w:beforeAutospacing="1" w:after="0" w:afterAutospacing="1" w:line="360" w:lineRule="atLeast"/>
        <w:ind w:left="1440" w:hanging="360"/>
      </w:pPr>
    </w:p>
    <w:p w14:paraId="5464EFF1">
      <w:pPr>
        <w:keepNext w:val="0"/>
        <w:keepLines w:val="0"/>
        <w:widowControl/>
        <w:numPr>
          <w:ilvl w:val="0"/>
          <w:numId w:val="1"/>
        </w:numPr>
        <w:suppressLineNumbers w:val="0"/>
        <w:pBdr>
          <w:top w:val="none" w:color="auto" w:sz="0" w:space="0"/>
        </w:pBdr>
        <w:spacing w:before="0" w:beforeAutospacing="1" w:after="0" w:afterAutospacing="1" w:line="360" w:lineRule="atLeast"/>
        <w:ind w:left="1440" w:hanging="360"/>
      </w:pPr>
    </w:p>
    <w:p w14:paraId="024254D8">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Sous « Choisir un type de cible », assurez-vous que </w:t>
      </w:r>
      <w:r>
        <w:rPr>
          <w:rStyle w:val="8"/>
          <w:rFonts w:hint="default" w:ascii="Arial" w:hAnsi="Arial" w:eastAsia="Arial" w:cs="Arial"/>
          <w:b/>
          <w:bCs/>
          <w:i w:val="0"/>
          <w:iCs w:val="0"/>
          <w:caps w:val="0"/>
          <w:color w:val="0F141A"/>
          <w:spacing w:val="0"/>
          <w:sz w:val="24"/>
          <w:szCs w:val="24"/>
          <w:shd w:val="clear" w:fill="FFFFFF"/>
        </w:rPr>
        <w:t>l’option Instances</w:t>
      </w:r>
      <w:r>
        <w:rPr>
          <w:rFonts w:hint="default" w:ascii="Arial" w:hAnsi="Arial" w:eastAsia="Arial" w:cs="Arial"/>
          <w:i w:val="0"/>
          <w:iCs w:val="0"/>
          <w:caps w:val="0"/>
          <w:color w:val="0F141A"/>
          <w:spacing w:val="0"/>
          <w:sz w:val="24"/>
          <w:szCs w:val="24"/>
          <w:shd w:val="clear" w:fill="FFFFFF"/>
        </w:rPr>
        <w:t> est sélectionnée.</w:t>
      </w:r>
    </w:p>
    <w:p w14:paraId="5624F2FF">
      <w:pPr>
        <w:keepNext w:val="0"/>
        <w:keepLines w:val="0"/>
        <w:widowControl/>
        <w:numPr>
          <w:ilvl w:val="0"/>
          <w:numId w:val="1"/>
        </w:numPr>
        <w:suppressLineNumbers w:val="0"/>
        <w:pBdr>
          <w:top w:val="none" w:color="auto" w:sz="0" w:space="0"/>
        </w:pBdr>
        <w:spacing w:before="0" w:beforeAutospacing="1" w:after="0" w:afterAutospacing="1" w:line="360" w:lineRule="atLeast"/>
        <w:ind w:left="1440" w:hanging="360"/>
      </w:pPr>
    </w:p>
    <w:p w14:paraId="0D50E1A9">
      <w:pPr>
        <w:keepNext w:val="0"/>
        <w:keepLines w:val="0"/>
        <w:widowControl/>
        <w:numPr>
          <w:ilvl w:val="0"/>
          <w:numId w:val="1"/>
        </w:numPr>
        <w:suppressLineNumbers w:val="0"/>
        <w:pBdr>
          <w:top w:val="none" w:color="auto" w:sz="0" w:space="0"/>
        </w:pBdr>
        <w:spacing w:before="0" w:beforeAutospacing="1" w:after="0" w:afterAutospacing="1" w:line="360" w:lineRule="atLeast"/>
        <w:ind w:left="1440" w:hanging="360"/>
      </w:pPr>
    </w:p>
    <w:p w14:paraId="60D41BCA">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Sous « Nom du groupe cible », saisissez le nom.</w:t>
      </w:r>
      <w:r>
        <w:rPr>
          <w:rStyle w:val="7"/>
          <w:rFonts w:ascii="Consolas" w:hAnsi="Consolas" w:eastAsia="Consolas" w:cs="Consolas"/>
          <w:i w:val="0"/>
          <w:iCs w:val="0"/>
          <w:caps w:val="0"/>
          <w:color w:val="0F141A"/>
          <w:spacing w:val="0"/>
          <w:sz w:val="18"/>
          <w:szCs w:val="18"/>
          <w:bdr w:val="none" w:color="auto" w:sz="0" w:space="0"/>
          <w:shd w:val="clear" w:fill="FFFFFF"/>
        </w:rPr>
        <w:t>[Your Initials]-Target-Group</w:t>
      </w:r>
    </w:p>
    <w:p w14:paraId="7C94E45F">
      <w:pPr>
        <w:keepNext w:val="0"/>
        <w:keepLines w:val="0"/>
        <w:widowControl/>
        <w:numPr>
          <w:ilvl w:val="0"/>
          <w:numId w:val="1"/>
        </w:numPr>
        <w:suppressLineNumbers w:val="0"/>
        <w:pBdr>
          <w:top w:val="none" w:color="auto" w:sz="0" w:space="0"/>
        </w:pBdr>
        <w:spacing w:before="0" w:beforeAutospacing="1" w:after="0" w:afterAutospacing="1" w:line="360" w:lineRule="atLeast"/>
        <w:ind w:left="1440" w:hanging="360"/>
      </w:pPr>
    </w:p>
    <w:p w14:paraId="11334305">
      <w:pPr>
        <w:keepNext w:val="0"/>
        <w:keepLines w:val="0"/>
        <w:widowControl/>
        <w:numPr>
          <w:ilvl w:val="0"/>
          <w:numId w:val="1"/>
        </w:numPr>
        <w:suppressLineNumbers w:val="0"/>
        <w:pBdr>
          <w:top w:val="none" w:color="auto" w:sz="0" w:space="0"/>
        </w:pBdr>
        <w:spacing w:before="0" w:beforeAutospacing="1" w:after="0" w:afterAutospacing="1" w:line="360" w:lineRule="atLeast"/>
        <w:ind w:left="1440" w:hanging="360"/>
      </w:pPr>
    </w:p>
    <w:p w14:paraId="0CA3C841">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Assurez-vous que l’IPv4 et le VPC que vous avez utilisés dans le déploiement CloudFormation sont sélectionnés.</w:t>
      </w:r>
    </w:p>
    <w:p w14:paraId="43BA6815">
      <w:pPr>
        <w:keepNext w:val="0"/>
        <w:keepLines w:val="0"/>
        <w:widowControl/>
        <w:numPr>
          <w:ilvl w:val="0"/>
          <w:numId w:val="1"/>
        </w:numPr>
        <w:suppressLineNumbers w:val="0"/>
        <w:pBdr>
          <w:top w:val="none" w:color="auto" w:sz="0" w:space="0"/>
        </w:pBdr>
        <w:spacing w:before="0" w:beforeAutospacing="1" w:after="0" w:afterAutospacing="1" w:line="360" w:lineRule="atLeast"/>
        <w:ind w:left="1440" w:hanging="360"/>
      </w:pPr>
    </w:p>
    <w:p w14:paraId="6CE66CED">
      <w:pPr>
        <w:keepNext w:val="0"/>
        <w:keepLines w:val="0"/>
        <w:widowControl/>
        <w:numPr>
          <w:ilvl w:val="0"/>
          <w:numId w:val="1"/>
        </w:numPr>
        <w:suppressLineNumbers w:val="0"/>
        <w:pBdr>
          <w:top w:val="none" w:color="auto" w:sz="0" w:space="0"/>
        </w:pBdr>
        <w:spacing w:before="0" w:beforeAutospacing="1" w:after="0" w:afterAutospacing="1" w:line="360" w:lineRule="atLeast"/>
        <w:ind w:left="1440" w:hanging="360"/>
      </w:pPr>
    </w:p>
    <w:p w14:paraId="24A2BBEE">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Sous « Vérifications de l’état », assurez-vous que </w:t>
      </w:r>
      <w:r>
        <w:rPr>
          <w:rStyle w:val="8"/>
          <w:rFonts w:hint="default" w:ascii="Arial" w:hAnsi="Arial" w:eastAsia="Arial" w:cs="Arial"/>
          <w:b/>
          <w:bCs/>
          <w:i w:val="0"/>
          <w:iCs w:val="0"/>
          <w:caps w:val="0"/>
          <w:color w:val="0F141A"/>
          <w:spacing w:val="0"/>
          <w:sz w:val="24"/>
          <w:szCs w:val="24"/>
          <w:shd w:val="clear" w:fill="FFFFFF"/>
        </w:rPr>
        <w:t>HTTP</w:t>
      </w:r>
      <w:r>
        <w:rPr>
          <w:rFonts w:hint="default" w:ascii="Arial" w:hAnsi="Arial" w:eastAsia="Arial" w:cs="Arial"/>
          <w:i w:val="0"/>
          <w:iCs w:val="0"/>
          <w:caps w:val="0"/>
          <w:color w:val="0F141A"/>
          <w:spacing w:val="0"/>
          <w:sz w:val="24"/>
          <w:szCs w:val="24"/>
          <w:shd w:val="clear" w:fill="FFFFFF"/>
        </w:rPr>
        <w:t> est sélectionné, et pour le « Chemin de la vérification de l’état », entrez </w:t>
      </w:r>
      <w:r>
        <w:rPr>
          <w:rStyle w:val="7"/>
          <w:rFonts w:hint="default" w:ascii="Consolas" w:hAnsi="Consolas" w:eastAsia="Consolas" w:cs="Consolas"/>
          <w:i w:val="0"/>
          <w:iCs w:val="0"/>
          <w:caps w:val="0"/>
          <w:color w:val="0F141A"/>
          <w:spacing w:val="0"/>
          <w:sz w:val="18"/>
          <w:szCs w:val="18"/>
          <w:bdr w:val="none" w:color="auto" w:sz="0" w:space="0"/>
          <w:shd w:val="clear" w:fill="FFFFFF"/>
        </w:rPr>
        <w:t>/health</w:t>
      </w:r>
    </w:p>
    <w:p w14:paraId="4F9B6B2F">
      <w:pPr>
        <w:keepNext w:val="0"/>
        <w:keepLines w:val="0"/>
        <w:widowControl/>
        <w:numPr>
          <w:ilvl w:val="0"/>
          <w:numId w:val="1"/>
        </w:numPr>
        <w:suppressLineNumbers w:val="0"/>
        <w:pBdr>
          <w:top w:val="none" w:color="auto" w:sz="0" w:space="0"/>
        </w:pBdr>
        <w:spacing w:before="0" w:beforeAutospacing="1" w:after="0" w:afterAutospacing="1" w:line="360" w:lineRule="atLeast"/>
        <w:ind w:left="1440" w:hanging="360"/>
      </w:pPr>
    </w:p>
    <w:p w14:paraId="6D979133">
      <w:pPr>
        <w:keepNext w:val="0"/>
        <w:keepLines w:val="0"/>
        <w:widowControl/>
        <w:numPr>
          <w:ilvl w:val="0"/>
          <w:numId w:val="1"/>
        </w:numPr>
        <w:suppressLineNumbers w:val="0"/>
        <w:pBdr>
          <w:top w:val="none" w:color="auto" w:sz="0" w:space="0"/>
        </w:pBdr>
        <w:spacing w:before="0" w:beforeAutospacing="1" w:after="0" w:afterAutospacing="1" w:line="360" w:lineRule="atLeast"/>
        <w:ind w:left="1440" w:hanging="360"/>
      </w:pPr>
    </w:p>
    <w:p w14:paraId="15FB4711">
      <w:pPr>
        <w:pStyle w:val="10"/>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Développez les </w:t>
      </w:r>
      <w:r>
        <w:rPr>
          <w:rStyle w:val="8"/>
          <w:rFonts w:hint="default" w:ascii="Arial" w:hAnsi="Arial" w:eastAsia="Arial" w:cs="Arial"/>
          <w:b/>
          <w:bCs/>
          <w:i w:val="0"/>
          <w:iCs w:val="0"/>
          <w:caps w:val="0"/>
          <w:color w:val="0F141A"/>
          <w:spacing w:val="0"/>
          <w:sz w:val="24"/>
          <w:szCs w:val="24"/>
          <w:bdr w:val="none" w:color="auto" w:sz="0" w:space="0"/>
          <w:shd w:val="clear" w:fill="FFFFFF"/>
        </w:rPr>
        <w:t>paramètres de vérification de l’état avancée</w:t>
      </w:r>
      <w:r>
        <w:rPr>
          <w:rFonts w:hint="default" w:ascii="Arial" w:hAnsi="Arial" w:eastAsia="Arial" w:cs="Arial"/>
          <w:i w:val="0"/>
          <w:iCs w:val="0"/>
          <w:caps w:val="0"/>
          <w:color w:val="0F141A"/>
          <w:spacing w:val="0"/>
          <w:sz w:val="24"/>
          <w:szCs w:val="24"/>
          <w:bdr w:val="none" w:color="auto" w:sz="0" w:space="0"/>
          <w:shd w:val="clear" w:fill="FFFFFF"/>
        </w:rPr>
        <w:t> et mettez à jour les seuils suivants :</w:t>
      </w:r>
    </w:p>
    <w:p w14:paraId="6B89370F">
      <w:pPr>
        <w:keepNext w:val="0"/>
        <w:keepLines w:val="0"/>
        <w:widowControl/>
        <w:numPr>
          <w:ilvl w:val="0"/>
          <w:numId w:val="1"/>
        </w:numPr>
        <w:suppressLineNumbers w:val="0"/>
        <w:pBdr>
          <w:top w:val="none" w:color="auto" w:sz="0" w:space="0"/>
        </w:pBdr>
        <w:spacing w:before="0" w:beforeAutospacing="1" w:after="0" w:afterAutospacing="1" w:line="360" w:lineRule="atLeast"/>
        <w:ind w:left="1440" w:hanging="360"/>
      </w:pPr>
    </w:p>
    <w:p w14:paraId="20F5135C">
      <w:pPr>
        <w:keepNext w:val="0"/>
        <w:keepLines w:val="0"/>
        <w:widowControl/>
        <w:numPr>
          <w:ilvl w:val="1"/>
          <w:numId w:val="1"/>
        </w:numPr>
        <w:suppressLineNumbers w:val="0"/>
        <w:pBdr>
          <w:top w:val="none" w:color="auto" w:sz="0" w:space="0"/>
        </w:pBdr>
        <w:spacing w:before="0" w:beforeAutospacing="1" w:after="0" w:afterAutospacing="1" w:line="360" w:lineRule="atLeast"/>
        <w:ind w:left="1440" w:hanging="360"/>
      </w:pPr>
      <w:r>
        <w:rPr>
          <w:rFonts w:hint="default" w:ascii="Arial" w:hAnsi="Arial" w:eastAsia="Arial" w:cs="Arial"/>
          <w:i w:val="0"/>
          <w:iCs w:val="0"/>
          <w:caps w:val="0"/>
          <w:color w:val="0F141A"/>
          <w:spacing w:val="0"/>
          <w:sz w:val="24"/>
          <w:szCs w:val="24"/>
          <w:bdr w:val="none" w:color="auto" w:sz="0" w:space="0"/>
          <w:shd w:val="clear" w:fill="FFFFFF"/>
        </w:rPr>
        <w:t>un. Seuil sain : </w:t>
      </w:r>
      <w:r>
        <w:rPr>
          <w:rStyle w:val="8"/>
          <w:rFonts w:hint="default" w:ascii="Arial" w:hAnsi="Arial" w:eastAsia="Arial" w:cs="Arial"/>
          <w:b/>
          <w:bCs/>
          <w:i w:val="0"/>
          <w:iCs w:val="0"/>
          <w:caps w:val="0"/>
          <w:color w:val="0F141A"/>
          <w:spacing w:val="0"/>
          <w:sz w:val="24"/>
          <w:szCs w:val="24"/>
          <w:bdr w:val="none" w:color="auto" w:sz="0" w:space="0"/>
          <w:shd w:val="clear" w:fill="FFFFFF"/>
        </w:rPr>
        <w:t>2</w:t>
      </w:r>
    </w:p>
    <w:p w14:paraId="5BAFF82E">
      <w:pPr>
        <w:keepNext w:val="0"/>
        <w:keepLines w:val="0"/>
        <w:widowControl/>
        <w:numPr>
          <w:ilvl w:val="1"/>
          <w:numId w:val="1"/>
        </w:numPr>
        <w:suppressLineNumbers w:val="0"/>
        <w:pBdr>
          <w:top w:val="none" w:color="auto" w:sz="0" w:space="0"/>
        </w:pBdr>
        <w:spacing w:before="0" w:beforeAutospacing="1" w:after="0" w:afterAutospacing="1" w:line="360" w:lineRule="atLeast"/>
        <w:ind w:left="1440" w:hanging="360"/>
      </w:pPr>
      <w:r>
        <w:rPr>
          <w:rFonts w:hint="default" w:ascii="Arial" w:hAnsi="Arial" w:eastAsia="Arial" w:cs="Arial"/>
          <w:i w:val="0"/>
          <w:iCs w:val="0"/>
          <w:caps w:val="0"/>
          <w:color w:val="0F141A"/>
          <w:spacing w:val="0"/>
          <w:sz w:val="24"/>
          <w:szCs w:val="24"/>
          <w:bdr w:val="none" w:color="auto" w:sz="0" w:space="0"/>
          <w:shd w:val="clear" w:fill="FFFFFF"/>
        </w:rPr>
        <w:t>b. Seuil d’anomalie : </w:t>
      </w:r>
      <w:r>
        <w:rPr>
          <w:rStyle w:val="8"/>
          <w:rFonts w:hint="default" w:ascii="Arial" w:hAnsi="Arial" w:eastAsia="Arial" w:cs="Arial"/>
          <w:b/>
          <w:bCs/>
          <w:i w:val="0"/>
          <w:iCs w:val="0"/>
          <w:caps w:val="0"/>
          <w:color w:val="0F141A"/>
          <w:spacing w:val="0"/>
          <w:sz w:val="24"/>
          <w:szCs w:val="24"/>
          <w:bdr w:val="none" w:color="auto" w:sz="0" w:space="0"/>
          <w:shd w:val="clear" w:fill="FFFFFF"/>
        </w:rPr>
        <w:t>5</w:t>
      </w:r>
    </w:p>
    <w:p w14:paraId="5AC517D3">
      <w:pPr>
        <w:keepNext w:val="0"/>
        <w:keepLines w:val="0"/>
        <w:widowControl/>
        <w:numPr>
          <w:ilvl w:val="1"/>
          <w:numId w:val="1"/>
        </w:numPr>
        <w:suppressLineNumbers w:val="0"/>
        <w:pBdr>
          <w:top w:val="none" w:color="auto" w:sz="0" w:space="0"/>
        </w:pBdr>
        <w:spacing w:before="0" w:beforeAutospacing="1" w:after="0" w:afterAutospacing="1" w:line="360" w:lineRule="atLeast"/>
        <w:ind w:left="1440" w:hanging="360"/>
      </w:pPr>
      <w:r>
        <w:rPr>
          <w:rFonts w:hint="default" w:ascii="Arial" w:hAnsi="Arial" w:eastAsia="Arial" w:cs="Arial"/>
          <w:i w:val="0"/>
          <w:iCs w:val="0"/>
          <w:caps w:val="0"/>
          <w:color w:val="0F141A"/>
          <w:spacing w:val="0"/>
          <w:sz w:val="24"/>
          <w:szCs w:val="24"/>
          <w:bdr w:val="none" w:color="auto" w:sz="0" w:space="0"/>
          <w:shd w:val="clear" w:fill="FFFFFF"/>
        </w:rPr>
        <w:t>c. Temps mort : </w:t>
      </w:r>
      <w:r>
        <w:rPr>
          <w:rStyle w:val="8"/>
          <w:rFonts w:hint="default" w:ascii="Arial" w:hAnsi="Arial" w:eastAsia="Arial" w:cs="Arial"/>
          <w:b/>
          <w:bCs/>
          <w:i w:val="0"/>
          <w:iCs w:val="0"/>
          <w:caps w:val="0"/>
          <w:color w:val="0F141A"/>
          <w:spacing w:val="0"/>
          <w:sz w:val="24"/>
          <w:szCs w:val="24"/>
          <w:bdr w:val="none" w:color="auto" w:sz="0" w:space="0"/>
          <w:shd w:val="clear" w:fill="FFFFFF"/>
        </w:rPr>
        <w:t>20</w:t>
      </w:r>
    </w:p>
    <w:p w14:paraId="04E45F12">
      <w:pPr>
        <w:keepNext w:val="0"/>
        <w:keepLines w:val="0"/>
        <w:widowControl/>
        <w:numPr>
          <w:ilvl w:val="0"/>
          <w:numId w:val="1"/>
        </w:numPr>
        <w:suppressLineNumbers w:val="0"/>
        <w:pBdr>
          <w:top w:val="none" w:color="auto" w:sz="0" w:space="0"/>
        </w:pBdr>
        <w:spacing w:before="0" w:beforeAutospacing="1" w:after="0" w:afterAutospacing="1" w:line="360" w:lineRule="atLeast"/>
        <w:ind w:left="1440" w:hanging="360"/>
      </w:pPr>
    </w:p>
    <w:p w14:paraId="1033BEAB">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Vous pouvez laisser le reste par défaut et sélectionner le bouton </w:t>
      </w:r>
      <w:r>
        <w:rPr>
          <w:rStyle w:val="8"/>
          <w:rFonts w:hint="default" w:ascii="Arial" w:hAnsi="Arial" w:eastAsia="Arial" w:cs="Arial"/>
          <w:b/>
          <w:bCs/>
          <w:i w:val="0"/>
          <w:iCs w:val="0"/>
          <w:caps w:val="0"/>
          <w:color w:val="0F141A"/>
          <w:spacing w:val="0"/>
          <w:sz w:val="24"/>
          <w:szCs w:val="24"/>
          <w:shd w:val="clear" w:fill="FFFFFF"/>
        </w:rPr>
        <w:t>Suivant</w:t>
      </w:r>
      <w:r>
        <w:rPr>
          <w:rFonts w:hint="default" w:ascii="Arial" w:hAnsi="Arial" w:eastAsia="Arial" w:cs="Arial"/>
          <w:i w:val="0"/>
          <w:iCs w:val="0"/>
          <w:caps w:val="0"/>
          <w:color w:val="0F141A"/>
          <w:spacing w:val="0"/>
          <w:sz w:val="24"/>
          <w:szCs w:val="24"/>
          <w:shd w:val="clear" w:fill="FFFFFF"/>
        </w:rPr>
        <w:t>.</w:t>
      </w:r>
    </w:p>
    <w:p w14:paraId="2911FC4A">
      <w:pPr>
        <w:keepNext w:val="0"/>
        <w:keepLines w:val="0"/>
        <w:widowControl/>
        <w:numPr>
          <w:ilvl w:val="0"/>
          <w:numId w:val="1"/>
        </w:numPr>
        <w:suppressLineNumbers w:val="0"/>
        <w:pBdr>
          <w:top w:val="none" w:color="auto" w:sz="0" w:space="0"/>
        </w:pBdr>
        <w:spacing w:before="0" w:beforeAutospacing="1" w:after="0" w:afterAutospacing="1" w:line="360" w:lineRule="atLeast"/>
        <w:ind w:left="1440" w:hanging="360"/>
      </w:pPr>
    </w:p>
    <w:p w14:paraId="102B6FC8">
      <w:pPr>
        <w:pStyle w:val="10"/>
        <w:keepNext w:val="0"/>
        <w:keepLines w:val="0"/>
        <w:widowControl/>
        <w:suppressLineNumbers w:val="0"/>
        <w:spacing w:line="360" w:lineRule="atLeast"/>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304800" cy="304800"/>
            <wp:effectExtent l="0" t="0" r="0" b="0"/>
            <wp:docPr id="6" name="Imag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1"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207784A9">
      <w:pPr>
        <w:keepNext w:val="0"/>
        <w:keepLines w:val="0"/>
        <w:widowControl/>
        <w:numPr>
          <w:ilvl w:val="0"/>
          <w:numId w:val="2"/>
        </w:numPr>
        <w:suppressLineNumbers w:val="0"/>
        <w:spacing w:before="0" w:beforeAutospacing="1" w:after="0" w:afterAutospacing="1" w:line="360" w:lineRule="atLeast"/>
        <w:ind w:left="720" w:hanging="360"/>
      </w:pPr>
      <w:r>
        <w:rPr>
          <w:rFonts w:hint="default" w:ascii="Arial" w:hAnsi="Arial" w:eastAsia="Arial" w:cs="Arial"/>
          <w:i w:val="0"/>
          <w:iCs w:val="0"/>
          <w:caps w:val="0"/>
          <w:color w:val="0F141A"/>
          <w:spacing w:val="0"/>
          <w:sz w:val="24"/>
          <w:szCs w:val="24"/>
          <w:bdr w:val="none" w:color="auto" w:sz="0" w:space="0"/>
          <w:shd w:val="clear" w:fill="FFFFFF"/>
        </w:rPr>
        <w:t>Sur la page « Enregistrer des cibles », vous n’avez aucune cible à enregistrer pour le moment. Sélectionnez le bouton </w:t>
      </w:r>
      <w:r>
        <w:rPr>
          <w:rStyle w:val="8"/>
          <w:rFonts w:hint="default" w:ascii="Arial" w:hAnsi="Arial" w:eastAsia="Arial" w:cs="Arial"/>
          <w:b/>
          <w:bCs/>
          <w:i w:val="0"/>
          <w:iCs w:val="0"/>
          <w:caps w:val="0"/>
          <w:color w:val="0F141A"/>
          <w:spacing w:val="0"/>
          <w:sz w:val="24"/>
          <w:szCs w:val="24"/>
          <w:bdr w:val="none" w:color="auto" w:sz="0" w:space="0"/>
          <w:shd w:val="clear" w:fill="FFFFFF"/>
        </w:rPr>
        <w:t>Créer un groupe cible</w:t>
      </w:r>
      <w:r>
        <w:rPr>
          <w:rFonts w:hint="default" w:ascii="Arial" w:hAnsi="Arial" w:eastAsia="Arial" w:cs="Arial"/>
          <w:i w:val="0"/>
          <w:iCs w:val="0"/>
          <w:caps w:val="0"/>
          <w:color w:val="0F141A"/>
          <w:spacing w:val="0"/>
          <w:sz w:val="24"/>
          <w:szCs w:val="24"/>
          <w:bdr w:val="none" w:color="auto" w:sz="0" w:space="0"/>
          <w:shd w:val="clear" w:fill="FFFFFF"/>
        </w:rPr>
        <w:t>.</w:t>
      </w:r>
    </w:p>
    <w:p w14:paraId="5C1A6720">
      <w:pPr>
        <w:keepNext w:val="0"/>
        <w:keepLines w:val="0"/>
        <w:widowControl/>
        <w:suppressLineNumbers w:val="0"/>
        <w:jc w:val="left"/>
      </w:pPr>
      <w:r>
        <w:rPr>
          <w:rFonts w:hint="default" w:ascii="Arial" w:hAnsi="Arial" w:eastAsia="Arial" w:cs="Arial"/>
          <w:i w:val="0"/>
          <w:iCs w:val="0"/>
          <w:caps w:val="0"/>
          <w:spacing w:val="0"/>
          <w:kern w:val="0"/>
          <w:sz w:val="21"/>
          <w:szCs w:val="21"/>
          <w:u w:val="none"/>
          <w:shd w:val="clear" w:fill="FFFFFF"/>
          <w:lang w:val="en-US" w:eastAsia="zh-CN" w:bidi="ar"/>
        </w:rPr>
        <w:fldChar w:fldCharType="begin"/>
      </w:r>
      <w:r>
        <w:rPr>
          <w:rFonts w:hint="default" w:ascii="Arial" w:hAnsi="Arial" w:eastAsia="Arial" w:cs="Arial"/>
          <w:i w:val="0"/>
          <w:iCs w:val="0"/>
          <w:caps w:val="0"/>
          <w:spacing w:val="0"/>
          <w:kern w:val="0"/>
          <w:sz w:val="21"/>
          <w:szCs w:val="21"/>
          <w:u w:val="none"/>
          <w:shd w:val="clear" w:fill="FFFFFF"/>
          <w:lang w:val="en-US" w:eastAsia="zh-CN" w:bidi="ar"/>
        </w:rPr>
        <w:instrText xml:space="preserve"> HYPERLINK "https://catalog.workshops.aws/general-immersionday/en-US/basic-modules/10-ec2/ec2-auto-scaling/ec2-auto-scaling/3-ec2-as" \l "create-an-auto-scaling-group" </w:instrText>
      </w:r>
      <w:r>
        <w:rPr>
          <w:rFonts w:hint="default" w:ascii="Arial" w:hAnsi="Arial" w:eastAsia="Arial" w:cs="Arial"/>
          <w:i w:val="0"/>
          <w:iCs w:val="0"/>
          <w:caps w:val="0"/>
          <w:spacing w:val="0"/>
          <w:kern w:val="0"/>
          <w:sz w:val="21"/>
          <w:szCs w:val="21"/>
          <w:u w:val="none"/>
          <w:shd w:val="clear" w:fill="FFFFFF"/>
          <w:lang w:val="en-US" w:eastAsia="zh-CN" w:bidi="ar"/>
        </w:rPr>
        <w:fldChar w:fldCharType="separate"/>
      </w:r>
    </w:p>
    <w:p w14:paraId="54FEAC38">
      <w:pPr>
        <w:pStyle w:val="3"/>
        <w:keepNext w:val="0"/>
        <w:keepLines w:val="0"/>
        <w:widowControl/>
        <w:suppressLineNumbers w:val="0"/>
        <w:pBdr>
          <w:bottom w:val="none" w:color="auto" w:sz="0" w:space="0"/>
        </w:pBdr>
        <w:spacing w:line="330" w:lineRule="atLeast"/>
        <w:rPr>
          <w:rFonts w:hint="default" w:ascii="Arial" w:hAnsi="Arial" w:eastAsia="Arial" w:cs="Arial"/>
          <w:b/>
          <w:bCs/>
          <w:color w:val="0F141A"/>
          <w:spacing w:val="0"/>
          <w:sz w:val="27"/>
          <w:szCs w:val="27"/>
          <w:u w:val="none"/>
        </w:rPr>
      </w:pPr>
      <w:r>
        <w:rPr>
          <w:rStyle w:val="6"/>
          <w:rFonts w:hint="default" w:ascii="Arial" w:hAnsi="Arial" w:eastAsia="Arial" w:cs="Arial"/>
          <w:b/>
          <w:bCs/>
          <w:i w:val="0"/>
          <w:iCs w:val="0"/>
          <w:caps w:val="0"/>
          <w:color w:val="0F141A"/>
          <w:spacing w:val="0"/>
          <w:sz w:val="27"/>
          <w:szCs w:val="27"/>
          <w:u w:val="none"/>
          <w:shd w:val="clear" w:fill="FFFFFF"/>
        </w:rPr>
        <w:t>Création d’un groupe de mise à l’échelle automatique</w:t>
      </w:r>
    </w:p>
    <w:p w14:paraId="271189AB">
      <w:pPr>
        <w:keepNext w:val="0"/>
        <w:keepLines w:val="0"/>
        <w:widowControl/>
        <w:suppressLineNumbers w:val="0"/>
        <w:jc w:val="left"/>
      </w:pPr>
      <w:r>
        <w:rPr>
          <w:rFonts w:hint="default" w:ascii="Arial" w:hAnsi="Arial" w:eastAsia="Arial" w:cs="Arial"/>
          <w:i w:val="0"/>
          <w:iCs w:val="0"/>
          <w:caps w:val="0"/>
          <w:spacing w:val="0"/>
          <w:kern w:val="0"/>
          <w:sz w:val="21"/>
          <w:szCs w:val="21"/>
          <w:u w:val="none"/>
          <w:shd w:val="clear" w:fill="FFFFFF"/>
          <w:lang w:val="en-US" w:eastAsia="zh-CN" w:bidi="ar"/>
        </w:rPr>
        <w:fldChar w:fldCharType="end"/>
      </w:r>
    </w:p>
    <w:p w14:paraId="22AAC2A0">
      <w:pPr>
        <w:pStyle w:val="10"/>
        <w:keepNext w:val="0"/>
        <w:keepLines w:val="0"/>
        <w:widowControl/>
        <w:suppressLineNumbers w:val="0"/>
        <w:spacing w:line="360" w:lineRule="atLeast"/>
        <w:rPr>
          <w:sz w:val="24"/>
          <w:szCs w:val="24"/>
        </w:rPr>
      </w:pPr>
      <w:r>
        <w:rPr>
          <w:rFonts w:hint="default" w:ascii="Arial" w:hAnsi="Arial" w:eastAsia="Arial" w:cs="Arial"/>
          <w:i w:val="0"/>
          <w:iCs w:val="0"/>
          <w:caps w:val="0"/>
          <w:color w:val="0F141A"/>
          <w:spacing w:val="0"/>
          <w:sz w:val="24"/>
          <w:szCs w:val="24"/>
          <w:shd w:val="clear" w:fill="FFFFFF"/>
        </w:rPr>
        <w:t>Vous avez créé un modèle de lancement, qui définit les paramètres des instances lancées. Nous allons maintenant créer un groupe de mise à l’échelle automatique afin que vous puissiez définir le nombre d’instances EC2 à lancer et l’endroit où les lancer.</w:t>
      </w:r>
    </w:p>
    <w:p w14:paraId="3DC254B0">
      <w:pPr>
        <w:keepNext w:val="0"/>
        <w:keepLines w:val="0"/>
        <w:widowControl/>
        <w:numPr>
          <w:ilvl w:val="0"/>
          <w:numId w:val="3"/>
        </w:numPr>
        <w:suppressLineNumbers w:val="0"/>
        <w:spacing w:before="0" w:beforeAutospacing="1" w:after="0" w:afterAutospacing="1" w:line="360" w:lineRule="atLeast"/>
        <w:ind w:left="1440" w:hanging="360"/>
      </w:pPr>
    </w:p>
    <w:p w14:paraId="2E149FA1">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Accédez à l’icône </w:t>
      </w:r>
      <w:r>
        <w:rPr>
          <w:rFonts w:hint="default" w:ascii="Arial" w:hAnsi="Arial" w:eastAsia="Arial" w:cs="Arial"/>
          <w:i w:val="0"/>
          <w:iCs w:val="0"/>
          <w:caps w:val="0"/>
          <w:color w:val="006CE0"/>
          <w:spacing w:val="0"/>
          <w:sz w:val="24"/>
          <w:szCs w:val="24"/>
          <w:shd w:val="clear" w:fill="FFFFFF"/>
        </w:rPr>
        <w:fldChar w:fldCharType="begin"/>
      </w:r>
      <w:r>
        <w:rPr>
          <w:rFonts w:hint="default" w:ascii="Arial" w:hAnsi="Arial" w:eastAsia="Arial" w:cs="Arial"/>
          <w:i w:val="0"/>
          <w:iCs w:val="0"/>
          <w:caps w:val="0"/>
          <w:color w:val="006CE0"/>
          <w:spacing w:val="0"/>
          <w:sz w:val="24"/>
          <w:szCs w:val="24"/>
          <w:shd w:val="clear" w:fill="FFFFFF"/>
        </w:rPr>
        <w:instrText xml:space="preserve"> HYPERLINK "https://console.aws.amazon.com/ec2/v2/home" \t "https://catalog.workshops.aws/general-immersionday/en-US/basic-modules/10-ec2/ec2-auto-scaling/ec2-auto-scaling/_blank" </w:instrText>
      </w:r>
      <w:r>
        <w:rPr>
          <w:rFonts w:hint="default" w:ascii="Arial" w:hAnsi="Arial" w:eastAsia="Arial" w:cs="Arial"/>
          <w:i w:val="0"/>
          <w:iCs w:val="0"/>
          <w:caps w:val="0"/>
          <w:color w:val="006CE0"/>
          <w:spacing w:val="0"/>
          <w:sz w:val="24"/>
          <w:szCs w:val="24"/>
          <w:shd w:val="clear" w:fill="FFFFFF"/>
        </w:rPr>
        <w:fldChar w:fldCharType="separate"/>
      </w:r>
      <w:r>
        <w:rPr>
          <w:rStyle w:val="6"/>
          <w:rFonts w:hint="default" w:ascii="Arial" w:hAnsi="Arial" w:eastAsia="Arial" w:cs="Arial"/>
          <w:i w:val="0"/>
          <w:iCs w:val="0"/>
          <w:caps w:val="0"/>
          <w:color w:val="006CE0"/>
          <w:spacing w:val="0"/>
          <w:sz w:val="24"/>
          <w:szCs w:val="24"/>
          <w:shd w:val="clear" w:fill="FFFFFF"/>
        </w:rPr>
        <w:t>Console de service EC2 </w:t>
      </w:r>
      <w:r>
        <w:rPr>
          <w:rFonts w:hint="default" w:ascii="Arial" w:hAnsi="Arial" w:eastAsia="Arial" w:cs="Arial"/>
          <w:i w:val="0"/>
          <w:iCs w:val="0"/>
          <w:caps w:val="0"/>
          <w:color w:val="006CE0"/>
          <w:spacing w:val="0"/>
          <w:sz w:val="24"/>
          <w:szCs w:val="24"/>
          <w:shd w:val="clear" w:fill="FFFFFF"/>
        </w:rPr>
        <w:fldChar w:fldCharType="end"/>
      </w:r>
      <w:r>
        <w:rPr>
          <w:rFonts w:hint="default" w:ascii="Arial" w:hAnsi="Arial" w:eastAsia="Arial" w:cs="Arial"/>
          <w:i w:val="0"/>
          <w:iCs w:val="0"/>
          <w:caps w:val="0"/>
          <w:color w:val="0F141A"/>
          <w:spacing w:val="0"/>
          <w:sz w:val="24"/>
          <w:szCs w:val="24"/>
          <w:shd w:val="clear" w:fill="FFFFFF"/>
        </w:rPr>
        <w:t>.</w:t>
      </w:r>
    </w:p>
    <w:p w14:paraId="674725C7">
      <w:pPr>
        <w:keepNext w:val="0"/>
        <w:keepLines w:val="0"/>
        <w:widowControl/>
        <w:numPr>
          <w:ilvl w:val="0"/>
          <w:numId w:val="3"/>
        </w:numPr>
        <w:suppressLineNumbers w:val="0"/>
        <w:spacing w:before="0" w:beforeAutospacing="1" w:after="0" w:afterAutospacing="1" w:line="360" w:lineRule="atLeast"/>
        <w:ind w:left="1440" w:hanging="360"/>
      </w:pPr>
    </w:p>
    <w:p w14:paraId="7876601D">
      <w:pPr>
        <w:keepNext w:val="0"/>
        <w:keepLines w:val="0"/>
        <w:widowControl/>
        <w:numPr>
          <w:ilvl w:val="0"/>
          <w:numId w:val="3"/>
        </w:numPr>
        <w:suppressLineNumbers w:val="0"/>
        <w:pBdr>
          <w:top w:val="none" w:color="auto" w:sz="0" w:space="0"/>
        </w:pBdr>
        <w:spacing w:before="0" w:beforeAutospacing="1" w:after="0" w:afterAutospacing="1" w:line="360" w:lineRule="atLeast"/>
        <w:ind w:left="1440" w:hanging="360"/>
      </w:pPr>
    </w:p>
    <w:p w14:paraId="402AF812">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Dans le volet de navigation de gauche, recherchez « Mise à l’échelle automatique » et sélectionnez </w:t>
      </w:r>
      <w:r>
        <w:rPr>
          <w:rStyle w:val="8"/>
          <w:rFonts w:hint="default" w:ascii="Arial" w:hAnsi="Arial" w:eastAsia="Arial" w:cs="Arial"/>
          <w:b/>
          <w:bCs/>
          <w:i w:val="0"/>
          <w:iCs w:val="0"/>
          <w:caps w:val="0"/>
          <w:color w:val="0F141A"/>
          <w:spacing w:val="0"/>
          <w:sz w:val="24"/>
          <w:szCs w:val="24"/>
          <w:shd w:val="clear" w:fill="FFFFFF"/>
        </w:rPr>
        <w:t>Groupes de mise à l’échelle automatique</w:t>
      </w:r>
      <w:r>
        <w:rPr>
          <w:rFonts w:hint="default" w:ascii="Arial" w:hAnsi="Arial" w:eastAsia="Arial" w:cs="Arial"/>
          <w:i w:val="0"/>
          <w:iCs w:val="0"/>
          <w:caps w:val="0"/>
          <w:color w:val="0F141A"/>
          <w:spacing w:val="0"/>
          <w:sz w:val="24"/>
          <w:szCs w:val="24"/>
          <w:shd w:val="clear" w:fill="FFFFFF"/>
        </w:rPr>
        <w:t>.</w:t>
      </w:r>
    </w:p>
    <w:p w14:paraId="33DF2293">
      <w:pPr>
        <w:keepNext w:val="0"/>
        <w:keepLines w:val="0"/>
        <w:widowControl/>
        <w:numPr>
          <w:ilvl w:val="0"/>
          <w:numId w:val="3"/>
        </w:numPr>
        <w:suppressLineNumbers w:val="0"/>
        <w:pBdr>
          <w:top w:val="none" w:color="auto" w:sz="0" w:space="0"/>
        </w:pBdr>
        <w:spacing w:before="0" w:beforeAutospacing="1" w:after="0" w:afterAutospacing="1" w:line="360" w:lineRule="atLeast"/>
        <w:ind w:left="1440" w:hanging="360"/>
      </w:pPr>
    </w:p>
    <w:p w14:paraId="3F4291B3">
      <w:pPr>
        <w:keepNext w:val="0"/>
        <w:keepLines w:val="0"/>
        <w:widowControl/>
        <w:numPr>
          <w:ilvl w:val="0"/>
          <w:numId w:val="3"/>
        </w:numPr>
        <w:suppressLineNumbers w:val="0"/>
        <w:pBdr>
          <w:top w:val="none" w:color="auto" w:sz="0" w:space="0"/>
        </w:pBdr>
        <w:spacing w:before="0" w:beforeAutospacing="1" w:after="0" w:afterAutospacing="1" w:line="360" w:lineRule="atLeast"/>
        <w:ind w:left="1440" w:hanging="360"/>
      </w:pPr>
    </w:p>
    <w:p w14:paraId="50CD2D7E">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Sélectionnez le bouton </w:t>
      </w:r>
      <w:r>
        <w:rPr>
          <w:rStyle w:val="8"/>
          <w:rFonts w:hint="default" w:ascii="Arial" w:hAnsi="Arial" w:eastAsia="Arial" w:cs="Arial"/>
          <w:b/>
          <w:bCs/>
          <w:i w:val="0"/>
          <w:iCs w:val="0"/>
          <w:caps w:val="0"/>
          <w:color w:val="0F141A"/>
          <w:spacing w:val="0"/>
          <w:sz w:val="24"/>
          <w:szCs w:val="24"/>
          <w:shd w:val="clear" w:fill="FFFFFF"/>
        </w:rPr>
        <w:t>Créer un groupe Auto Scaling</w:t>
      </w:r>
      <w:r>
        <w:rPr>
          <w:rFonts w:hint="default" w:ascii="Arial" w:hAnsi="Arial" w:eastAsia="Arial" w:cs="Arial"/>
          <w:i w:val="0"/>
          <w:iCs w:val="0"/>
          <w:caps w:val="0"/>
          <w:color w:val="0F141A"/>
          <w:spacing w:val="0"/>
          <w:sz w:val="24"/>
          <w:szCs w:val="24"/>
          <w:shd w:val="clear" w:fill="FFFFFF"/>
        </w:rPr>
        <w:t>.</w:t>
      </w:r>
    </w:p>
    <w:p w14:paraId="6641B897">
      <w:pPr>
        <w:keepNext w:val="0"/>
        <w:keepLines w:val="0"/>
        <w:widowControl/>
        <w:numPr>
          <w:ilvl w:val="0"/>
          <w:numId w:val="3"/>
        </w:numPr>
        <w:suppressLineNumbers w:val="0"/>
        <w:pBdr>
          <w:top w:val="none" w:color="auto" w:sz="0" w:space="0"/>
        </w:pBdr>
        <w:spacing w:before="0" w:beforeAutospacing="1" w:after="0" w:afterAutospacing="1" w:line="360" w:lineRule="atLeast"/>
        <w:ind w:left="1440" w:hanging="360"/>
      </w:pPr>
    </w:p>
    <w:p w14:paraId="6848D870">
      <w:pPr>
        <w:keepNext w:val="0"/>
        <w:keepLines w:val="0"/>
        <w:widowControl/>
        <w:numPr>
          <w:ilvl w:val="0"/>
          <w:numId w:val="3"/>
        </w:numPr>
        <w:suppressLineNumbers w:val="0"/>
        <w:pBdr>
          <w:top w:val="none" w:color="auto" w:sz="0" w:space="0"/>
        </w:pBdr>
        <w:spacing w:before="0" w:beforeAutospacing="1" w:after="0" w:afterAutospacing="1" w:line="360" w:lineRule="atLeast"/>
        <w:ind w:left="1440" w:hanging="360"/>
      </w:pPr>
    </w:p>
    <w:p w14:paraId="1588A926">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Donnez un nom au groupe Auto Scaling : </w:t>
      </w:r>
      <w:r>
        <w:rPr>
          <w:rStyle w:val="7"/>
          <w:rFonts w:hint="default" w:ascii="Consolas" w:hAnsi="Consolas" w:eastAsia="Consolas" w:cs="Consolas"/>
          <w:i w:val="0"/>
          <w:iCs w:val="0"/>
          <w:caps w:val="0"/>
          <w:color w:val="0F141A"/>
          <w:spacing w:val="0"/>
          <w:sz w:val="18"/>
          <w:szCs w:val="18"/>
          <w:bdr w:val="none" w:color="auto" w:sz="0" w:space="0"/>
          <w:shd w:val="clear" w:fill="FFFFFF"/>
        </w:rPr>
        <w:t>[Your Initials]-Lab-AutoScaling-Group</w:t>
      </w:r>
    </w:p>
    <w:p w14:paraId="3AA216CD">
      <w:pPr>
        <w:keepNext w:val="0"/>
        <w:keepLines w:val="0"/>
        <w:widowControl/>
        <w:numPr>
          <w:ilvl w:val="0"/>
          <w:numId w:val="3"/>
        </w:numPr>
        <w:suppressLineNumbers w:val="0"/>
        <w:pBdr>
          <w:top w:val="none" w:color="auto" w:sz="0" w:space="0"/>
        </w:pBdr>
        <w:spacing w:before="0" w:beforeAutospacing="1" w:after="0" w:afterAutospacing="1" w:line="360" w:lineRule="atLeast"/>
        <w:ind w:left="1440" w:hanging="360"/>
      </w:pPr>
    </w:p>
    <w:p w14:paraId="5BC2E5C0">
      <w:pPr>
        <w:keepNext w:val="0"/>
        <w:keepLines w:val="0"/>
        <w:widowControl/>
        <w:numPr>
          <w:ilvl w:val="0"/>
          <w:numId w:val="3"/>
        </w:numPr>
        <w:suppressLineNumbers w:val="0"/>
        <w:pBdr>
          <w:top w:val="none" w:color="auto" w:sz="0" w:space="0"/>
        </w:pBdr>
        <w:spacing w:before="0" w:beforeAutospacing="1" w:after="0" w:afterAutospacing="1" w:line="360" w:lineRule="atLeast"/>
        <w:ind w:left="1440" w:hanging="360"/>
      </w:pPr>
    </w:p>
    <w:p w14:paraId="491D0CBE">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Dans la liste déroulante Modèle de lancement, choisissez le modèle de lancement nommé </w:t>
      </w:r>
      <w:r>
        <w:rPr>
          <w:rStyle w:val="8"/>
          <w:rFonts w:hint="default" w:ascii="Arial" w:hAnsi="Arial" w:eastAsia="Arial" w:cs="Arial"/>
          <w:b/>
          <w:bCs/>
          <w:i w:val="0"/>
          <w:iCs w:val="0"/>
          <w:caps w:val="0"/>
          <w:color w:val="0F141A"/>
          <w:spacing w:val="0"/>
          <w:sz w:val="24"/>
          <w:szCs w:val="24"/>
          <w:shd w:val="clear" w:fill="FFFFFF"/>
        </w:rPr>
        <w:t>[Vos initiales]-scaling-template</w:t>
      </w:r>
      <w:r>
        <w:rPr>
          <w:rFonts w:hint="default" w:ascii="Arial" w:hAnsi="Arial" w:eastAsia="Arial" w:cs="Arial"/>
          <w:i w:val="0"/>
          <w:iCs w:val="0"/>
          <w:caps w:val="0"/>
          <w:color w:val="0F141A"/>
          <w:spacing w:val="0"/>
          <w:sz w:val="24"/>
          <w:szCs w:val="24"/>
          <w:shd w:val="clear" w:fill="FFFFFF"/>
        </w:rPr>
        <w:t> que vous avez créé dans la section précédente et sélectionnez </w:t>
      </w:r>
      <w:r>
        <w:rPr>
          <w:rStyle w:val="8"/>
          <w:rFonts w:hint="default" w:ascii="Arial" w:hAnsi="Arial" w:eastAsia="Arial" w:cs="Arial"/>
          <w:b/>
          <w:bCs/>
          <w:i w:val="0"/>
          <w:iCs w:val="0"/>
          <w:caps w:val="0"/>
          <w:color w:val="0F141A"/>
          <w:spacing w:val="0"/>
          <w:sz w:val="24"/>
          <w:szCs w:val="24"/>
          <w:shd w:val="clear" w:fill="FFFFFF"/>
        </w:rPr>
        <w:t>Suivant</w:t>
      </w:r>
      <w:r>
        <w:rPr>
          <w:rFonts w:hint="default" w:ascii="Arial" w:hAnsi="Arial" w:eastAsia="Arial" w:cs="Arial"/>
          <w:i w:val="0"/>
          <w:iCs w:val="0"/>
          <w:caps w:val="0"/>
          <w:color w:val="0F141A"/>
          <w:spacing w:val="0"/>
          <w:sz w:val="24"/>
          <w:szCs w:val="24"/>
          <w:shd w:val="clear" w:fill="FFFFFF"/>
        </w:rPr>
        <w:t>.</w:t>
      </w:r>
    </w:p>
    <w:p w14:paraId="00008A3C">
      <w:pPr>
        <w:keepNext w:val="0"/>
        <w:keepLines w:val="0"/>
        <w:widowControl/>
        <w:numPr>
          <w:ilvl w:val="0"/>
          <w:numId w:val="3"/>
        </w:numPr>
        <w:suppressLineNumbers w:val="0"/>
        <w:pBdr>
          <w:top w:val="none" w:color="auto" w:sz="0" w:space="0"/>
        </w:pBdr>
        <w:spacing w:before="0" w:beforeAutospacing="1" w:after="0" w:afterAutospacing="1" w:line="360" w:lineRule="atLeast"/>
        <w:ind w:left="1440" w:hanging="360"/>
      </w:pPr>
    </w:p>
    <w:p w14:paraId="08464443">
      <w:pPr>
        <w:pStyle w:val="10"/>
        <w:keepNext w:val="0"/>
        <w:keepLines w:val="0"/>
        <w:widowControl/>
        <w:suppressLineNumbers w:val="0"/>
        <w:spacing w:line="360" w:lineRule="atLeast"/>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72405" cy="5799455"/>
            <wp:effectExtent l="0" t="0" r="4445" b="10795"/>
            <wp:docPr id="2" name="Imag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IMG_257"/>
                    <pic:cNvPicPr>
                      <a:picLocks noChangeAspect="1"/>
                    </pic:cNvPicPr>
                  </pic:nvPicPr>
                  <pic:blipFill>
                    <a:blip r:embed="rId5"/>
                    <a:stretch>
                      <a:fillRect/>
                    </a:stretch>
                  </pic:blipFill>
                  <pic:spPr>
                    <a:xfrm>
                      <a:off x="0" y="0"/>
                      <a:ext cx="5272405" cy="5799455"/>
                    </a:xfrm>
                    <a:prstGeom prst="rect">
                      <a:avLst/>
                    </a:prstGeom>
                    <a:noFill/>
                    <a:ln w="9525">
                      <a:noFill/>
                    </a:ln>
                  </pic:spPr>
                </pic:pic>
              </a:graphicData>
            </a:graphic>
          </wp:inline>
        </w:drawing>
      </w:r>
    </w:p>
    <w:p w14:paraId="4632CF58">
      <w:pPr>
        <w:keepNext w:val="0"/>
        <w:keepLines w:val="0"/>
        <w:widowControl/>
        <w:numPr>
          <w:ilvl w:val="0"/>
          <w:numId w:val="4"/>
        </w:numPr>
        <w:suppressLineNumbers w:val="0"/>
        <w:spacing w:before="0" w:beforeAutospacing="1" w:after="0" w:afterAutospacing="1" w:line="360" w:lineRule="atLeast"/>
        <w:ind w:left="2160" w:hanging="360"/>
      </w:pPr>
    </w:p>
    <w:p w14:paraId="69529587">
      <w:pPr>
        <w:pStyle w:val="10"/>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Configurer les paramètres, configurez les éléments suivants et sélectionnez </w:t>
      </w:r>
      <w:r>
        <w:rPr>
          <w:rStyle w:val="8"/>
          <w:rFonts w:hint="default" w:ascii="Arial" w:hAnsi="Arial" w:eastAsia="Arial" w:cs="Arial"/>
          <w:b/>
          <w:bCs/>
          <w:i w:val="0"/>
          <w:iCs w:val="0"/>
          <w:caps w:val="0"/>
          <w:color w:val="0F141A"/>
          <w:spacing w:val="0"/>
          <w:sz w:val="24"/>
          <w:szCs w:val="24"/>
          <w:bdr w:val="none" w:color="auto" w:sz="0" w:space="0"/>
          <w:shd w:val="clear" w:fill="FFFFFF"/>
        </w:rPr>
        <w:t>Suivant</w:t>
      </w:r>
      <w:r>
        <w:rPr>
          <w:rFonts w:hint="default" w:ascii="Arial" w:hAnsi="Arial" w:eastAsia="Arial" w:cs="Arial"/>
          <w:i w:val="0"/>
          <w:iCs w:val="0"/>
          <w:caps w:val="0"/>
          <w:color w:val="0F141A"/>
          <w:spacing w:val="0"/>
          <w:sz w:val="24"/>
          <w:szCs w:val="24"/>
          <w:bdr w:val="none" w:color="auto" w:sz="0" w:space="0"/>
          <w:shd w:val="clear" w:fill="FFFFFF"/>
        </w:rPr>
        <w:t> :</w:t>
      </w:r>
    </w:p>
    <w:p w14:paraId="6E5C25E5">
      <w:pPr>
        <w:keepNext w:val="0"/>
        <w:keepLines w:val="0"/>
        <w:widowControl/>
        <w:numPr>
          <w:ilvl w:val="0"/>
          <w:numId w:val="4"/>
        </w:numPr>
        <w:suppressLineNumbers w:val="0"/>
        <w:spacing w:before="0" w:beforeAutospacing="1" w:after="0" w:afterAutospacing="1" w:line="360" w:lineRule="atLeast"/>
        <w:ind w:left="2160" w:hanging="360"/>
      </w:pPr>
    </w:p>
    <w:p w14:paraId="1D731CC6">
      <w:pPr>
        <w:pStyle w:val="10"/>
        <w:keepNext w:val="0"/>
        <w:keepLines w:val="0"/>
        <w:widowControl/>
        <w:suppressLineNumbers w:val="0"/>
        <w:spacing w:line="360" w:lineRule="atLeast"/>
        <w:ind w:left="720"/>
        <w:rPr>
          <w:sz w:val="24"/>
          <w:szCs w:val="24"/>
        </w:rPr>
      </w:pPr>
      <w:r>
        <w:rPr>
          <w:rStyle w:val="9"/>
          <w:rFonts w:hint="default" w:ascii="Arial" w:hAnsi="Arial" w:eastAsia="Arial" w:cs="Arial"/>
          <w:i w:val="0"/>
          <w:iCs w:val="0"/>
          <w:caps w:val="0"/>
          <w:color w:val="0F141A"/>
          <w:spacing w:val="0"/>
          <w:sz w:val="24"/>
          <w:szCs w:val="24"/>
          <w:bdr w:val="none" w:color="auto" w:sz="0" w:space="0"/>
          <w:shd w:val="clear" w:fill="FFFFFF"/>
        </w:rPr>
        <w:t>Réseau</w:t>
      </w:r>
      <w:r>
        <w:rPr>
          <w:rFonts w:hint="default" w:ascii="Arial" w:hAnsi="Arial" w:eastAsia="Arial" w:cs="Arial"/>
          <w:i w:val="0"/>
          <w:iCs w:val="0"/>
          <w:caps w:val="0"/>
          <w:color w:val="0F141A"/>
          <w:spacing w:val="0"/>
          <w:sz w:val="24"/>
          <w:szCs w:val="24"/>
          <w:bdr w:val="none" w:color="auto" w:sz="0" w:space="0"/>
          <w:shd w:val="clear" w:fill="FFFFFF"/>
        </w:rPr>
        <w:t> :</w:t>
      </w:r>
    </w:p>
    <w:p w14:paraId="47486314">
      <w:pPr>
        <w:keepNext w:val="0"/>
        <w:keepLines w:val="0"/>
        <w:widowControl/>
        <w:numPr>
          <w:ilvl w:val="0"/>
          <w:numId w:val="4"/>
        </w:numPr>
        <w:suppressLineNumbers w:val="0"/>
        <w:spacing w:before="0" w:beforeAutospacing="1" w:after="0" w:afterAutospacing="1" w:line="360" w:lineRule="atLeast"/>
        <w:ind w:left="2160" w:hanging="360"/>
      </w:pPr>
    </w:p>
    <w:p w14:paraId="3CF77453">
      <w:pPr>
        <w:keepNext w:val="0"/>
        <w:keepLines w:val="0"/>
        <w:widowControl/>
        <w:numPr>
          <w:ilvl w:val="1"/>
          <w:numId w:val="5"/>
        </w:numPr>
        <w:suppressLineNumbers w:val="0"/>
        <w:pBdr>
          <w:top w:val="none" w:color="auto" w:sz="0" w:space="0"/>
        </w:pBdr>
        <w:tabs>
          <w:tab w:val="left" w:pos="1440"/>
        </w:tabs>
        <w:spacing w:before="0" w:beforeAutospacing="1" w:after="0" w:afterAutospacing="1" w:line="360" w:lineRule="atLeast"/>
        <w:ind w:left="1440" w:hanging="360"/>
      </w:pPr>
      <w:r>
        <w:rPr>
          <w:rFonts w:hint="default" w:ascii="Arial" w:hAnsi="Arial" w:eastAsia="Arial" w:cs="Arial"/>
          <w:i w:val="0"/>
          <w:iCs w:val="0"/>
          <w:caps w:val="0"/>
          <w:color w:val="0F141A"/>
          <w:spacing w:val="0"/>
          <w:sz w:val="24"/>
          <w:szCs w:val="24"/>
          <w:bdr w:val="none" w:color="auto" w:sz="0" w:space="0"/>
          <w:shd w:val="clear" w:fill="FFFFFF"/>
        </w:rPr>
        <w:t>VPC : </w:t>
      </w:r>
      <w:r>
        <w:rPr>
          <w:rStyle w:val="8"/>
          <w:rFonts w:hint="default" w:ascii="Arial" w:hAnsi="Arial" w:eastAsia="Arial" w:cs="Arial"/>
          <w:b/>
          <w:bCs/>
          <w:i w:val="0"/>
          <w:iCs w:val="0"/>
          <w:caps w:val="0"/>
          <w:color w:val="0F141A"/>
          <w:spacing w:val="0"/>
          <w:sz w:val="24"/>
          <w:szCs w:val="24"/>
          <w:bdr w:val="none" w:color="auto" w:sz="0" w:space="0"/>
          <w:shd w:val="clear" w:fill="FFFFFF"/>
        </w:rPr>
        <w:t>sélectionnez</w:t>
      </w:r>
      <w:r>
        <w:rPr>
          <w:rFonts w:hint="default" w:ascii="Arial" w:hAnsi="Arial" w:eastAsia="Arial" w:cs="Arial"/>
          <w:i w:val="0"/>
          <w:iCs w:val="0"/>
          <w:caps w:val="0"/>
          <w:color w:val="0F141A"/>
          <w:spacing w:val="0"/>
          <w:sz w:val="24"/>
          <w:szCs w:val="24"/>
          <w:bdr w:val="none" w:color="auto" w:sz="0" w:space="0"/>
          <w:shd w:val="clear" w:fill="FFFFFF"/>
        </w:rPr>
        <w:t> le VPC que vous avez sélectionné précédemment pour votre modèle de lancement (probablement par défaut)</w:t>
      </w:r>
    </w:p>
    <w:p w14:paraId="2DDED25C">
      <w:pPr>
        <w:keepNext w:val="0"/>
        <w:keepLines w:val="0"/>
        <w:widowControl/>
        <w:numPr>
          <w:ilvl w:val="1"/>
          <w:numId w:val="5"/>
        </w:numPr>
        <w:suppressLineNumbers w:val="0"/>
        <w:pBdr>
          <w:top w:val="none" w:color="auto" w:sz="0" w:space="0"/>
        </w:pBdr>
        <w:tabs>
          <w:tab w:val="left" w:pos="1440"/>
        </w:tabs>
        <w:spacing w:before="0" w:beforeAutospacing="1" w:after="0" w:afterAutospacing="1" w:line="360" w:lineRule="atLeast"/>
        <w:ind w:left="1440" w:hanging="360"/>
      </w:pPr>
      <w:r>
        <w:rPr>
          <w:rFonts w:hint="default" w:ascii="Arial" w:hAnsi="Arial" w:eastAsia="Arial" w:cs="Arial"/>
          <w:i w:val="0"/>
          <w:iCs w:val="0"/>
          <w:caps w:val="0"/>
          <w:color w:val="0F141A"/>
          <w:spacing w:val="0"/>
          <w:sz w:val="24"/>
          <w:szCs w:val="24"/>
          <w:bdr w:val="none" w:color="auto" w:sz="0" w:space="0"/>
          <w:shd w:val="clear" w:fill="FFFFFF"/>
        </w:rPr>
        <w:t>Zones de disponibilité et sous-réseaux : </w:t>
      </w:r>
      <w:r>
        <w:rPr>
          <w:rStyle w:val="8"/>
          <w:rFonts w:hint="default" w:ascii="Arial" w:hAnsi="Arial" w:eastAsia="Arial" w:cs="Arial"/>
          <w:b/>
          <w:bCs/>
          <w:i w:val="0"/>
          <w:iCs w:val="0"/>
          <w:caps w:val="0"/>
          <w:color w:val="0F141A"/>
          <w:spacing w:val="0"/>
          <w:sz w:val="24"/>
          <w:szCs w:val="24"/>
          <w:bdr w:val="none" w:color="auto" w:sz="0" w:space="0"/>
          <w:shd w:val="clear" w:fill="FFFFFF"/>
        </w:rPr>
        <w:t>sélectionnez</w:t>
      </w:r>
      <w:r>
        <w:rPr>
          <w:rFonts w:hint="default" w:ascii="Arial" w:hAnsi="Arial" w:eastAsia="Arial" w:cs="Arial"/>
          <w:i w:val="0"/>
          <w:iCs w:val="0"/>
          <w:caps w:val="0"/>
          <w:color w:val="0F141A"/>
          <w:spacing w:val="0"/>
          <w:sz w:val="24"/>
          <w:szCs w:val="24"/>
          <w:bdr w:val="none" w:color="auto" w:sz="0" w:space="0"/>
          <w:shd w:val="clear" w:fill="FFFFFF"/>
        </w:rPr>
        <w:t> les sous-réseaux que vous souhaitez que le groupe de mise à l’échelle automatique utilise pour créer des hôtes lors de la montée en charge. (Si vous utilisez le VPC par défaut, il s’agira probablement de quatre sous-réseaux, comme indiqué ci-dessous)</w:t>
      </w:r>
    </w:p>
    <w:p w14:paraId="0D783CB9">
      <w:pPr>
        <w:keepNext w:val="0"/>
        <w:keepLines w:val="0"/>
        <w:widowControl/>
        <w:numPr>
          <w:ilvl w:val="1"/>
          <w:numId w:val="5"/>
        </w:numPr>
        <w:suppressLineNumbers w:val="0"/>
        <w:pBdr>
          <w:top w:val="none" w:color="auto" w:sz="0" w:space="0"/>
        </w:pBdr>
        <w:tabs>
          <w:tab w:val="left" w:pos="1440"/>
        </w:tabs>
        <w:spacing w:before="0" w:beforeAutospacing="1" w:after="0" w:afterAutospacing="1" w:line="360" w:lineRule="atLeast"/>
        <w:ind w:left="1440" w:hanging="360"/>
      </w:pPr>
      <w:r>
        <w:rPr>
          <w:rFonts w:hint="default" w:ascii="Arial" w:hAnsi="Arial" w:eastAsia="Arial" w:cs="Arial"/>
          <w:i w:val="0"/>
          <w:iCs w:val="0"/>
          <w:caps w:val="0"/>
          <w:color w:val="0F141A"/>
          <w:spacing w:val="0"/>
          <w:sz w:val="24"/>
          <w:szCs w:val="24"/>
          <w:bdr w:val="none" w:color="auto" w:sz="0" w:space="0"/>
          <w:shd w:val="clear" w:fill="FFFFFF"/>
        </w:rPr>
        <w:t>Distribution des zones de disponibilité : </w:t>
      </w:r>
      <w:r>
        <w:rPr>
          <w:rStyle w:val="8"/>
          <w:rFonts w:hint="default" w:ascii="Arial" w:hAnsi="Arial" w:eastAsia="Arial" w:cs="Arial"/>
          <w:b/>
          <w:bCs/>
          <w:i w:val="0"/>
          <w:iCs w:val="0"/>
          <w:caps w:val="0"/>
          <w:color w:val="0F141A"/>
          <w:spacing w:val="0"/>
          <w:sz w:val="24"/>
          <w:szCs w:val="24"/>
          <w:bdr w:val="none" w:color="auto" w:sz="0" w:space="0"/>
          <w:shd w:val="clear" w:fill="FFFFFF"/>
        </w:rPr>
        <w:t>Équilibrée uniquement</w:t>
      </w:r>
    </w:p>
    <w:p w14:paraId="240EAC0D">
      <w:pPr>
        <w:pStyle w:val="10"/>
        <w:keepNext w:val="0"/>
        <w:keepLines w:val="0"/>
        <w:widowControl/>
        <w:suppressLineNumbers w:val="0"/>
        <w:spacing w:line="360" w:lineRule="atLeast"/>
        <w:rPr>
          <w:sz w:val="24"/>
          <w:szCs w:val="24"/>
        </w:rPr>
      </w:pPr>
      <w:r>
        <w:rPr>
          <w:rFonts w:hint="default" w:ascii="Arial" w:hAnsi="Arial" w:eastAsia="Arial" w:cs="Arial"/>
          <w:i w:val="0"/>
          <w:iCs w:val="0"/>
          <w:caps w:val="0"/>
          <w:color w:val="0F141A"/>
          <w:spacing w:val="0"/>
          <w:sz w:val="24"/>
          <w:szCs w:val="24"/>
          <w:shd w:val="clear" w:fill="FFFFFF"/>
        </w:rPr>
        <w:t>Il est recommandé de sélectionner uniquement des sous-réseaux privés pour votre groupe Auto Scaling. Les instances se trouveront derrière un équilibreur de charge et n’auront pas besoin d’adresses IP publiques. Pour les besoins de cet atelier, il peut s’agir de sous-réseaux privés ou publics.</w:t>
      </w:r>
    </w:p>
    <w:p w14:paraId="603362C9">
      <w:pPr>
        <w:pStyle w:val="10"/>
        <w:keepNext w:val="0"/>
        <w:keepLines w:val="0"/>
        <w:widowControl/>
        <w:suppressLineNumbers w:val="0"/>
        <w:spacing w:line="360" w:lineRule="atLeast"/>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69230" cy="6484620"/>
            <wp:effectExtent l="0" t="0" r="7620" b="11430"/>
            <wp:docPr id="5" name="Imag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3" descr="IMG_258"/>
                    <pic:cNvPicPr>
                      <a:picLocks noChangeAspect="1"/>
                    </pic:cNvPicPr>
                  </pic:nvPicPr>
                  <pic:blipFill>
                    <a:blip r:embed="rId6"/>
                    <a:stretch>
                      <a:fillRect/>
                    </a:stretch>
                  </pic:blipFill>
                  <pic:spPr>
                    <a:xfrm>
                      <a:off x="0" y="0"/>
                      <a:ext cx="5269230" cy="6484620"/>
                    </a:xfrm>
                    <a:prstGeom prst="rect">
                      <a:avLst/>
                    </a:prstGeom>
                    <a:noFill/>
                    <a:ln w="9525">
                      <a:noFill/>
                    </a:ln>
                  </pic:spPr>
                </pic:pic>
              </a:graphicData>
            </a:graphic>
          </wp:inline>
        </w:drawing>
      </w:r>
    </w:p>
    <w:p w14:paraId="680AF2B5">
      <w:pPr>
        <w:keepNext w:val="0"/>
        <w:keepLines w:val="0"/>
        <w:widowControl/>
        <w:numPr>
          <w:ilvl w:val="0"/>
          <w:numId w:val="6"/>
        </w:numPr>
        <w:suppressLineNumbers w:val="0"/>
        <w:spacing w:before="0" w:beforeAutospacing="1" w:after="0" w:afterAutospacing="1" w:line="360" w:lineRule="atLeast"/>
        <w:ind w:left="5760" w:hanging="360"/>
      </w:pPr>
    </w:p>
    <w:p w14:paraId="5877A3C5">
      <w:pPr>
        <w:pStyle w:val="10"/>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Spécifiez l’équilibrage de charge et les vérifications de l’état :</w:t>
      </w:r>
    </w:p>
    <w:p w14:paraId="4A4523BF">
      <w:pPr>
        <w:keepNext w:val="0"/>
        <w:keepLines w:val="0"/>
        <w:widowControl/>
        <w:numPr>
          <w:ilvl w:val="0"/>
          <w:numId w:val="6"/>
        </w:numPr>
        <w:suppressLineNumbers w:val="0"/>
        <w:spacing w:before="0" w:beforeAutospacing="1" w:after="0" w:afterAutospacing="1" w:line="360" w:lineRule="atLeast"/>
        <w:ind w:left="5760" w:hanging="360"/>
      </w:pPr>
    </w:p>
    <w:p w14:paraId="55AD0789">
      <w:pPr>
        <w:pStyle w:val="10"/>
        <w:keepNext w:val="0"/>
        <w:keepLines w:val="0"/>
        <w:widowControl/>
        <w:suppressLineNumbers w:val="0"/>
        <w:spacing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a. </w:t>
      </w:r>
      <w:r>
        <w:rPr>
          <w:rStyle w:val="9"/>
          <w:rFonts w:hint="default" w:ascii="Arial" w:hAnsi="Arial" w:eastAsia="Arial" w:cs="Arial"/>
          <w:i w:val="0"/>
          <w:iCs w:val="0"/>
          <w:caps w:val="0"/>
          <w:color w:val="0F141A"/>
          <w:spacing w:val="0"/>
          <w:sz w:val="24"/>
          <w:szCs w:val="24"/>
          <w:bdr w:val="none" w:color="auto" w:sz="0" w:space="0"/>
          <w:shd w:val="clear" w:fill="FFFFFF"/>
        </w:rPr>
        <w:t>Équilibrage de charge</w:t>
      </w:r>
      <w:r>
        <w:rPr>
          <w:rFonts w:hint="default" w:ascii="Arial" w:hAnsi="Arial" w:eastAsia="Arial" w:cs="Arial"/>
          <w:i w:val="0"/>
          <w:iCs w:val="0"/>
          <w:caps w:val="0"/>
          <w:color w:val="0F141A"/>
          <w:spacing w:val="0"/>
          <w:sz w:val="24"/>
          <w:szCs w:val="24"/>
          <w:bdr w:val="none" w:color="auto" w:sz="0" w:space="0"/>
          <w:shd w:val="clear" w:fill="FFFFFF"/>
        </w:rPr>
        <w:t> : </w:t>
      </w:r>
      <w:r>
        <w:rPr>
          <w:rStyle w:val="8"/>
          <w:rFonts w:hint="default" w:ascii="Arial" w:hAnsi="Arial" w:eastAsia="Arial" w:cs="Arial"/>
          <w:b/>
          <w:bCs/>
          <w:i w:val="0"/>
          <w:iCs w:val="0"/>
          <w:caps w:val="0"/>
          <w:color w:val="0F141A"/>
          <w:spacing w:val="0"/>
          <w:sz w:val="24"/>
          <w:szCs w:val="24"/>
          <w:bdr w:val="none" w:color="auto" w:sz="0" w:space="0"/>
          <w:shd w:val="clear" w:fill="FFFFFF"/>
        </w:rPr>
        <w:t>Fixez-le à un nouvel équilibreur de charge</w:t>
      </w:r>
    </w:p>
    <w:p w14:paraId="2CB906EE">
      <w:pPr>
        <w:keepNext w:val="0"/>
        <w:keepLines w:val="0"/>
        <w:widowControl/>
        <w:numPr>
          <w:ilvl w:val="0"/>
          <w:numId w:val="6"/>
        </w:numPr>
        <w:suppressLineNumbers w:val="0"/>
        <w:spacing w:before="0" w:beforeAutospacing="1" w:after="0" w:afterAutospacing="1" w:line="360" w:lineRule="atLeast"/>
        <w:ind w:left="5760" w:hanging="360"/>
      </w:pPr>
    </w:p>
    <w:p w14:paraId="51163CB8">
      <w:pPr>
        <w:pStyle w:val="10"/>
        <w:keepNext w:val="0"/>
        <w:keepLines w:val="0"/>
        <w:widowControl/>
        <w:suppressLineNumbers w:val="0"/>
        <w:spacing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b. </w:t>
      </w:r>
      <w:r>
        <w:rPr>
          <w:rStyle w:val="9"/>
          <w:rFonts w:hint="default" w:ascii="Arial" w:hAnsi="Arial" w:eastAsia="Arial" w:cs="Arial"/>
          <w:i w:val="0"/>
          <w:iCs w:val="0"/>
          <w:caps w:val="0"/>
          <w:color w:val="0F141A"/>
          <w:spacing w:val="0"/>
          <w:sz w:val="24"/>
          <w:szCs w:val="24"/>
          <w:bdr w:val="none" w:color="auto" w:sz="0" w:space="0"/>
          <w:shd w:val="clear" w:fill="FFFFFF"/>
        </w:rPr>
        <w:t>Type d’équilibreur de charge</w:t>
      </w:r>
      <w:r>
        <w:rPr>
          <w:rFonts w:hint="default" w:ascii="Arial" w:hAnsi="Arial" w:eastAsia="Arial" w:cs="Arial"/>
          <w:i w:val="0"/>
          <w:iCs w:val="0"/>
          <w:caps w:val="0"/>
          <w:color w:val="0F141A"/>
          <w:spacing w:val="0"/>
          <w:sz w:val="24"/>
          <w:szCs w:val="24"/>
          <w:bdr w:val="none" w:color="auto" w:sz="0" w:space="0"/>
          <w:shd w:val="clear" w:fill="FFFFFF"/>
        </w:rPr>
        <w:t> : </w:t>
      </w:r>
      <w:r>
        <w:rPr>
          <w:rStyle w:val="8"/>
          <w:rFonts w:hint="default" w:ascii="Arial" w:hAnsi="Arial" w:eastAsia="Arial" w:cs="Arial"/>
          <w:b/>
          <w:bCs/>
          <w:i w:val="0"/>
          <w:iCs w:val="0"/>
          <w:caps w:val="0"/>
          <w:color w:val="0F141A"/>
          <w:spacing w:val="0"/>
          <w:sz w:val="24"/>
          <w:szCs w:val="24"/>
          <w:bdr w:val="none" w:color="auto" w:sz="0" w:space="0"/>
          <w:shd w:val="clear" w:fill="FFFFFF"/>
        </w:rPr>
        <w:t>Application Load Balancer</w:t>
      </w:r>
    </w:p>
    <w:p w14:paraId="7416C4A9">
      <w:pPr>
        <w:keepNext w:val="0"/>
        <w:keepLines w:val="0"/>
        <w:widowControl/>
        <w:numPr>
          <w:ilvl w:val="0"/>
          <w:numId w:val="6"/>
        </w:numPr>
        <w:suppressLineNumbers w:val="0"/>
        <w:spacing w:before="0" w:beforeAutospacing="1" w:after="0" w:afterAutospacing="1" w:line="360" w:lineRule="atLeast"/>
        <w:ind w:left="5760" w:hanging="360"/>
      </w:pPr>
    </w:p>
    <w:p w14:paraId="5DD90312">
      <w:pPr>
        <w:pStyle w:val="10"/>
        <w:keepNext w:val="0"/>
        <w:keepLines w:val="0"/>
        <w:widowControl/>
        <w:suppressLineNumbers w:val="0"/>
        <w:spacing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c. </w:t>
      </w:r>
      <w:r>
        <w:rPr>
          <w:rStyle w:val="9"/>
          <w:rFonts w:hint="default" w:ascii="Arial" w:hAnsi="Arial" w:eastAsia="Arial" w:cs="Arial"/>
          <w:i w:val="0"/>
          <w:iCs w:val="0"/>
          <w:caps w:val="0"/>
          <w:color w:val="0F141A"/>
          <w:spacing w:val="0"/>
          <w:sz w:val="24"/>
          <w:szCs w:val="24"/>
          <w:bdr w:val="none" w:color="auto" w:sz="0" w:space="0"/>
          <w:shd w:val="clear" w:fill="FFFFFF"/>
        </w:rPr>
        <w:t>Nom de l’équilibreur de charge</w:t>
      </w:r>
      <w:r>
        <w:rPr>
          <w:rFonts w:hint="default" w:ascii="Arial" w:hAnsi="Arial" w:eastAsia="Arial" w:cs="Arial"/>
          <w:i w:val="0"/>
          <w:iCs w:val="0"/>
          <w:caps w:val="0"/>
          <w:color w:val="0F141A"/>
          <w:spacing w:val="0"/>
          <w:sz w:val="24"/>
          <w:szCs w:val="24"/>
          <w:bdr w:val="none" w:color="auto" w:sz="0" w:space="0"/>
          <w:shd w:val="clear" w:fill="FFFFFF"/>
        </w:rPr>
        <w:t> : </w:t>
      </w:r>
      <w:r>
        <w:rPr>
          <w:rStyle w:val="7"/>
          <w:rFonts w:hint="default" w:ascii="Consolas" w:hAnsi="Consolas" w:eastAsia="Consolas" w:cs="Consolas"/>
          <w:i w:val="0"/>
          <w:iCs w:val="0"/>
          <w:caps w:val="0"/>
          <w:color w:val="0F141A"/>
          <w:spacing w:val="0"/>
          <w:sz w:val="18"/>
          <w:szCs w:val="18"/>
          <w:bdr w:val="none" w:color="auto" w:sz="0" w:space="0"/>
          <w:shd w:val="clear" w:fill="FFFFFF"/>
        </w:rPr>
        <w:t>[Your Initials]-Application-Load-Balancer</w:t>
      </w:r>
    </w:p>
    <w:p w14:paraId="0A31D6EC">
      <w:pPr>
        <w:keepNext w:val="0"/>
        <w:keepLines w:val="0"/>
        <w:widowControl/>
        <w:numPr>
          <w:ilvl w:val="0"/>
          <w:numId w:val="6"/>
        </w:numPr>
        <w:suppressLineNumbers w:val="0"/>
        <w:spacing w:before="0" w:beforeAutospacing="1" w:after="0" w:afterAutospacing="1" w:line="360" w:lineRule="atLeast"/>
        <w:ind w:left="5760" w:hanging="360"/>
      </w:pPr>
    </w:p>
    <w:p w14:paraId="143430C0">
      <w:pPr>
        <w:pStyle w:val="10"/>
        <w:keepNext w:val="0"/>
        <w:keepLines w:val="0"/>
        <w:widowControl/>
        <w:suppressLineNumbers w:val="0"/>
        <w:spacing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d. </w:t>
      </w:r>
      <w:r>
        <w:rPr>
          <w:rStyle w:val="9"/>
          <w:rFonts w:hint="default" w:ascii="Arial" w:hAnsi="Arial" w:eastAsia="Arial" w:cs="Arial"/>
          <w:i w:val="0"/>
          <w:iCs w:val="0"/>
          <w:caps w:val="0"/>
          <w:color w:val="0F141A"/>
          <w:spacing w:val="0"/>
          <w:sz w:val="24"/>
          <w:szCs w:val="24"/>
          <w:bdr w:val="none" w:color="auto" w:sz="0" w:space="0"/>
          <w:shd w:val="clear" w:fill="FFFFFF"/>
        </w:rPr>
        <w:t>Schéma d’équilibrage de charge</w:t>
      </w:r>
      <w:r>
        <w:rPr>
          <w:rFonts w:hint="default" w:ascii="Arial" w:hAnsi="Arial" w:eastAsia="Arial" w:cs="Arial"/>
          <w:i w:val="0"/>
          <w:iCs w:val="0"/>
          <w:caps w:val="0"/>
          <w:color w:val="0F141A"/>
          <w:spacing w:val="0"/>
          <w:sz w:val="24"/>
          <w:szCs w:val="24"/>
          <w:bdr w:val="none" w:color="auto" w:sz="0" w:space="0"/>
          <w:shd w:val="clear" w:fill="FFFFFF"/>
        </w:rPr>
        <w:t> : </w:t>
      </w:r>
      <w:r>
        <w:rPr>
          <w:rStyle w:val="8"/>
          <w:rFonts w:hint="default" w:ascii="Arial" w:hAnsi="Arial" w:eastAsia="Arial" w:cs="Arial"/>
          <w:b/>
          <w:bCs/>
          <w:i w:val="0"/>
          <w:iCs w:val="0"/>
          <w:caps w:val="0"/>
          <w:color w:val="0F141A"/>
          <w:spacing w:val="0"/>
          <w:sz w:val="24"/>
          <w:szCs w:val="24"/>
          <w:bdr w:val="none" w:color="auto" w:sz="0" w:space="0"/>
          <w:shd w:val="clear" w:fill="FFFFFF"/>
        </w:rPr>
        <w:t>accès à Internet</w:t>
      </w:r>
    </w:p>
    <w:p w14:paraId="52F9BF73">
      <w:pPr>
        <w:keepNext w:val="0"/>
        <w:keepLines w:val="0"/>
        <w:widowControl/>
        <w:numPr>
          <w:ilvl w:val="0"/>
          <w:numId w:val="6"/>
        </w:numPr>
        <w:suppressLineNumbers w:val="0"/>
        <w:spacing w:before="0" w:beforeAutospacing="1" w:after="0" w:afterAutospacing="1" w:line="360" w:lineRule="atLeast"/>
        <w:ind w:left="5760" w:hanging="360"/>
      </w:pPr>
    </w:p>
    <w:p w14:paraId="58CBD196">
      <w:pPr>
        <w:pStyle w:val="10"/>
        <w:keepNext w:val="0"/>
        <w:keepLines w:val="0"/>
        <w:widowControl/>
        <w:suppressLineNumbers w:val="0"/>
        <w:spacing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e. </w:t>
      </w:r>
      <w:r>
        <w:rPr>
          <w:rStyle w:val="9"/>
          <w:rFonts w:hint="default" w:ascii="Arial" w:hAnsi="Arial" w:eastAsia="Arial" w:cs="Arial"/>
          <w:i w:val="0"/>
          <w:iCs w:val="0"/>
          <w:caps w:val="0"/>
          <w:color w:val="0F141A"/>
          <w:spacing w:val="0"/>
          <w:sz w:val="24"/>
          <w:szCs w:val="24"/>
          <w:bdr w:val="none" w:color="auto" w:sz="0" w:space="0"/>
          <w:shd w:val="clear" w:fill="FFFFFF"/>
        </w:rPr>
        <w:t>Mappage réseau</w:t>
      </w:r>
      <w:r>
        <w:rPr>
          <w:rFonts w:hint="default" w:ascii="Arial" w:hAnsi="Arial" w:eastAsia="Arial" w:cs="Arial"/>
          <w:i w:val="0"/>
          <w:iCs w:val="0"/>
          <w:caps w:val="0"/>
          <w:color w:val="0F141A"/>
          <w:spacing w:val="0"/>
          <w:sz w:val="24"/>
          <w:szCs w:val="24"/>
          <w:bdr w:val="none" w:color="auto" w:sz="0" w:space="0"/>
          <w:shd w:val="clear" w:fill="FFFFFF"/>
        </w:rPr>
        <w:t> : vous devez voir toutes les zones de disponibilité et les sous-réseaux que vous avez sélectionnés à l’étape précédente. (Si vous aviez plusieurs sous-réseaux par AZ, cela vous permettrait de choisir entre eux)</w:t>
      </w:r>
    </w:p>
    <w:p w14:paraId="0CB0C5B0">
      <w:pPr>
        <w:keepNext w:val="0"/>
        <w:keepLines w:val="0"/>
        <w:widowControl/>
        <w:numPr>
          <w:ilvl w:val="0"/>
          <w:numId w:val="6"/>
        </w:numPr>
        <w:suppressLineNumbers w:val="0"/>
        <w:spacing w:before="0" w:beforeAutospacing="1" w:after="0" w:afterAutospacing="1" w:line="360" w:lineRule="atLeast"/>
        <w:ind w:left="5760" w:hanging="360"/>
      </w:pPr>
    </w:p>
    <w:p w14:paraId="24A54597">
      <w:pPr>
        <w:pStyle w:val="10"/>
        <w:keepNext w:val="0"/>
        <w:keepLines w:val="0"/>
        <w:widowControl/>
        <w:suppressLineNumbers w:val="0"/>
        <w:spacing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f. </w:t>
      </w:r>
      <w:r>
        <w:rPr>
          <w:rStyle w:val="9"/>
          <w:rFonts w:hint="default" w:ascii="Arial" w:hAnsi="Arial" w:eastAsia="Arial" w:cs="Arial"/>
          <w:i w:val="0"/>
          <w:iCs w:val="0"/>
          <w:caps w:val="0"/>
          <w:color w:val="0F141A"/>
          <w:spacing w:val="0"/>
          <w:sz w:val="24"/>
          <w:szCs w:val="24"/>
          <w:bdr w:val="none" w:color="auto" w:sz="0" w:space="0"/>
          <w:shd w:val="clear" w:fill="FFFFFF"/>
        </w:rPr>
        <w:t>Écouteurs et routage</w:t>
      </w:r>
      <w:r>
        <w:rPr>
          <w:rFonts w:hint="default" w:ascii="Arial" w:hAnsi="Arial" w:eastAsia="Arial" w:cs="Arial"/>
          <w:i w:val="0"/>
          <w:iCs w:val="0"/>
          <w:caps w:val="0"/>
          <w:color w:val="0F141A"/>
          <w:spacing w:val="0"/>
          <w:sz w:val="24"/>
          <w:szCs w:val="24"/>
          <w:bdr w:val="none" w:color="auto" w:sz="0" w:space="0"/>
          <w:shd w:val="clear" w:fill="FFFFFF"/>
        </w:rPr>
        <w:t> : Maintenez le port à 80 et sélectionnez </w:t>
      </w:r>
      <w:r>
        <w:rPr>
          <w:rStyle w:val="8"/>
          <w:rFonts w:hint="default" w:ascii="Arial" w:hAnsi="Arial" w:eastAsia="Arial" w:cs="Arial"/>
          <w:b/>
          <w:bCs/>
          <w:i w:val="0"/>
          <w:iCs w:val="0"/>
          <w:caps w:val="0"/>
          <w:color w:val="0F141A"/>
          <w:spacing w:val="0"/>
          <w:sz w:val="24"/>
          <w:szCs w:val="24"/>
          <w:bdr w:val="none" w:color="auto" w:sz="0" w:space="0"/>
          <w:shd w:val="clear" w:fill="FFFFFF"/>
        </w:rPr>
        <w:t>ABC-Target-Group | HTTP</w:t>
      </w:r>
      <w:r>
        <w:rPr>
          <w:rFonts w:hint="default" w:ascii="Arial" w:hAnsi="Arial" w:eastAsia="Arial" w:cs="Arial"/>
          <w:i w:val="0"/>
          <w:iCs w:val="0"/>
          <w:caps w:val="0"/>
          <w:color w:val="0F141A"/>
          <w:spacing w:val="0"/>
          <w:sz w:val="24"/>
          <w:szCs w:val="24"/>
          <w:bdr w:val="none" w:color="auto" w:sz="0" w:space="0"/>
          <w:shd w:val="clear" w:fill="FFFFFF"/>
        </w:rPr>
        <w:t> à partir de la liste déroulante « Routage par défaut (transfert vers) ».</w:t>
      </w:r>
    </w:p>
    <w:p w14:paraId="0B8C72FA">
      <w:pPr>
        <w:keepNext w:val="0"/>
        <w:keepLines w:val="0"/>
        <w:widowControl/>
        <w:numPr>
          <w:ilvl w:val="0"/>
          <w:numId w:val="6"/>
        </w:numPr>
        <w:suppressLineNumbers w:val="0"/>
        <w:spacing w:before="0" w:beforeAutospacing="1" w:after="0" w:afterAutospacing="1" w:line="360" w:lineRule="atLeast"/>
        <w:ind w:left="5760" w:hanging="360"/>
      </w:pPr>
    </w:p>
    <w:p w14:paraId="32BFDB98">
      <w:pPr>
        <w:keepNext w:val="0"/>
        <w:keepLines w:val="0"/>
        <w:widowControl/>
        <w:numPr>
          <w:ilvl w:val="1"/>
          <w:numId w:val="7"/>
        </w:numPr>
        <w:suppressLineNumbers w:val="0"/>
        <w:pBdr>
          <w:top w:val="none" w:color="auto" w:sz="0" w:space="0"/>
        </w:pBdr>
        <w:tabs>
          <w:tab w:val="left" w:pos="1440"/>
        </w:tabs>
        <w:spacing w:before="0" w:beforeAutospacing="1" w:after="0" w:afterAutospacing="1" w:line="360" w:lineRule="atLeast"/>
        <w:ind w:left="1440" w:hanging="360"/>
      </w:pPr>
      <w:r>
        <w:rPr>
          <w:rFonts w:hint="default" w:ascii="Arial" w:hAnsi="Arial" w:eastAsia="Arial" w:cs="Arial"/>
          <w:i w:val="0"/>
          <w:iCs w:val="0"/>
          <w:caps w:val="0"/>
          <w:color w:val="0F141A"/>
          <w:spacing w:val="0"/>
          <w:sz w:val="24"/>
          <w:szCs w:val="24"/>
          <w:bdr w:val="none" w:color="auto" w:sz="0" w:space="0"/>
          <w:shd w:val="clear" w:fill="FFFFFF"/>
        </w:rPr>
        <w:t>Le groupe cible est l’endroit où votre équilibreur de charge va rechercher des instances pour distribuer le trafic. Nous configurons notre groupe de mise à l’échelle automatique pour qu’il enregistre automatiquement les instances dans ce groupe et il sera également associé à notre équilibreur de charge.</w:t>
      </w:r>
    </w:p>
    <w:p w14:paraId="40DCB626">
      <w:pPr>
        <w:pStyle w:val="10"/>
        <w:keepNext w:val="0"/>
        <w:keepLines w:val="0"/>
        <w:widowControl/>
        <w:suppressLineNumbers w:val="0"/>
        <w:spacing w:after="0" w:after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g. </w:t>
      </w:r>
      <w:r>
        <w:rPr>
          <w:rStyle w:val="9"/>
          <w:rFonts w:hint="default" w:ascii="Arial" w:hAnsi="Arial" w:eastAsia="Arial" w:cs="Arial"/>
          <w:i w:val="0"/>
          <w:iCs w:val="0"/>
          <w:caps w:val="0"/>
          <w:color w:val="0F141A"/>
          <w:spacing w:val="0"/>
          <w:sz w:val="24"/>
          <w:szCs w:val="24"/>
          <w:bdr w:val="none" w:color="auto" w:sz="0" w:space="0"/>
          <w:shd w:val="clear" w:fill="FFFFFF"/>
        </w:rPr>
        <w:t>Vérifications de l’état et paramètres supplémentaires</w:t>
      </w:r>
      <w:r>
        <w:rPr>
          <w:rFonts w:hint="default" w:ascii="Arial" w:hAnsi="Arial" w:eastAsia="Arial" w:cs="Arial"/>
          <w:i w:val="0"/>
          <w:iCs w:val="0"/>
          <w:caps w:val="0"/>
          <w:color w:val="0F141A"/>
          <w:spacing w:val="0"/>
          <w:sz w:val="24"/>
          <w:szCs w:val="24"/>
          <w:bdr w:val="none" w:color="auto" w:sz="0" w:space="0"/>
          <w:shd w:val="clear" w:fill="FFFFFF"/>
        </w:rPr>
        <w:t> : Laissez par défaut et sélectionnez </w:t>
      </w:r>
      <w:r>
        <w:rPr>
          <w:rStyle w:val="8"/>
          <w:rFonts w:hint="default" w:ascii="Arial" w:hAnsi="Arial" w:eastAsia="Arial" w:cs="Arial"/>
          <w:b/>
          <w:bCs/>
          <w:i w:val="0"/>
          <w:iCs w:val="0"/>
          <w:caps w:val="0"/>
          <w:color w:val="0F141A"/>
          <w:spacing w:val="0"/>
          <w:sz w:val="24"/>
          <w:szCs w:val="24"/>
          <w:bdr w:val="none" w:color="auto" w:sz="0" w:space="0"/>
          <w:shd w:val="clear" w:fill="FFFFFF"/>
        </w:rPr>
        <w:t>Suivant</w:t>
      </w:r>
      <w:r>
        <w:rPr>
          <w:rFonts w:hint="default" w:ascii="Arial" w:hAnsi="Arial" w:eastAsia="Arial" w:cs="Arial"/>
          <w:i w:val="0"/>
          <w:iCs w:val="0"/>
          <w:caps w:val="0"/>
          <w:color w:val="0F141A"/>
          <w:spacing w:val="0"/>
          <w:sz w:val="24"/>
          <w:szCs w:val="24"/>
          <w:bdr w:val="none" w:color="auto" w:sz="0" w:space="0"/>
          <w:shd w:val="clear" w:fill="FFFFFF"/>
        </w:rPr>
        <w:t>.</w:t>
      </w:r>
    </w:p>
    <w:p w14:paraId="0E5E7C11">
      <w:pPr>
        <w:pStyle w:val="10"/>
        <w:keepNext w:val="0"/>
        <w:keepLines w:val="0"/>
        <w:widowControl/>
        <w:suppressLineNumbers w:val="0"/>
        <w:spacing w:line="360" w:lineRule="atLeast"/>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67325" cy="13176885"/>
            <wp:effectExtent l="0" t="0" r="9525" b="5715"/>
            <wp:docPr id="3" name="Image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4" descr="IMG_259"/>
                    <pic:cNvPicPr>
                      <a:picLocks noChangeAspect="1"/>
                    </pic:cNvPicPr>
                  </pic:nvPicPr>
                  <pic:blipFill>
                    <a:blip r:embed="rId7"/>
                    <a:stretch>
                      <a:fillRect/>
                    </a:stretch>
                  </pic:blipFill>
                  <pic:spPr>
                    <a:xfrm>
                      <a:off x="0" y="0"/>
                      <a:ext cx="5267325" cy="13176885"/>
                    </a:xfrm>
                    <a:prstGeom prst="rect">
                      <a:avLst/>
                    </a:prstGeom>
                    <a:noFill/>
                    <a:ln w="9525">
                      <a:noFill/>
                    </a:ln>
                  </pic:spPr>
                </pic:pic>
              </a:graphicData>
            </a:graphic>
          </wp:inline>
        </w:drawing>
      </w:r>
    </w:p>
    <w:p w14:paraId="1D9CCB8B">
      <w:pPr>
        <w:keepNext w:val="0"/>
        <w:keepLines w:val="0"/>
        <w:widowControl/>
        <w:numPr>
          <w:ilvl w:val="0"/>
          <w:numId w:val="8"/>
        </w:numPr>
        <w:suppressLineNumbers w:val="0"/>
        <w:spacing w:before="0" w:beforeAutospacing="1" w:after="0" w:afterAutospacing="1" w:line="360" w:lineRule="atLeast"/>
        <w:ind w:left="2160" w:hanging="360"/>
      </w:pPr>
    </w:p>
    <w:p w14:paraId="03F032E7">
      <w:pPr>
        <w:pStyle w:val="10"/>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Configurez les stratégies de taille de groupe et de mise à l’échelle ci-dessous, puis sélectionnez </w:t>
      </w:r>
      <w:r>
        <w:rPr>
          <w:rStyle w:val="8"/>
          <w:rFonts w:hint="default" w:ascii="Arial" w:hAnsi="Arial" w:eastAsia="Arial" w:cs="Arial"/>
          <w:b/>
          <w:bCs/>
          <w:i w:val="0"/>
          <w:iCs w:val="0"/>
          <w:caps w:val="0"/>
          <w:color w:val="0F141A"/>
          <w:spacing w:val="0"/>
          <w:sz w:val="24"/>
          <w:szCs w:val="24"/>
          <w:bdr w:val="none" w:color="auto" w:sz="0" w:space="0"/>
          <w:shd w:val="clear" w:fill="FFFFFF"/>
        </w:rPr>
        <w:t>Suivant</w:t>
      </w:r>
      <w:r>
        <w:rPr>
          <w:rFonts w:hint="default" w:ascii="Arial" w:hAnsi="Arial" w:eastAsia="Arial" w:cs="Arial"/>
          <w:i w:val="0"/>
          <w:iCs w:val="0"/>
          <w:caps w:val="0"/>
          <w:color w:val="0F141A"/>
          <w:spacing w:val="0"/>
          <w:sz w:val="24"/>
          <w:szCs w:val="24"/>
          <w:bdr w:val="none" w:color="auto" w:sz="0" w:space="0"/>
          <w:shd w:val="clear" w:fill="FFFFFF"/>
        </w:rPr>
        <w:t>.</w:t>
      </w:r>
    </w:p>
    <w:p w14:paraId="519D2BB6">
      <w:pPr>
        <w:keepNext w:val="0"/>
        <w:keepLines w:val="0"/>
        <w:widowControl/>
        <w:numPr>
          <w:ilvl w:val="0"/>
          <w:numId w:val="8"/>
        </w:numPr>
        <w:suppressLineNumbers w:val="0"/>
        <w:spacing w:before="0" w:beforeAutospacing="1" w:after="0" w:afterAutospacing="1" w:line="360" w:lineRule="atLeast"/>
        <w:ind w:left="2160" w:hanging="360"/>
      </w:pPr>
    </w:p>
    <w:p w14:paraId="194287D7">
      <w:pPr>
        <w:pStyle w:val="10"/>
        <w:keepNext w:val="0"/>
        <w:keepLines w:val="0"/>
        <w:widowControl/>
        <w:suppressLineNumbers w:val="0"/>
        <w:spacing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Taille du </w:t>
      </w:r>
      <w:r>
        <w:rPr>
          <w:rStyle w:val="9"/>
          <w:rFonts w:hint="default" w:ascii="Arial" w:hAnsi="Arial" w:eastAsia="Arial" w:cs="Arial"/>
          <w:i w:val="0"/>
          <w:iCs w:val="0"/>
          <w:caps w:val="0"/>
          <w:color w:val="0F141A"/>
          <w:spacing w:val="0"/>
          <w:sz w:val="24"/>
          <w:szCs w:val="24"/>
          <w:bdr w:val="none" w:color="auto" w:sz="0" w:space="0"/>
          <w:shd w:val="clear" w:fill="FFFFFF"/>
        </w:rPr>
        <w:t>groupe</w:t>
      </w:r>
      <w:r>
        <w:rPr>
          <w:rFonts w:hint="default" w:ascii="Arial" w:hAnsi="Arial" w:eastAsia="Arial" w:cs="Arial"/>
          <w:i w:val="0"/>
          <w:iCs w:val="0"/>
          <w:caps w:val="0"/>
          <w:color w:val="0F141A"/>
          <w:spacing w:val="0"/>
          <w:sz w:val="24"/>
          <w:szCs w:val="24"/>
          <w:bdr w:val="none" w:color="auto" w:sz="0" w:space="0"/>
          <w:shd w:val="clear" w:fill="FFFFFF"/>
        </w:rPr>
        <w:t> : les paramètres ci-dessous maintiendront la taille de notre groupe à une instance EC2, sauf si une politique de mise à l’échelle est déclenchée.</w:t>
      </w:r>
    </w:p>
    <w:p w14:paraId="6CFAB8C4">
      <w:pPr>
        <w:keepNext w:val="0"/>
        <w:keepLines w:val="0"/>
        <w:widowControl/>
        <w:numPr>
          <w:ilvl w:val="0"/>
          <w:numId w:val="8"/>
        </w:numPr>
        <w:suppressLineNumbers w:val="0"/>
        <w:spacing w:before="0" w:beforeAutospacing="1" w:after="0" w:afterAutospacing="1" w:line="360" w:lineRule="atLeast"/>
        <w:ind w:left="2160" w:hanging="360"/>
      </w:pPr>
    </w:p>
    <w:p w14:paraId="281A8126">
      <w:pPr>
        <w:keepNext w:val="0"/>
        <w:keepLines w:val="0"/>
        <w:widowControl/>
        <w:numPr>
          <w:ilvl w:val="1"/>
          <w:numId w:val="9"/>
        </w:numPr>
        <w:suppressLineNumbers w:val="0"/>
        <w:pBdr>
          <w:top w:val="none" w:color="auto" w:sz="0" w:space="0"/>
        </w:pBdr>
        <w:tabs>
          <w:tab w:val="left" w:pos="1440"/>
        </w:tabs>
        <w:spacing w:before="0" w:beforeAutospacing="1" w:after="0" w:afterAutospacing="1" w:line="360" w:lineRule="atLeast"/>
        <w:ind w:left="1440" w:hanging="360"/>
      </w:pPr>
      <w:r>
        <w:rPr>
          <w:rFonts w:hint="default" w:ascii="Arial" w:hAnsi="Arial" w:eastAsia="Arial" w:cs="Arial"/>
          <w:i w:val="0"/>
          <w:iCs w:val="0"/>
          <w:caps w:val="0"/>
          <w:color w:val="0F141A"/>
          <w:spacing w:val="0"/>
          <w:sz w:val="24"/>
          <w:szCs w:val="24"/>
          <w:bdr w:val="none" w:color="auto" w:sz="0" w:space="0"/>
          <w:shd w:val="clear" w:fill="FFFFFF"/>
        </w:rPr>
        <w:t>Capacité souhaitée : </w:t>
      </w:r>
      <w:r>
        <w:rPr>
          <w:rStyle w:val="7"/>
          <w:rFonts w:hint="default" w:ascii="Consolas" w:hAnsi="Consolas" w:eastAsia="Consolas" w:cs="Consolas"/>
          <w:i w:val="0"/>
          <w:iCs w:val="0"/>
          <w:caps w:val="0"/>
          <w:color w:val="0F141A"/>
          <w:spacing w:val="0"/>
          <w:sz w:val="18"/>
          <w:szCs w:val="18"/>
          <w:bdr w:val="none" w:color="auto" w:sz="0" w:space="0"/>
          <w:shd w:val="clear" w:fill="FFFFFF"/>
        </w:rPr>
        <w:t>1</w:t>
      </w:r>
    </w:p>
    <w:p w14:paraId="6814BD84">
      <w:pPr>
        <w:pStyle w:val="10"/>
        <w:keepNext w:val="0"/>
        <w:keepLines w:val="0"/>
        <w:widowControl/>
        <w:suppressLineNumbers w:val="0"/>
        <w:spacing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b. </w:t>
      </w:r>
      <w:r>
        <w:rPr>
          <w:rStyle w:val="9"/>
          <w:rFonts w:hint="default" w:ascii="Arial" w:hAnsi="Arial" w:eastAsia="Arial" w:cs="Arial"/>
          <w:i w:val="0"/>
          <w:iCs w:val="0"/>
          <w:caps w:val="0"/>
          <w:color w:val="0F141A"/>
          <w:spacing w:val="0"/>
          <w:sz w:val="24"/>
          <w:szCs w:val="24"/>
          <w:bdr w:val="none" w:color="auto" w:sz="0" w:space="0"/>
          <w:shd w:val="clear" w:fill="FFFFFF"/>
        </w:rPr>
        <w:t>Mise à l’échelle</w:t>
      </w:r>
      <w:r>
        <w:rPr>
          <w:rFonts w:hint="default" w:ascii="Arial" w:hAnsi="Arial" w:eastAsia="Arial" w:cs="Arial"/>
          <w:i w:val="0"/>
          <w:iCs w:val="0"/>
          <w:caps w:val="0"/>
          <w:color w:val="0F141A"/>
          <w:spacing w:val="0"/>
          <w:sz w:val="24"/>
          <w:szCs w:val="24"/>
          <w:bdr w:val="none" w:color="auto" w:sz="0" w:space="0"/>
          <w:shd w:val="clear" w:fill="FFFFFF"/>
        </w:rPr>
        <w:t> :</w:t>
      </w:r>
    </w:p>
    <w:p w14:paraId="161D20C3">
      <w:pPr>
        <w:keepNext w:val="0"/>
        <w:keepLines w:val="0"/>
        <w:widowControl/>
        <w:numPr>
          <w:ilvl w:val="1"/>
          <w:numId w:val="10"/>
        </w:numPr>
        <w:suppressLineNumbers w:val="0"/>
        <w:pBdr>
          <w:top w:val="none" w:color="auto" w:sz="0" w:space="0"/>
        </w:pBdr>
        <w:tabs>
          <w:tab w:val="left" w:pos="1440"/>
        </w:tabs>
        <w:spacing w:before="0" w:beforeAutospacing="1" w:after="0" w:afterAutospacing="1" w:line="360" w:lineRule="atLeast"/>
        <w:ind w:left="2880" w:hanging="360"/>
      </w:pPr>
    </w:p>
    <w:p w14:paraId="14ECC890">
      <w:pPr>
        <w:pStyle w:val="10"/>
        <w:keepNext w:val="0"/>
        <w:keepLines w:val="0"/>
        <w:widowControl/>
        <w:suppressLineNumbers w:val="0"/>
        <w:spacing w:before="0" w:beforeAutospacing="0" w:after="0" w:afterAutospacing="0" w:line="360" w:lineRule="atLeast"/>
        <w:ind w:left="1440" w:right="0"/>
        <w:rPr>
          <w:sz w:val="24"/>
          <w:szCs w:val="24"/>
        </w:rPr>
      </w:pPr>
      <w:r>
        <w:rPr>
          <w:rFonts w:hint="default" w:ascii="Arial" w:hAnsi="Arial" w:eastAsia="Arial" w:cs="Arial"/>
          <w:i w:val="0"/>
          <w:iCs w:val="0"/>
          <w:caps w:val="0"/>
          <w:color w:val="0F141A"/>
          <w:spacing w:val="0"/>
          <w:sz w:val="24"/>
          <w:szCs w:val="24"/>
          <w:shd w:val="clear" w:fill="FFFFFF"/>
        </w:rPr>
        <w:t>Capacité minimale souhaitée : </w:t>
      </w:r>
      <w:r>
        <w:rPr>
          <w:rStyle w:val="7"/>
          <w:rFonts w:hint="default" w:ascii="Consolas" w:hAnsi="Consolas" w:eastAsia="Consolas" w:cs="Consolas"/>
          <w:i w:val="0"/>
          <w:iCs w:val="0"/>
          <w:caps w:val="0"/>
          <w:color w:val="0F141A"/>
          <w:spacing w:val="0"/>
          <w:sz w:val="18"/>
          <w:szCs w:val="18"/>
          <w:bdr w:val="none" w:color="auto" w:sz="0" w:space="0"/>
          <w:shd w:val="clear" w:fill="FFFFFF"/>
        </w:rPr>
        <w:t>1</w:t>
      </w:r>
    </w:p>
    <w:p w14:paraId="22197F3C">
      <w:pPr>
        <w:keepNext w:val="0"/>
        <w:keepLines w:val="0"/>
        <w:widowControl/>
        <w:numPr>
          <w:ilvl w:val="1"/>
          <w:numId w:val="10"/>
        </w:numPr>
        <w:suppressLineNumbers w:val="0"/>
        <w:pBdr>
          <w:top w:val="none" w:color="auto" w:sz="0" w:space="0"/>
        </w:pBdr>
        <w:tabs>
          <w:tab w:val="left" w:pos="1440"/>
        </w:tabs>
        <w:spacing w:before="0" w:beforeAutospacing="1" w:after="0" w:afterAutospacing="1" w:line="360" w:lineRule="atLeast"/>
        <w:ind w:left="2880" w:hanging="360"/>
      </w:pPr>
    </w:p>
    <w:p w14:paraId="170AB2BD">
      <w:pPr>
        <w:keepNext w:val="0"/>
        <w:keepLines w:val="0"/>
        <w:widowControl/>
        <w:numPr>
          <w:ilvl w:val="1"/>
          <w:numId w:val="10"/>
        </w:numPr>
        <w:suppressLineNumbers w:val="0"/>
        <w:pBdr>
          <w:top w:val="none" w:color="auto" w:sz="0" w:space="0"/>
        </w:pBdr>
        <w:tabs>
          <w:tab w:val="left" w:pos="1440"/>
        </w:tabs>
        <w:spacing w:before="0" w:beforeAutospacing="1" w:after="0" w:afterAutospacing="1" w:line="360" w:lineRule="atLeast"/>
        <w:ind w:left="2880" w:hanging="360"/>
      </w:pPr>
    </w:p>
    <w:p w14:paraId="68FF9A87">
      <w:pPr>
        <w:pStyle w:val="10"/>
        <w:keepNext w:val="0"/>
        <w:keepLines w:val="0"/>
        <w:widowControl/>
        <w:suppressLineNumbers w:val="0"/>
        <w:spacing w:before="0" w:beforeAutospacing="0" w:after="0" w:afterAutospacing="0" w:line="360" w:lineRule="atLeast"/>
        <w:ind w:left="1440" w:right="0"/>
        <w:rPr>
          <w:sz w:val="24"/>
          <w:szCs w:val="24"/>
        </w:rPr>
      </w:pPr>
      <w:r>
        <w:rPr>
          <w:rFonts w:hint="default" w:ascii="Arial" w:hAnsi="Arial" w:eastAsia="Arial" w:cs="Arial"/>
          <w:i w:val="0"/>
          <w:iCs w:val="0"/>
          <w:caps w:val="0"/>
          <w:color w:val="0F141A"/>
          <w:spacing w:val="0"/>
          <w:sz w:val="24"/>
          <w:szCs w:val="24"/>
          <w:shd w:val="clear" w:fill="FFFFFF"/>
        </w:rPr>
        <w:t>Capacité maximale souhaitée : </w:t>
      </w:r>
      <w:r>
        <w:rPr>
          <w:rStyle w:val="7"/>
          <w:rFonts w:hint="default" w:ascii="Consolas" w:hAnsi="Consolas" w:eastAsia="Consolas" w:cs="Consolas"/>
          <w:i w:val="0"/>
          <w:iCs w:val="0"/>
          <w:caps w:val="0"/>
          <w:color w:val="0F141A"/>
          <w:spacing w:val="0"/>
          <w:sz w:val="18"/>
          <w:szCs w:val="18"/>
          <w:bdr w:val="none" w:color="auto" w:sz="0" w:space="0"/>
          <w:shd w:val="clear" w:fill="FFFFFF"/>
        </w:rPr>
        <w:t>5</w:t>
      </w:r>
    </w:p>
    <w:p w14:paraId="38F26BD2">
      <w:pPr>
        <w:keepNext w:val="0"/>
        <w:keepLines w:val="0"/>
        <w:widowControl/>
        <w:numPr>
          <w:ilvl w:val="1"/>
          <w:numId w:val="10"/>
        </w:numPr>
        <w:suppressLineNumbers w:val="0"/>
        <w:pBdr>
          <w:top w:val="none" w:color="auto" w:sz="0" w:space="0"/>
        </w:pBdr>
        <w:tabs>
          <w:tab w:val="left" w:pos="1440"/>
        </w:tabs>
        <w:spacing w:before="0" w:beforeAutospacing="1" w:after="0" w:afterAutospacing="1" w:line="360" w:lineRule="atLeast"/>
        <w:ind w:left="2880" w:hanging="360"/>
      </w:pPr>
    </w:p>
    <w:p w14:paraId="48BE3BD2">
      <w:pPr>
        <w:keepNext w:val="0"/>
        <w:keepLines w:val="0"/>
        <w:widowControl/>
        <w:numPr>
          <w:ilvl w:val="1"/>
          <w:numId w:val="10"/>
        </w:numPr>
        <w:suppressLineNumbers w:val="0"/>
        <w:pBdr>
          <w:top w:val="none" w:color="auto" w:sz="0" w:space="0"/>
        </w:pBdr>
        <w:tabs>
          <w:tab w:val="left" w:pos="1440"/>
        </w:tabs>
        <w:spacing w:before="0" w:beforeAutospacing="1" w:after="0" w:afterAutospacing="1" w:line="360" w:lineRule="atLeast"/>
        <w:ind w:left="2880" w:hanging="360"/>
      </w:pPr>
    </w:p>
    <w:p w14:paraId="001C2453">
      <w:pPr>
        <w:pStyle w:val="10"/>
        <w:keepNext w:val="0"/>
        <w:keepLines w:val="0"/>
        <w:widowControl/>
        <w:suppressLineNumbers w:val="0"/>
        <w:spacing w:before="0" w:beforeAutospacing="0" w:after="0" w:afterAutospacing="0" w:line="360" w:lineRule="atLeast"/>
        <w:ind w:left="1440" w:right="0"/>
        <w:rPr>
          <w:sz w:val="24"/>
          <w:szCs w:val="24"/>
        </w:rPr>
      </w:pPr>
      <w:r>
        <w:rPr>
          <w:rFonts w:hint="default" w:ascii="Arial" w:hAnsi="Arial" w:eastAsia="Arial" w:cs="Arial"/>
          <w:i w:val="0"/>
          <w:iCs w:val="0"/>
          <w:caps w:val="0"/>
          <w:color w:val="0F141A"/>
          <w:spacing w:val="0"/>
          <w:sz w:val="24"/>
          <w:szCs w:val="24"/>
          <w:shd w:val="clear" w:fill="FFFFFF"/>
        </w:rPr>
        <w:t>Sélectionnez </w:t>
      </w:r>
      <w:r>
        <w:rPr>
          <w:rStyle w:val="8"/>
          <w:rFonts w:hint="default" w:ascii="Arial" w:hAnsi="Arial" w:eastAsia="Arial" w:cs="Arial"/>
          <w:b/>
          <w:bCs/>
          <w:i w:val="0"/>
          <w:iCs w:val="0"/>
          <w:caps w:val="0"/>
          <w:color w:val="0F141A"/>
          <w:spacing w:val="0"/>
          <w:sz w:val="24"/>
          <w:szCs w:val="24"/>
          <w:shd w:val="clear" w:fill="FFFFFF"/>
        </w:rPr>
        <w:t>Stratégie de mise à l’échelle du suivi de la cible</w:t>
      </w:r>
    </w:p>
    <w:p w14:paraId="1BEAC8C3">
      <w:pPr>
        <w:keepNext w:val="0"/>
        <w:keepLines w:val="0"/>
        <w:widowControl/>
        <w:numPr>
          <w:ilvl w:val="1"/>
          <w:numId w:val="10"/>
        </w:numPr>
        <w:suppressLineNumbers w:val="0"/>
        <w:pBdr>
          <w:top w:val="none" w:color="auto" w:sz="0" w:space="0"/>
        </w:pBdr>
        <w:tabs>
          <w:tab w:val="left" w:pos="1440"/>
        </w:tabs>
        <w:spacing w:before="0" w:beforeAutospacing="1" w:after="0" w:afterAutospacing="1" w:line="360" w:lineRule="atLeast"/>
        <w:ind w:left="2880" w:hanging="360"/>
      </w:pPr>
    </w:p>
    <w:p w14:paraId="404D8FFF">
      <w:pPr>
        <w:keepNext w:val="0"/>
        <w:keepLines w:val="0"/>
        <w:widowControl/>
        <w:numPr>
          <w:ilvl w:val="1"/>
          <w:numId w:val="10"/>
        </w:numPr>
        <w:suppressLineNumbers w:val="0"/>
        <w:pBdr>
          <w:top w:val="none" w:color="auto" w:sz="0" w:space="0"/>
        </w:pBdr>
        <w:tabs>
          <w:tab w:val="left" w:pos="1440"/>
        </w:tabs>
        <w:spacing w:before="0" w:beforeAutospacing="1" w:after="0" w:afterAutospacing="1" w:line="360" w:lineRule="atLeast"/>
        <w:ind w:left="2880" w:hanging="360"/>
      </w:pPr>
    </w:p>
    <w:p w14:paraId="358D6086">
      <w:pPr>
        <w:pStyle w:val="10"/>
        <w:keepNext w:val="0"/>
        <w:keepLines w:val="0"/>
        <w:widowControl/>
        <w:suppressLineNumbers w:val="0"/>
        <w:spacing w:before="0" w:beforeAutospacing="0" w:after="0" w:afterAutospacing="0" w:line="360" w:lineRule="atLeast"/>
        <w:ind w:left="1440" w:right="0"/>
        <w:rPr>
          <w:sz w:val="24"/>
          <w:szCs w:val="24"/>
        </w:rPr>
      </w:pPr>
      <w:r>
        <w:rPr>
          <w:rFonts w:hint="default" w:ascii="Arial" w:hAnsi="Arial" w:eastAsia="Arial" w:cs="Arial"/>
          <w:i w:val="0"/>
          <w:iCs w:val="0"/>
          <w:caps w:val="0"/>
          <w:color w:val="0F141A"/>
          <w:spacing w:val="0"/>
          <w:sz w:val="24"/>
          <w:szCs w:val="24"/>
          <w:shd w:val="clear" w:fill="FFFFFF"/>
        </w:rPr>
        <w:t>Type de métrique : </w:t>
      </w:r>
      <w:r>
        <w:rPr>
          <w:rStyle w:val="8"/>
          <w:rFonts w:hint="default" w:ascii="Arial" w:hAnsi="Arial" w:eastAsia="Arial" w:cs="Arial"/>
          <w:b/>
          <w:bCs/>
          <w:i w:val="0"/>
          <w:iCs w:val="0"/>
          <w:caps w:val="0"/>
          <w:color w:val="0F141A"/>
          <w:spacing w:val="0"/>
          <w:sz w:val="24"/>
          <w:szCs w:val="24"/>
          <w:shd w:val="clear" w:fill="FFFFFF"/>
        </w:rPr>
        <w:t>Utilisation moyenne du processeur</w:t>
      </w:r>
    </w:p>
    <w:p w14:paraId="7E942657">
      <w:pPr>
        <w:keepNext w:val="0"/>
        <w:keepLines w:val="0"/>
        <w:widowControl/>
        <w:numPr>
          <w:ilvl w:val="1"/>
          <w:numId w:val="10"/>
        </w:numPr>
        <w:suppressLineNumbers w:val="0"/>
        <w:pBdr>
          <w:top w:val="none" w:color="auto" w:sz="0" w:space="0"/>
        </w:pBdr>
        <w:tabs>
          <w:tab w:val="left" w:pos="1440"/>
        </w:tabs>
        <w:spacing w:before="0" w:beforeAutospacing="1" w:after="0" w:afterAutospacing="1" w:line="360" w:lineRule="atLeast"/>
        <w:ind w:left="2880" w:hanging="360"/>
      </w:pPr>
    </w:p>
    <w:p w14:paraId="1528B0AF">
      <w:pPr>
        <w:keepNext w:val="0"/>
        <w:keepLines w:val="0"/>
        <w:widowControl/>
        <w:numPr>
          <w:ilvl w:val="1"/>
          <w:numId w:val="10"/>
        </w:numPr>
        <w:suppressLineNumbers w:val="0"/>
        <w:pBdr>
          <w:top w:val="none" w:color="auto" w:sz="0" w:space="0"/>
        </w:pBdr>
        <w:tabs>
          <w:tab w:val="left" w:pos="1440"/>
        </w:tabs>
        <w:spacing w:before="0" w:beforeAutospacing="1" w:after="0" w:afterAutospacing="1" w:line="360" w:lineRule="atLeast"/>
        <w:ind w:left="2880" w:hanging="360"/>
      </w:pPr>
    </w:p>
    <w:p w14:paraId="5175D816">
      <w:pPr>
        <w:pStyle w:val="10"/>
        <w:keepNext w:val="0"/>
        <w:keepLines w:val="0"/>
        <w:widowControl/>
        <w:suppressLineNumbers w:val="0"/>
        <w:spacing w:before="0" w:beforeAutospacing="0" w:after="0" w:afterAutospacing="0" w:line="360" w:lineRule="atLeast"/>
        <w:ind w:left="1440" w:right="0"/>
        <w:rPr>
          <w:sz w:val="24"/>
          <w:szCs w:val="24"/>
        </w:rPr>
      </w:pPr>
      <w:r>
        <w:rPr>
          <w:rFonts w:hint="default" w:ascii="Arial" w:hAnsi="Arial" w:eastAsia="Arial" w:cs="Arial"/>
          <w:i w:val="0"/>
          <w:iCs w:val="0"/>
          <w:caps w:val="0"/>
          <w:color w:val="0F141A"/>
          <w:spacing w:val="0"/>
          <w:sz w:val="24"/>
          <w:szCs w:val="24"/>
          <w:shd w:val="clear" w:fill="FFFFFF"/>
        </w:rPr>
        <w:t>Valeur cible : </w:t>
      </w:r>
      <w:r>
        <w:rPr>
          <w:rStyle w:val="7"/>
          <w:rFonts w:hint="default" w:ascii="Consolas" w:hAnsi="Consolas" w:eastAsia="Consolas" w:cs="Consolas"/>
          <w:i w:val="0"/>
          <w:iCs w:val="0"/>
          <w:caps w:val="0"/>
          <w:color w:val="0F141A"/>
          <w:spacing w:val="0"/>
          <w:sz w:val="18"/>
          <w:szCs w:val="18"/>
          <w:bdr w:val="none" w:color="auto" w:sz="0" w:space="0"/>
          <w:shd w:val="clear" w:fill="FFFFFF"/>
        </w:rPr>
        <w:t>25</w:t>
      </w:r>
    </w:p>
    <w:p w14:paraId="7C1A8447">
      <w:pPr>
        <w:keepNext w:val="0"/>
        <w:keepLines w:val="0"/>
        <w:widowControl/>
        <w:numPr>
          <w:ilvl w:val="1"/>
          <w:numId w:val="10"/>
        </w:numPr>
        <w:suppressLineNumbers w:val="0"/>
        <w:pBdr>
          <w:top w:val="none" w:color="auto" w:sz="0" w:space="0"/>
        </w:pBdr>
        <w:tabs>
          <w:tab w:val="left" w:pos="1440"/>
        </w:tabs>
        <w:spacing w:before="0" w:beforeAutospacing="1" w:after="0" w:afterAutospacing="1" w:line="360" w:lineRule="atLeast"/>
        <w:ind w:left="2880" w:hanging="360"/>
      </w:pPr>
    </w:p>
    <w:p w14:paraId="2427421A">
      <w:pPr>
        <w:pStyle w:val="10"/>
        <w:keepNext w:val="0"/>
        <w:keepLines w:val="0"/>
        <w:widowControl/>
        <w:suppressLineNumbers w:val="0"/>
        <w:spacing w:line="360" w:lineRule="atLeast"/>
        <w:rPr>
          <w:sz w:val="24"/>
          <w:szCs w:val="24"/>
        </w:rPr>
      </w:pPr>
      <w:r>
        <w:rPr>
          <w:rFonts w:hint="default" w:ascii="Arial" w:hAnsi="Arial" w:eastAsia="Arial" w:cs="Arial"/>
          <w:i w:val="0"/>
          <w:iCs w:val="0"/>
          <w:caps w:val="0"/>
          <w:color w:val="0F141A"/>
          <w:spacing w:val="0"/>
          <w:sz w:val="24"/>
          <w:szCs w:val="24"/>
          <w:shd w:val="clear" w:fill="FFFFFF"/>
        </w:rPr>
        <w:t xml:space="preserve">Nous allons définir notre objectif d’utilisation du processeur à un niveau faible pour garantir </w:t>
      </w:r>
      <w:bookmarkStart w:id="0" w:name="_GoBack"/>
      <w:r>
        <w:rPr>
          <w:rFonts w:hint="default" w:ascii="Arial" w:hAnsi="Arial" w:eastAsia="Arial" w:cs="Arial"/>
          <w:i w:val="0"/>
          <w:iCs w:val="0"/>
          <w:caps w:val="0"/>
          <w:color w:val="0F141A"/>
          <w:spacing w:val="0"/>
          <w:sz w:val="24"/>
          <w:szCs w:val="24"/>
          <w:shd w:val="clear" w:fill="FFFFFF"/>
        </w:rPr>
        <w:t xml:space="preserve">notre </w:t>
      </w:r>
      <w:bookmarkEnd w:id="0"/>
      <w:r>
        <w:rPr>
          <w:rFonts w:hint="default" w:ascii="Arial" w:hAnsi="Arial" w:eastAsia="Arial" w:cs="Arial"/>
          <w:i w:val="0"/>
          <w:iCs w:val="0"/>
          <w:caps w:val="0"/>
          <w:color w:val="0F141A"/>
          <w:spacing w:val="0"/>
          <w:sz w:val="24"/>
          <w:szCs w:val="24"/>
          <w:shd w:val="clear" w:fill="FFFFFF"/>
        </w:rPr>
        <w:t>mise à l’échelle avec un démarrage rapide.</w:t>
      </w:r>
    </w:p>
    <w:p w14:paraId="1943D85F">
      <w:pPr>
        <w:pStyle w:val="10"/>
        <w:keepNext w:val="0"/>
        <w:keepLines w:val="0"/>
        <w:widowControl/>
        <w:suppressLineNumbers w:val="0"/>
        <w:spacing w:line="360" w:lineRule="atLeast"/>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70500" cy="12723495"/>
            <wp:effectExtent l="0" t="0" r="6350" b="1905"/>
            <wp:docPr id="4" name="Image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5" descr="IMG_260"/>
                    <pic:cNvPicPr>
                      <a:picLocks noChangeAspect="1"/>
                    </pic:cNvPicPr>
                  </pic:nvPicPr>
                  <pic:blipFill>
                    <a:blip r:embed="rId8"/>
                    <a:stretch>
                      <a:fillRect/>
                    </a:stretch>
                  </pic:blipFill>
                  <pic:spPr>
                    <a:xfrm>
                      <a:off x="0" y="0"/>
                      <a:ext cx="5270500" cy="12723495"/>
                    </a:xfrm>
                    <a:prstGeom prst="rect">
                      <a:avLst/>
                    </a:prstGeom>
                    <a:noFill/>
                    <a:ln w="9525">
                      <a:noFill/>
                    </a:ln>
                  </pic:spPr>
                </pic:pic>
              </a:graphicData>
            </a:graphic>
          </wp:inline>
        </w:drawing>
      </w:r>
    </w:p>
    <w:p w14:paraId="7DFD8324">
      <w:pPr>
        <w:keepNext w:val="0"/>
        <w:keepLines w:val="0"/>
        <w:widowControl/>
        <w:numPr>
          <w:ilvl w:val="0"/>
          <w:numId w:val="11"/>
        </w:numPr>
        <w:suppressLineNumbers w:val="0"/>
        <w:spacing w:before="0" w:beforeAutospacing="1" w:after="0" w:afterAutospacing="1" w:line="360" w:lineRule="atLeast"/>
        <w:ind w:left="2880" w:hanging="360"/>
      </w:pPr>
    </w:p>
    <w:p w14:paraId="7C8544BE">
      <w:pPr>
        <w:pStyle w:val="10"/>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Ajouter des notifications :</w:t>
      </w:r>
    </w:p>
    <w:p w14:paraId="6F68565A">
      <w:pPr>
        <w:keepNext w:val="0"/>
        <w:keepLines w:val="0"/>
        <w:widowControl/>
        <w:numPr>
          <w:ilvl w:val="0"/>
          <w:numId w:val="11"/>
        </w:numPr>
        <w:suppressLineNumbers w:val="0"/>
        <w:spacing w:before="0" w:beforeAutospacing="1" w:after="0" w:afterAutospacing="1" w:line="360" w:lineRule="atLeast"/>
        <w:ind w:left="2880" w:hanging="360"/>
      </w:pPr>
    </w:p>
    <w:p w14:paraId="52F0CCF9">
      <w:pPr>
        <w:pStyle w:val="10"/>
        <w:keepNext w:val="0"/>
        <w:keepLines w:val="0"/>
        <w:widowControl/>
        <w:suppressLineNumbers w:val="0"/>
        <w:spacing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Vous pouvez configurer votre groupe Auto Scaling pour qu’il envoie des notifications à un point de terminaison de votre choix, tel qu’une adresse e-mail. Vous pouvez recevoir des notifications chaque fois qu’un événement spécifié se produit, y compris le lancement réussi d’une instance, l’échec du lancement d’une instance, l’arrêt d’une instance et l’échec de l’arrêt d’une instance.</w:t>
      </w:r>
    </w:p>
    <w:p w14:paraId="5051CBE7">
      <w:pPr>
        <w:keepNext w:val="0"/>
        <w:keepLines w:val="0"/>
        <w:widowControl/>
        <w:numPr>
          <w:ilvl w:val="0"/>
          <w:numId w:val="11"/>
        </w:numPr>
        <w:suppressLineNumbers w:val="0"/>
        <w:spacing w:before="0" w:beforeAutospacing="1" w:after="0" w:afterAutospacing="1" w:line="360" w:lineRule="atLeast"/>
        <w:ind w:left="2880" w:hanging="360"/>
      </w:pPr>
    </w:p>
    <w:p w14:paraId="3DD2C27D">
      <w:pPr>
        <w:pStyle w:val="10"/>
        <w:keepNext w:val="0"/>
        <w:keepLines w:val="0"/>
        <w:widowControl/>
        <w:suppressLineNumbers w:val="0"/>
        <w:spacing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Pour l’instant, vous allez sauter cette étape, sélectionnez </w:t>
      </w:r>
      <w:r>
        <w:rPr>
          <w:rStyle w:val="8"/>
          <w:rFonts w:hint="default" w:ascii="Arial" w:hAnsi="Arial" w:eastAsia="Arial" w:cs="Arial"/>
          <w:b/>
          <w:bCs/>
          <w:i w:val="0"/>
          <w:iCs w:val="0"/>
          <w:caps w:val="0"/>
          <w:color w:val="0F141A"/>
          <w:spacing w:val="0"/>
          <w:sz w:val="24"/>
          <w:szCs w:val="24"/>
          <w:bdr w:val="none" w:color="auto" w:sz="0" w:space="0"/>
          <w:shd w:val="clear" w:fill="FFFFFF"/>
        </w:rPr>
        <w:t>Suivant</w:t>
      </w:r>
      <w:r>
        <w:rPr>
          <w:rFonts w:hint="default" w:ascii="Arial" w:hAnsi="Arial" w:eastAsia="Arial" w:cs="Arial"/>
          <w:i w:val="0"/>
          <w:iCs w:val="0"/>
          <w:caps w:val="0"/>
          <w:color w:val="0F141A"/>
          <w:spacing w:val="0"/>
          <w:sz w:val="24"/>
          <w:szCs w:val="24"/>
          <w:bdr w:val="none" w:color="auto" w:sz="0" w:space="0"/>
          <w:shd w:val="clear" w:fill="FFFFFF"/>
        </w:rPr>
        <w:t>.</w:t>
      </w:r>
    </w:p>
    <w:p w14:paraId="1E1183D0">
      <w:pPr>
        <w:keepNext w:val="0"/>
        <w:keepLines w:val="0"/>
        <w:widowControl/>
        <w:numPr>
          <w:ilvl w:val="0"/>
          <w:numId w:val="11"/>
        </w:numPr>
        <w:suppressLineNumbers w:val="0"/>
        <w:spacing w:before="0" w:beforeAutospacing="1" w:after="0" w:afterAutospacing="1" w:line="360" w:lineRule="atLeast"/>
        <w:ind w:left="2880" w:hanging="360"/>
      </w:pPr>
    </w:p>
    <w:p w14:paraId="522C0749">
      <w:pPr>
        <w:keepNext w:val="0"/>
        <w:keepLines w:val="0"/>
        <w:widowControl/>
        <w:numPr>
          <w:ilvl w:val="0"/>
          <w:numId w:val="11"/>
        </w:numPr>
        <w:suppressLineNumbers w:val="0"/>
        <w:pBdr>
          <w:top w:val="none" w:color="auto" w:sz="0" w:space="0"/>
        </w:pBdr>
        <w:spacing w:before="0" w:beforeAutospacing="1" w:after="0" w:afterAutospacing="1" w:line="360" w:lineRule="atLeast"/>
        <w:ind w:left="2160" w:hanging="360"/>
      </w:pPr>
    </w:p>
    <w:p w14:paraId="0A2593E6">
      <w:pPr>
        <w:pStyle w:val="10"/>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Ajouter des balises : ajoutez une seule balise, puis sélectionnez </w:t>
      </w:r>
      <w:r>
        <w:rPr>
          <w:rStyle w:val="8"/>
          <w:rFonts w:hint="default" w:ascii="Arial" w:hAnsi="Arial" w:eastAsia="Arial" w:cs="Arial"/>
          <w:b/>
          <w:bCs/>
          <w:i w:val="0"/>
          <w:iCs w:val="0"/>
          <w:caps w:val="0"/>
          <w:color w:val="0F141A"/>
          <w:spacing w:val="0"/>
          <w:sz w:val="24"/>
          <w:szCs w:val="24"/>
          <w:bdr w:val="none" w:color="auto" w:sz="0" w:space="0"/>
          <w:shd w:val="clear" w:fill="FFFFFF"/>
        </w:rPr>
        <w:t>Suivant</w:t>
      </w:r>
      <w:r>
        <w:rPr>
          <w:rFonts w:hint="default" w:ascii="Arial" w:hAnsi="Arial" w:eastAsia="Arial" w:cs="Arial"/>
          <w:i w:val="0"/>
          <w:iCs w:val="0"/>
          <w:caps w:val="0"/>
          <w:color w:val="0F141A"/>
          <w:spacing w:val="0"/>
          <w:sz w:val="24"/>
          <w:szCs w:val="24"/>
          <w:bdr w:val="none" w:color="auto" w:sz="0" w:space="0"/>
          <w:shd w:val="clear" w:fill="FFFFFF"/>
        </w:rPr>
        <w:t>.</w:t>
      </w:r>
    </w:p>
    <w:p w14:paraId="6F063B03">
      <w:pPr>
        <w:keepNext w:val="0"/>
        <w:keepLines w:val="0"/>
        <w:widowControl/>
        <w:numPr>
          <w:ilvl w:val="0"/>
          <w:numId w:val="11"/>
        </w:numPr>
        <w:suppressLineNumbers w:val="0"/>
        <w:pBdr>
          <w:top w:val="none" w:color="auto" w:sz="0" w:space="0"/>
        </w:pBdr>
        <w:spacing w:before="0" w:beforeAutospacing="1" w:after="0" w:afterAutospacing="1" w:line="360" w:lineRule="atLeast"/>
        <w:ind w:left="2160" w:hanging="360"/>
      </w:pPr>
    </w:p>
    <w:p w14:paraId="3A55F630">
      <w:pPr>
        <w:pStyle w:val="10"/>
        <w:keepNext w:val="0"/>
        <w:keepLines w:val="0"/>
        <w:widowControl/>
        <w:suppressLineNumbers w:val="0"/>
        <w:spacing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un. Sélectionnez le bouton </w:t>
      </w:r>
      <w:r>
        <w:rPr>
          <w:rStyle w:val="8"/>
          <w:rFonts w:hint="default" w:ascii="Arial" w:hAnsi="Arial" w:eastAsia="Arial" w:cs="Arial"/>
          <w:b/>
          <w:bCs/>
          <w:i w:val="0"/>
          <w:iCs w:val="0"/>
          <w:caps w:val="0"/>
          <w:color w:val="0F141A"/>
          <w:spacing w:val="0"/>
          <w:sz w:val="24"/>
          <w:szCs w:val="24"/>
          <w:bdr w:val="none" w:color="auto" w:sz="0" w:space="0"/>
          <w:shd w:val="clear" w:fill="FFFFFF"/>
        </w:rPr>
        <w:t>Ajouter une balise</w:t>
      </w:r>
      <w:r>
        <w:rPr>
          <w:rFonts w:hint="default" w:ascii="Arial" w:hAnsi="Arial" w:eastAsia="Arial" w:cs="Arial"/>
          <w:i w:val="0"/>
          <w:iCs w:val="0"/>
          <w:caps w:val="0"/>
          <w:color w:val="0F141A"/>
          <w:spacing w:val="0"/>
          <w:sz w:val="24"/>
          <w:szCs w:val="24"/>
          <w:bdr w:val="none" w:color="auto" w:sz="0" w:space="0"/>
          <w:shd w:val="clear" w:fill="FFFFFF"/>
        </w:rPr>
        <w:t> et configurez les éléments suivants :</w:t>
      </w:r>
    </w:p>
    <w:p w14:paraId="3415B4C7">
      <w:pPr>
        <w:keepNext w:val="0"/>
        <w:keepLines w:val="0"/>
        <w:widowControl/>
        <w:numPr>
          <w:ilvl w:val="0"/>
          <w:numId w:val="11"/>
        </w:numPr>
        <w:suppressLineNumbers w:val="0"/>
        <w:pBdr>
          <w:top w:val="none" w:color="auto" w:sz="0" w:space="0"/>
        </w:pBdr>
        <w:spacing w:before="0" w:beforeAutospacing="1" w:after="0" w:afterAutospacing="1" w:line="360" w:lineRule="atLeast"/>
        <w:ind w:left="2160" w:hanging="360"/>
      </w:pPr>
    </w:p>
    <w:p w14:paraId="72D2AD02">
      <w:pPr>
        <w:keepNext w:val="0"/>
        <w:keepLines w:val="0"/>
        <w:widowControl/>
        <w:numPr>
          <w:ilvl w:val="1"/>
          <w:numId w:val="12"/>
        </w:numPr>
        <w:suppressLineNumbers w:val="0"/>
        <w:pBdr>
          <w:top w:val="none" w:color="auto" w:sz="0" w:space="0"/>
        </w:pBdr>
        <w:tabs>
          <w:tab w:val="left" w:pos="1440"/>
        </w:tabs>
        <w:spacing w:before="0" w:beforeAutospacing="1" w:after="0" w:afterAutospacing="1" w:line="360" w:lineRule="atLeast"/>
        <w:ind w:left="2880" w:hanging="360"/>
      </w:pPr>
    </w:p>
    <w:p w14:paraId="3FFC6644">
      <w:pPr>
        <w:pStyle w:val="10"/>
        <w:keepNext w:val="0"/>
        <w:keepLines w:val="0"/>
        <w:widowControl/>
        <w:suppressLineNumbers w:val="0"/>
        <w:spacing w:before="0" w:beforeAutospacing="0" w:after="0" w:afterAutospacing="0" w:line="360" w:lineRule="atLeast"/>
        <w:ind w:left="1440" w:right="0"/>
        <w:rPr>
          <w:sz w:val="24"/>
          <w:szCs w:val="24"/>
        </w:rPr>
      </w:pPr>
      <w:r>
        <w:rPr>
          <w:rFonts w:hint="default" w:ascii="Arial" w:hAnsi="Arial" w:eastAsia="Arial" w:cs="Arial"/>
          <w:i w:val="0"/>
          <w:iCs w:val="0"/>
          <w:caps w:val="0"/>
          <w:color w:val="0F141A"/>
          <w:spacing w:val="0"/>
          <w:sz w:val="24"/>
          <w:szCs w:val="24"/>
          <w:shd w:val="clear" w:fill="FFFFFF"/>
        </w:rPr>
        <w:t>Clé: </w:t>
      </w:r>
      <w:r>
        <w:rPr>
          <w:rStyle w:val="7"/>
          <w:rFonts w:hint="default" w:ascii="Consolas" w:hAnsi="Consolas" w:eastAsia="Consolas" w:cs="Consolas"/>
          <w:i w:val="0"/>
          <w:iCs w:val="0"/>
          <w:caps w:val="0"/>
          <w:color w:val="0F141A"/>
          <w:spacing w:val="0"/>
          <w:sz w:val="18"/>
          <w:szCs w:val="18"/>
          <w:bdr w:val="none" w:color="auto" w:sz="0" w:space="0"/>
          <w:shd w:val="clear" w:fill="FFFFFF"/>
        </w:rPr>
        <w:t>Name</w:t>
      </w:r>
    </w:p>
    <w:p w14:paraId="790C4198">
      <w:pPr>
        <w:keepNext w:val="0"/>
        <w:keepLines w:val="0"/>
        <w:widowControl/>
        <w:numPr>
          <w:ilvl w:val="1"/>
          <w:numId w:val="12"/>
        </w:numPr>
        <w:suppressLineNumbers w:val="0"/>
        <w:pBdr>
          <w:top w:val="none" w:color="auto" w:sz="0" w:space="0"/>
        </w:pBdr>
        <w:tabs>
          <w:tab w:val="left" w:pos="1440"/>
        </w:tabs>
        <w:spacing w:before="0" w:beforeAutospacing="1" w:after="0" w:afterAutospacing="1" w:line="360" w:lineRule="atLeast"/>
        <w:ind w:left="2880" w:hanging="360"/>
      </w:pPr>
    </w:p>
    <w:p w14:paraId="40454601">
      <w:pPr>
        <w:keepNext w:val="0"/>
        <w:keepLines w:val="0"/>
        <w:widowControl/>
        <w:numPr>
          <w:ilvl w:val="1"/>
          <w:numId w:val="12"/>
        </w:numPr>
        <w:suppressLineNumbers w:val="0"/>
        <w:pBdr>
          <w:top w:val="none" w:color="auto" w:sz="0" w:space="0"/>
        </w:pBdr>
        <w:tabs>
          <w:tab w:val="left" w:pos="1440"/>
        </w:tabs>
        <w:spacing w:before="0" w:beforeAutospacing="1" w:after="0" w:afterAutospacing="1" w:line="360" w:lineRule="atLeast"/>
        <w:ind w:left="2880" w:hanging="360"/>
      </w:pPr>
    </w:p>
    <w:p w14:paraId="1EDA07D9">
      <w:pPr>
        <w:pStyle w:val="10"/>
        <w:keepNext w:val="0"/>
        <w:keepLines w:val="0"/>
        <w:widowControl/>
        <w:suppressLineNumbers w:val="0"/>
        <w:spacing w:before="0" w:beforeAutospacing="0" w:after="0" w:afterAutospacing="0" w:line="360" w:lineRule="atLeast"/>
        <w:ind w:left="1440" w:right="0"/>
        <w:rPr>
          <w:sz w:val="24"/>
          <w:szCs w:val="24"/>
        </w:rPr>
      </w:pPr>
      <w:r>
        <w:rPr>
          <w:rFonts w:hint="default" w:ascii="Arial" w:hAnsi="Arial" w:eastAsia="Arial" w:cs="Arial"/>
          <w:i w:val="0"/>
          <w:iCs w:val="0"/>
          <w:caps w:val="0"/>
          <w:color w:val="0F141A"/>
          <w:spacing w:val="0"/>
          <w:sz w:val="24"/>
          <w:szCs w:val="24"/>
          <w:shd w:val="clear" w:fill="FFFFFF"/>
        </w:rPr>
        <w:t>Valeur: </w:t>
      </w:r>
      <w:r>
        <w:rPr>
          <w:rStyle w:val="7"/>
          <w:rFonts w:hint="default" w:ascii="Consolas" w:hAnsi="Consolas" w:eastAsia="Consolas" w:cs="Consolas"/>
          <w:i w:val="0"/>
          <w:iCs w:val="0"/>
          <w:caps w:val="0"/>
          <w:color w:val="0F141A"/>
          <w:spacing w:val="0"/>
          <w:sz w:val="18"/>
          <w:szCs w:val="18"/>
          <w:bdr w:val="none" w:color="auto" w:sz="0" w:space="0"/>
          <w:shd w:val="clear" w:fill="FFFFFF"/>
        </w:rPr>
        <w:t>[Your Initials] - Auto Scaling Group</w:t>
      </w:r>
    </w:p>
    <w:p w14:paraId="28D58CE7">
      <w:pPr>
        <w:keepNext w:val="0"/>
        <w:keepLines w:val="0"/>
        <w:widowControl/>
        <w:numPr>
          <w:ilvl w:val="1"/>
          <w:numId w:val="12"/>
        </w:numPr>
        <w:suppressLineNumbers w:val="0"/>
        <w:pBdr>
          <w:top w:val="none" w:color="auto" w:sz="0" w:space="0"/>
        </w:pBdr>
        <w:tabs>
          <w:tab w:val="left" w:pos="1440"/>
        </w:tabs>
        <w:spacing w:before="0" w:beforeAutospacing="1" w:after="0" w:afterAutospacing="1" w:line="360" w:lineRule="atLeast"/>
        <w:ind w:left="2880" w:hanging="360"/>
      </w:pPr>
    </w:p>
    <w:p w14:paraId="01ED7124">
      <w:pPr>
        <w:keepNext w:val="0"/>
        <w:keepLines w:val="0"/>
        <w:widowControl/>
        <w:numPr>
          <w:ilvl w:val="0"/>
          <w:numId w:val="11"/>
        </w:numPr>
        <w:suppressLineNumbers w:val="0"/>
        <w:pBdr>
          <w:top w:val="none" w:color="auto" w:sz="0" w:space="0"/>
        </w:pBdr>
        <w:spacing w:before="0" w:beforeAutospacing="1" w:after="0" w:afterAutospacing="1" w:line="360" w:lineRule="atLeast"/>
        <w:ind w:left="2880" w:hanging="360"/>
      </w:pPr>
    </w:p>
    <w:p w14:paraId="04CD0764">
      <w:pPr>
        <w:pStyle w:val="10"/>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Vérifiez vos paramètres, puis sélectionnez </w:t>
      </w:r>
      <w:r>
        <w:rPr>
          <w:rStyle w:val="8"/>
          <w:rFonts w:hint="default" w:ascii="Arial" w:hAnsi="Arial" w:eastAsia="Arial" w:cs="Arial"/>
          <w:b/>
          <w:bCs/>
          <w:i w:val="0"/>
          <w:iCs w:val="0"/>
          <w:caps w:val="0"/>
          <w:color w:val="0F141A"/>
          <w:spacing w:val="0"/>
          <w:sz w:val="24"/>
          <w:szCs w:val="24"/>
          <w:bdr w:val="none" w:color="auto" w:sz="0" w:space="0"/>
          <w:shd w:val="clear" w:fill="FFFFFF"/>
        </w:rPr>
        <w:t>Créer un groupe Auto Scaling</w:t>
      </w:r>
      <w:r>
        <w:rPr>
          <w:rFonts w:hint="default" w:ascii="Arial" w:hAnsi="Arial" w:eastAsia="Arial" w:cs="Arial"/>
          <w:i w:val="0"/>
          <w:iCs w:val="0"/>
          <w:caps w:val="0"/>
          <w:color w:val="0F141A"/>
          <w:spacing w:val="0"/>
          <w:sz w:val="24"/>
          <w:szCs w:val="24"/>
          <w:bdr w:val="none" w:color="auto" w:sz="0" w:space="0"/>
          <w:shd w:val="clear" w:fill="FFFFFF"/>
        </w:rPr>
        <w:t>. Vous avez maintenant créé votre groupe Auto Scaling, votre groupe cible et votre équilibreur de charge.</w:t>
      </w:r>
    </w:p>
    <w:p w14:paraId="471C35C0">
      <w:pPr>
        <w:keepNext w:val="0"/>
        <w:keepLines w:val="0"/>
        <w:widowControl/>
        <w:numPr>
          <w:ilvl w:val="0"/>
          <w:numId w:val="11"/>
        </w:numPr>
        <w:suppressLineNumbers w:val="0"/>
        <w:pBdr>
          <w:top w:val="none" w:color="auto" w:sz="0" w:space="0"/>
        </w:pBdr>
        <w:spacing w:before="0" w:beforeAutospacing="1" w:after="0" w:afterAutospacing="1" w:line="360" w:lineRule="atLeast"/>
        <w:ind w:left="2880" w:hanging="360"/>
      </w:pPr>
    </w:p>
    <w:p w14:paraId="283F8907">
      <w:pPr>
        <w:pStyle w:val="10"/>
        <w:keepNext w:val="0"/>
        <w:keepLines w:val="0"/>
        <w:widowControl/>
        <w:suppressLineNumbers w:val="0"/>
        <w:spacing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un. Vous verrez bientôt une nouvelle instance créée par le groupe Auto Scaling dans la console EC2 avec la balise de nom « [Vos initiales] - Groupe Auto Scaling ». (Vous devrez peut-être actualiser l’écran pour voir l’instance)</w:t>
      </w:r>
    </w:p>
    <w:p w14:paraId="26FA5FB5">
      <w:pPr>
        <w:keepNext w:val="0"/>
        <w:keepLines w:val="0"/>
        <w:widowControl/>
        <w:numPr>
          <w:ilvl w:val="0"/>
          <w:numId w:val="11"/>
        </w:numPr>
        <w:suppressLineNumbers w:val="0"/>
        <w:pBdr>
          <w:top w:val="none" w:color="auto" w:sz="0" w:space="0"/>
        </w:pBdr>
        <w:spacing w:before="0" w:beforeAutospacing="1" w:after="0" w:afterAutospacing="1" w:line="360" w:lineRule="atLeast"/>
        <w:ind w:left="2880" w:hanging="360"/>
      </w:pPr>
    </w:p>
    <w:p w14:paraId="07C72537">
      <w:pPr>
        <w:pStyle w:val="10"/>
        <w:keepNext w:val="0"/>
        <w:keepLines w:val="0"/>
        <w:widowControl/>
        <w:suppressLineNumbers w:val="0"/>
        <w:spacing w:after="0" w:after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b. Si vous sélectionnez </w:t>
      </w:r>
      <w:r>
        <w:rPr>
          <w:rStyle w:val="8"/>
          <w:rFonts w:hint="default" w:ascii="Arial" w:hAnsi="Arial" w:eastAsia="Arial" w:cs="Arial"/>
          <w:b/>
          <w:bCs/>
          <w:i w:val="0"/>
          <w:iCs w:val="0"/>
          <w:caps w:val="0"/>
          <w:color w:val="0F141A"/>
          <w:spacing w:val="0"/>
          <w:sz w:val="24"/>
          <w:szCs w:val="24"/>
          <w:bdr w:val="none" w:color="auto" w:sz="0" w:space="0"/>
          <w:shd w:val="clear" w:fill="FFFFFF"/>
        </w:rPr>
        <w:t>Équilibreurs de charge</w:t>
      </w:r>
      <w:r>
        <w:rPr>
          <w:rFonts w:hint="default" w:ascii="Arial" w:hAnsi="Arial" w:eastAsia="Arial" w:cs="Arial"/>
          <w:i w:val="0"/>
          <w:iCs w:val="0"/>
          <w:caps w:val="0"/>
          <w:color w:val="0F141A"/>
          <w:spacing w:val="0"/>
          <w:sz w:val="24"/>
          <w:szCs w:val="24"/>
          <w:bdr w:val="none" w:color="auto" w:sz="0" w:space="0"/>
          <w:shd w:val="clear" w:fill="FFFFFF"/>
        </w:rPr>
        <w:t> sous « Équilibrage de charge » dans le menu de gauche, vous verrez le provisionnement de votre équilibreur de charge.</w:t>
      </w:r>
    </w:p>
    <w:p w14:paraId="01C9838A">
      <w:pPr>
        <w:keepNext w:val="0"/>
        <w:keepLines w:val="0"/>
        <w:widowControl/>
        <w:numPr>
          <w:ilvl w:val="0"/>
          <w:numId w:val="11"/>
        </w:numPr>
        <w:suppressLineNumbers w:val="0"/>
        <w:pBdr>
          <w:top w:val="none" w:color="auto" w:sz="0" w:space="0"/>
        </w:pBdr>
        <w:spacing w:before="0" w:beforeAutospacing="1" w:after="0" w:afterAutospacing="1" w:line="360" w:lineRule="atLeast"/>
        <w:ind w:left="2880" w:hanging="360"/>
      </w:pPr>
    </w:p>
    <w:p w14:paraId="015BAF02">
      <w:pPr>
        <w:pStyle w:val="10"/>
        <w:keepNext w:val="0"/>
        <w:keepLines w:val="0"/>
        <w:widowControl/>
        <w:suppressLineNumbers w:val="0"/>
        <w:spacing w:line="360" w:lineRule="atLeast"/>
        <w:rPr>
          <w:sz w:val="24"/>
          <w:szCs w:val="24"/>
        </w:rPr>
      </w:pPr>
      <w:r>
        <w:rPr>
          <w:rFonts w:hint="default" w:ascii="Arial" w:hAnsi="Arial" w:eastAsia="Arial" w:cs="Arial"/>
          <w:i w:val="0"/>
          <w:iCs w:val="0"/>
          <w:caps w:val="0"/>
          <w:color w:val="0F141A"/>
          <w:spacing w:val="0"/>
          <w:sz w:val="24"/>
          <w:szCs w:val="24"/>
          <w:shd w:val="clear" w:fill="FFFFFF"/>
        </w:rPr>
        <w:t>À l’étape suivante, nous allons créer un groupe de sécurité supplémentaire et mettre à jour les paramètres de sécurité pour permettre au trafic de circuler entre l’ALB et nos hébergeurs Web.</w:t>
      </w:r>
    </w:p>
    <w:p w14:paraId="210E42C8">
      <w:pPr>
        <w:pStyle w:val="10"/>
        <w:keepNext w:val="0"/>
        <w:keepLines w:val="0"/>
        <w:widowControl/>
        <w:suppressLineNumbers w:val="0"/>
        <w:spacing w:line="360" w:lineRule="atLeast"/>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72405" cy="2921000"/>
            <wp:effectExtent l="0" t="0" r="4445" b="12700"/>
            <wp:docPr id="1" name="Image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6" descr="IMG_261"/>
                    <pic:cNvPicPr>
                      <a:picLocks noChangeAspect="1"/>
                    </pic:cNvPicPr>
                  </pic:nvPicPr>
                  <pic:blipFill>
                    <a:blip r:embed="rId9"/>
                    <a:stretch>
                      <a:fillRect/>
                    </a:stretch>
                  </pic:blipFill>
                  <pic:spPr>
                    <a:xfrm>
                      <a:off x="0" y="0"/>
                      <a:ext cx="5272405" cy="2921000"/>
                    </a:xfrm>
                    <a:prstGeom prst="rect">
                      <a:avLst/>
                    </a:prstGeom>
                    <a:noFill/>
                    <a:ln w="9525">
                      <a:noFill/>
                    </a:ln>
                  </pic:spPr>
                </pic:pic>
              </a:graphicData>
            </a:graphic>
          </wp:inline>
        </w:drawing>
      </w:r>
    </w:p>
    <w:p w14:paraId="650ED431">
      <w:pPr>
        <w:keepNext w:val="0"/>
        <w:keepLines w:val="0"/>
        <w:widowControl/>
        <w:suppressLineNumbers w:val="0"/>
        <w:jc w:val="left"/>
      </w:pPr>
      <w:r>
        <w:rPr>
          <w:rFonts w:hint="default" w:ascii="Arial" w:hAnsi="Arial" w:eastAsia="Arial" w:cs="Arial"/>
          <w:i w:val="0"/>
          <w:iCs w:val="0"/>
          <w:caps w:val="0"/>
          <w:spacing w:val="0"/>
          <w:kern w:val="0"/>
          <w:sz w:val="21"/>
          <w:szCs w:val="21"/>
          <w:u w:val="none"/>
          <w:shd w:val="clear" w:fill="FFFFFF"/>
          <w:lang w:val="en-US" w:eastAsia="zh-CN" w:bidi="ar"/>
        </w:rPr>
        <w:fldChar w:fldCharType="begin"/>
      </w:r>
      <w:r>
        <w:rPr>
          <w:rFonts w:hint="default" w:ascii="Arial" w:hAnsi="Arial" w:eastAsia="Arial" w:cs="Arial"/>
          <w:i w:val="0"/>
          <w:iCs w:val="0"/>
          <w:caps w:val="0"/>
          <w:spacing w:val="0"/>
          <w:kern w:val="0"/>
          <w:sz w:val="21"/>
          <w:szCs w:val="21"/>
          <w:u w:val="none"/>
          <w:shd w:val="clear" w:fill="FFFFFF"/>
          <w:lang w:val="en-US" w:eastAsia="zh-CN" w:bidi="ar"/>
        </w:rPr>
        <w:instrText xml:space="preserve"> HYPERLINK "https://catalog.workshops.aws/general-immersionday/en-US/basic-modules/10-ec2/ec2-auto-scaling/ec2-auto-scaling/3-ec2-as" \l "you-are-now-ready-to-move-onto-the-next-step" </w:instrText>
      </w:r>
      <w:r>
        <w:rPr>
          <w:rFonts w:hint="default" w:ascii="Arial" w:hAnsi="Arial" w:eastAsia="Arial" w:cs="Arial"/>
          <w:i w:val="0"/>
          <w:iCs w:val="0"/>
          <w:caps w:val="0"/>
          <w:spacing w:val="0"/>
          <w:kern w:val="0"/>
          <w:sz w:val="21"/>
          <w:szCs w:val="21"/>
          <w:u w:val="none"/>
          <w:shd w:val="clear" w:fill="FFFFFF"/>
          <w:lang w:val="en-US" w:eastAsia="zh-CN" w:bidi="ar"/>
        </w:rPr>
        <w:fldChar w:fldCharType="separate"/>
      </w:r>
    </w:p>
    <w:p w14:paraId="26B8C304">
      <w:pPr>
        <w:pStyle w:val="4"/>
        <w:keepNext w:val="0"/>
        <w:keepLines w:val="0"/>
        <w:widowControl/>
        <w:suppressLineNumbers w:val="0"/>
        <w:pBdr>
          <w:bottom w:val="none" w:color="auto" w:sz="0" w:space="0"/>
        </w:pBdr>
        <w:spacing w:line="300" w:lineRule="atLeast"/>
        <w:rPr>
          <w:rFonts w:hint="default" w:ascii="Arial" w:hAnsi="Arial" w:eastAsia="Arial" w:cs="Arial"/>
          <w:b/>
          <w:bCs/>
          <w:color w:val="0F141A"/>
          <w:spacing w:val="0"/>
          <w:sz w:val="24"/>
          <w:szCs w:val="24"/>
          <w:u w:val="none"/>
        </w:rPr>
      </w:pPr>
      <w:r>
        <w:rPr>
          <w:rStyle w:val="6"/>
          <w:rFonts w:hint="default" w:ascii="Arial" w:hAnsi="Arial" w:eastAsia="Arial" w:cs="Arial"/>
          <w:b/>
          <w:bCs/>
          <w:i w:val="0"/>
          <w:iCs w:val="0"/>
          <w:caps w:val="0"/>
          <w:color w:val="0F141A"/>
          <w:spacing w:val="0"/>
          <w:sz w:val="24"/>
          <w:szCs w:val="24"/>
          <w:u w:val="none"/>
          <w:shd w:val="clear" w:fill="FFFFFF"/>
        </w:rPr>
        <w:t>Vous êtes maintenant prêt à passer à l’étape suivante</w:t>
      </w:r>
    </w:p>
    <w:p w14:paraId="3D7EA64B">
      <w:pPr>
        <w:keepNext w:val="0"/>
        <w:keepLines w:val="0"/>
        <w:widowControl/>
        <w:suppressLineNumbers w:val="0"/>
        <w:jc w:val="left"/>
      </w:pPr>
      <w:r>
        <w:rPr>
          <w:rFonts w:hint="default" w:ascii="Arial" w:hAnsi="Arial" w:eastAsia="Arial" w:cs="Arial"/>
          <w:i w:val="0"/>
          <w:iCs w:val="0"/>
          <w:caps w:val="0"/>
          <w:spacing w:val="0"/>
          <w:kern w:val="0"/>
          <w:sz w:val="21"/>
          <w:szCs w:val="21"/>
          <w:u w:val="none"/>
          <w:shd w:val="clear" w:fill="FFFFFF"/>
          <w:lang w:val="en-US" w:eastAsia="zh-CN" w:bidi="ar"/>
        </w:rPr>
        <w:fldChar w:fldCharType="end"/>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A0D808"/>
    <w:multiLevelType w:val="multilevel"/>
    <w:tmpl w:val="83A0D80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
    <w:nsid w:val="A49822CD"/>
    <w:multiLevelType w:val="multilevel"/>
    <w:tmpl w:val="A49822C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
    <w:nsid w:val="A7756C23"/>
    <w:multiLevelType w:val="multilevel"/>
    <w:tmpl w:val="A7756C2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
    <w:nsid w:val="A97EA0F9"/>
    <w:multiLevelType w:val="multilevel"/>
    <w:tmpl w:val="A97EA0F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
    <w:nsid w:val="DB4AA742"/>
    <w:multiLevelType w:val="multilevel"/>
    <w:tmpl w:val="DB4AA74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
    <w:nsid w:val="4751F51A"/>
    <w:multiLevelType w:val="multilevel"/>
    <w:tmpl w:val="4751F51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
    <w:nsid w:val="6EDF6E81"/>
    <w:multiLevelType w:val="multilevel"/>
    <w:tmpl w:val="6EDF6E8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num w:numId="1">
    <w:abstractNumId w:val="4"/>
  </w:num>
  <w:num w:numId="2">
    <w:abstractNumId w:val="1"/>
  </w:num>
  <w:num w:numId="3">
    <w:abstractNumId w:val="5"/>
  </w:num>
  <w:num w:numId="4">
    <w:abstractNumId w:val="6"/>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num>
  <w:num w:numId="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60E3151"/>
    <w:rsid w:val="160E31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character" w:styleId="6">
    <w:name w:val="Hyperlink"/>
    <w:uiPriority w:val="0"/>
    <w:rPr>
      <w:color w:val="0000FF"/>
      <w:u w:val="single"/>
    </w:rPr>
  </w:style>
  <w:style w:type="character" w:styleId="7">
    <w:name w:val="HTML Code"/>
    <w:uiPriority w:val="0"/>
    <w:rPr>
      <w:rFonts w:ascii="Courier New" w:hAnsi="Courier New" w:cs="Courier New"/>
      <w:sz w:val="20"/>
      <w:szCs w:val="20"/>
    </w:rPr>
  </w:style>
  <w:style w:type="character" w:styleId="8">
    <w:name w:val="Strong"/>
    <w:qFormat/>
    <w:uiPriority w:val="0"/>
    <w:rPr>
      <w:b/>
      <w:bCs/>
    </w:rPr>
  </w:style>
  <w:style w:type="character" w:styleId="9">
    <w:name w:val="Emphasis"/>
    <w:qFormat/>
    <w:uiPriority w:val="0"/>
    <w:rPr>
      <w:i/>
      <w:iCs/>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NULL"/><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1</TotalTime>
  <ScaleCrop>false</ScaleCrop>
  <LinksUpToDate>false</LinksUpToDate>
  <CharactersWithSpaces>0</CharactersWithSpaces>
  <Application>WPS Office_12.2.0.23147_F1E327BC-269C-435d-A152-05C5408002CA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2025-10-28T12:43:00Z</dcterms:created>
  <dc:creator>Galilée.K</dc:creator>
  <cp:lastModifiedBy>Galilée.K</cp:lastModifiedBy>
  <dcterms:modified xsi:type="dcterms:W3CDTF">2025-10-28T12:45:20Z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3084-12.2.0.23147</vt:lpwstr>
  </property>
  <property fmtid="{D5CDD505-2E9C-101B-9397-08002B2CF9AE}" pid="3" name="ICV">
    <vt:lpwstr>B4B1B3EDFEA04BABBD833190CBB3409E_11</vt:lpwstr>
  </property>
</Properties>
</file>