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EEC7A">
      <w:pPr>
        <w:pStyle w:val="2"/>
        <w:keepNext w:val="0"/>
        <w:keepLines w:val="0"/>
        <w:widowControl/>
        <w:suppressLineNumbers w:val="0"/>
        <w:spacing w:line="210" w:lineRule="atLeast"/>
      </w:pPr>
      <w:r>
        <w:t>Déploiement de l’API</w:t>
      </w:r>
    </w:p>
    <w:p w14:paraId="543F2046">
      <w:pPr>
        <w:pStyle w:val="10"/>
        <w:keepNext w:val="0"/>
        <w:keepLines w:val="0"/>
        <w:widowControl/>
        <w:suppressLineNumbers w:val="0"/>
        <w:spacing w:line="360" w:lineRule="atLeast"/>
        <w:rPr>
          <w:sz w:val="24"/>
          <w:szCs w:val="24"/>
        </w:rPr>
      </w:pPr>
      <w:r>
        <w:rPr>
          <w:rFonts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À ce stade, nous avons testé notre API à l’aide de la console API Gateway. Maintenant que nous avons effectué la configuration nécessaire à l’autorisation, nous sommes prêts à déployer notre API.</w:t>
      </w:r>
    </w:p>
    <w:p w14:paraId="4454AB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tLeast"/>
        <w:ind w:left="1440" w:hanging="360"/>
      </w:pPr>
    </w:p>
    <w:p w14:paraId="70B5EC1A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Sélectionnez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l’API calculatePrice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et choisissez la méthode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POST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sous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la ressource API pricePerMeter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</w:t>
      </w:r>
    </w:p>
    <w:p w14:paraId="19F44D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tLeast"/>
        <w:ind w:left="1440" w:hanging="360"/>
      </w:pPr>
      <w:bookmarkStart w:id="0" w:name="_GoBack"/>
      <w:bookmarkEnd w:id="0"/>
    </w:p>
    <w:p w14:paraId="358A114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6EB55894">
      <w:pPr>
        <w:pStyle w:val="10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Cliquez sur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Déployer l’API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.</w:t>
      </w:r>
    </w:p>
    <w:p w14:paraId="303BF8C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1D61EF76">
      <w:pPr>
        <w:pStyle w:val="10"/>
        <w:keepNext w:val="0"/>
        <w:keepLines w:val="0"/>
        <w:widowControl/>
        <w:suppressLineNumbers w:val="0"/>
        <w:spacing w:line="360" w:lineRule="atLeast"/>
        <w:ind w:left="720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0975" cy="1356995"/>
            <wp:effectExtent l="0" t="0" r="15875" b="14605"/>
            <wp:docPr id="1" name="Imag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356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2BA48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26D9E70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5D057253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Sélectionnez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Nouvelle étape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dans la liste déroulante Étape</w:t>
      </w:r>
    </w:p>
    <w:p w14:paraId="5B8488D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43AEBC3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779E01BD">
      <w:pPr>
        <w:pStyle w:val="10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Entrez les valeurs suivantes :</w:t>
      </w:r>
    </w:p>
    <w:p w14:paraId="3BA9752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40557D73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Nom de scène: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0F141A"/>
          <w:spacing w:val="0"/>
          <w:sz w:val="18"/>
          <w:szCs w:val="18"/>
          <w:bdr w:val="none" w:color="auto" w:sz="0" w:space="0"/>
          <w:shd w:val="clear" w:fill="FFFFFF"/>
        </w:rPr>
        <w:t>dev</w:t>
      </w:r>
    </w:p>
    <w:p w14:paraId="1A9FA352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Description du déploiement :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41A"/>
          <w:spacing w:val="0"/>
          <w:sz w:val="18"/>
          <w:szCs w:val="18"/>
          <w:bdr w:val="none" w:color="auto" w:sz="0" w:space="0"/>
          <w:shd w:val="clear" w:fill="FFFFFF"/>
        </w:rPr>
        <w:t>Initial Deployment</w:t>
      </w:r>
    </w:p>
    <w:p w14:paraId="1B344169">
      <w:pPr>
        <w:pStyle w:val="10"/>
        <w:keepNext w:val="0"/>
        <w:keepLines w:val="0"/>
        <w:widowControl/>
        <w:suppressLineNumbers w:val="0"/>
        <w:spacing w:line="360" w:lineRule="atLeast"/>
        <w:ind w:left="720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9865" cy="5083175"/>
            <wp:effectExtent l="0" t="0" r="6985" b="3175"/>
            <wp:docPr id="2" name="Imag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83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7C45D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5030DB69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Cliquez sur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Déployer</w:t>
      </w:r>
    </w:p>
    <w:p w14:paraId="29D21BB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6901A3E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040F70DF">
      <w:pPr>
        <w:pStyle w:val="10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Développez l’étape de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développement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et cliquez sur la méthode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POST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de la ressource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API pricePerMeter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.</w:t>
      </w:r>
    </w:p>
    <w:p w14:paraId="7033D0B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46B858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</w:pBdr>
        <w:shd w:val="clear" w:fill="F0FBFF"/>
        <w:spacing w:after="0" w:afterAutospacing="0" w:line="300" w:lineRule="atLeast"/>
        <w:ind w:left="72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kern w:val="0"/>
          <w:sz w:val="21"/>
          <w:szCs w:val="21"/>
          <w:bdr w:val="none" w:color="auto" w:sz="0" w:space="0"/>
          <w:shd w:val="clear" w:fill="F0FBFF"/>
          <w:lang w:val="en-US" w:eastAsia="zh-CN" w:bidi="ar"/>
        </w:rPr>
        <w:t>Notez l’URL API/Invoke. Copiez cette valeur telle qu’elle sera utilisée dans les étapes suivantes.</w:t>
      </w:r>
    </w:p>
    <w:p w14:paraId="21A3713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6F2CB594">
      <w:pPr>
        <w:keepNext w:val="0"/>
        <w:keepLines w:val="0"/>
        <w:widowControl/>
        <w:suppressLineNumbers w:val="0"/>
        <w:shd w:val="clear" w:fill="FFFFFF"/>
        <w:spacing w:line="300" w:lineRule="atLeast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instrText xml:space="preserve"> HYPERLINK "https://catalog.us-east-1.prod.workshops.aws/workshops/5079f77b-4228-442e-baba-06a1065f67e1/en-US/module-1/step-6" \l "test-the-api" </w:instrTex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separate"/>
      </w:r>
    </w:p>
    <w:p w14:paraId="2C8FCF82">
      <w:pPr>
        <w:pStyle w:val="3"/>
        <w:keepNext w:val="0"/>
        <w:keepLines w:val="0"/>
        <w:widowControl/>
        <w:suppressLineNumbers w:val="0"/>
        <w:spacing w:line="510" w:lineRule="atLeast"/>
        <w:rPr>
          <w:b/>
          <w:bCs/>
          <w:color w:val="0F141A"/>
          <w:spacing w:val="0"/>
          <w:sz w:val="42"/>
          <w:szCs w:val="42"/>
        </w:rPr>
      </w:pPr>
      <w:r>
        <w:rPr>
          <w:rStyle w:val="5"/>
          <w:b/>
          <w:bCs/>
          <w:i w:val="0"/>
          <w:iCs w:val="0"/>
          <w:caps w:val="0"/>
          <w:color w:val="0F141A"/>
          <w:spacing w:val="0"/>
          <w:sz w:val="42"/>
          <w:szCs w:val="42"/>
          <w:u w:val="none"/>
          <w:shd w:val="clear" w:fill="FFFFFF"/>
        </w:rPr>
        <w:t>Tester l’API</w:t>
      </w:r>
    </w:p>
    <w:p w14:paraId="48EE91C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end"/>
      </w:r>
    </w:p>
    <w:p w14:paraId="1A2120F5">
      <w:pPr>
        <w:pStyle w:val="10"/>
        <w:keepNext w:val="0"/>
        <w:keepLines w:val="0"/>
        <w:widowControl/>
        <w:suppressLineNumbers w:val="0"/>
        <w:spacing w:line="360" w:lineRule="atLeast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Une fois que nous avons terminé la configuration du pool d’utilisateurs Cognito en tant qu’autorisateur, il est temps de le tester.</w:t>
      </w:r>
    </w:p>
    <w:p w14:paraId="4D86B6E7">
      <w:pPr>
        <w:pStyle w:val="10"/>
        <w:keepNext w:val="0"/>
        <w:keepLines w:val="0"/>
        <w:widowControl/>
        <w:suppressLineNumbers w:val="0"/>
        <w:spacing w:line="360" w:lineRule="atLeast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Testons la requête d’API à l’aide de 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instrText xml:space="preserve"> HYPERLINK "https://curl.se/" \t "https://catalog.us-east-1.prod.workshops.aws/workshops/5079f77b-4228-442e-baba-06a1065f67e1/en-US/module-1/_blank"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separate"/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t>friser 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</w:t>
      </w:r>
    </w:p>
    <w:p w14:paraId="78D42C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tLeast"/>
        <w:ind w:left="2160" w:hanging="360"/>
      </w:pPr>
    </w:p>
    <w:p w14:paraId="35A93EDF">
      <w:pPr>
        <w:pStyle w:val="10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Allez dans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Étapes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et copiez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l’URL d’appel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:</w:t>
      </w:r>
    </w:p>
    <w:p w14:paraId="66101F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tLeast"/>
        <w:ind w:left="2160" w:hanging="360"/>
      </w:pPr>
    </w:p>
    <w:p w14:paraId="0FA84382">
      <w:pPr>
        <w:pStyle w:val="10"/>
        <w:keepNext w:val="0"/>
        <w:keepLines w:val="0"/>
        <w:widowControl/>
        <w:suppressLineNumbers w:val="0"/>
        <w:spacing w:line="360" w:lineRule="atLeast"/>
        <w:ind w:left="720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2245" cy="1322705"/>
            <wp:effectExtent l="0" t="0" r="14605" b="10795"/>
            <wp:docPr id="4" name="Imag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322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1275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tLeast"/>
        <w:ind w:left="2160" w:hanging="360"/>
      </w:pPr>
    </w:p>
    <w:p w14:paraId="32433E7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5734D0BA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Accédez à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l’éditeur de code VS ou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à 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instrText xml:space="preserve"> HYPERLINK "https://aws.amazon.com/cloudshell" \t "https://catalog.us-east-1.prod.workshops.aws/workshops/5079f77b-4228-442e-baba-06a1065f67e1/en-US/module-1/_blank"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separate"/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t>AWS CloudShell 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et exécutez la commande suivante pour exécuter la méthode :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41A"/>
          <w:spacing w:val="0"/>
          <w:sz w:val="18"/>
          <w:szCs w:val="18"/>
          <w:bdr w:val="none" w:color="auto" w:sz="0" w:space="0"/>
          <w:shd w:val="clear" w:fill="FFFFFF"/>
        </w:rPr>
        <w:t>/pricePerMeter</w:t>
      </w:r>
    </w:p>
    <w:p w14:paraId="08961F3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6DC5214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 w:line="15" w:lineRule="atLeast"/>
        <w:ind w:left="0" w:right="0"/>
        <w:jc w:val="lef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shd w:val="clear" w:fill="F8F8F8"/>
        </w:rPr>
        <w:t>123456789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curl --location '[insert your invoke URL here]/pricePerMeter' \--header 'Content-Type: application/json' \</w:t>
      </w:r>
    </w:p>
    <w:p w14:paraId="089ACAF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 w:line="15" w:lineRule="atLeast"/>
        <w:ind w:left="0" w:right="0"/>
        <w:jc w:val="lef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--header 'Authorization: [insert your IdToken here]' \</w:t>
      </w:r>
    </w:p>
    <w:p w14:paraId="63C14D6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 w:line="15" w:lineRule="atLeast"/>
        <w:ind w:left="0" w:right="0"/>
        <w:jc w:val="lef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--data '{</w:t>
      </w:r>
    </w:p>
    <w:p w14:paraId="07F7C15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 w:line="15" w:lineRule="atLeast"/>
        <w:ind w:left="0" w:right="0"/>
        <w:jc w:val="lef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"price": 400000,</w:t>
      </w:r>
    </w:p>
    <w:p w14:paraId="782099A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 w:line="15" w:lineRule="atLeast"/>
        <w:ind w:left="0" w:right="0"/>
        <w:jc w:val="lef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"size": 1600,</w:t>
      </w:r>
    </w:p>
    <w:p w14:paraId="4E769E3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 w:line="15" w:lineRule="atLeast"/>
        <w:ind w:left="0" w:right="0"/>
        <w:jc w:val="lef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"unit": "sqFt",</w:t>
      </w:r>
    </w:p>
    <w:p w14:paraId="057F50A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 w:line="15" w:lineRule="atLeast"/>
        <w:ind w:left="0" w:right="0"/>
        <w:jc w:val="lef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"downPayment" : 20</w:t>
      </w:r>
    </w:p>
    <w:p w14:paraId="4B355CB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19"/>
          <w:szCs w:val="19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}'</w:t>
      </w:r>
    </w:p>
    <w:p w14:paraId="627FF396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00" w:lineRule="atLeast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1"/>
          <w:szCs w:val="21"/>
          <w:shd w:val="clear" w:fill="F0FBFF"/>
        </w:rPr>
        <w:t>Vous trouverez la section précédente : 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1"/>
          <w:szCs w:val="21"/>
          <w:shd w:val="clear" w:fill="F0FB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1"/>
          <w:szCs w:val="21"/>
          <w:shd w:val="clear" w:fill="F0FBFF"/>
        </w:rPr>
        <w:instrText xml:space="preserve"> HYPERLINK "https://catalog.us-east-1.prod.workshops.aws/workshops/5079f77b-4228-442e-baba-06a1065f67e1/en-US/module-1/step-5" </w:instrTex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1"/>
          <w:szCs w:val="21"/>
          <w:shd w:val="clear" w:fill="F0FBFF"/>
        </w:rPr>
        <w:fldChar w:fldCharType="separate"/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1"/>
          <w:szCs w:val="21"/>
          <w:shd w:val="clear" w:fill="F0FBFF"/>
        </w:rPr>
        <w:t>Authentification et autorisation avec Cognito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1"/>
          <w:szCs w:val="21"/>
          <w:shd w:val="clear" w:fill="F0FBFF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1"/>
          <w:szCs w:val="21"/>
          <w:shd w:val="clear" w:fill="F0FBFF"/>
        </w:rPr>
        <w:t>.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41A"/>
          <w:spacing w:val="0"/>
          <w:sz w:val="18"/>
          <w:szCs w:val="18"/>
          <w:bdr w:val="none" w:color="auto" w:sz="0" w:space="0"/>
          <w:shd w:val="clear" w:fill="F0FBFF"/>
        </w:rPr>
        <w:t>IdToken</w:t>
      </w:r>
    </w:p>
    <w:p w14:paraId="2A27C3B4">
      <w:pPr>
        <w:keepNext w:val="0"/>
        <w:keepLines w:val="0"/>
        <w:widowControl/>
        <w:suppressLineNumbers w:val="0"/>
        <w:shd w:val="clear" w:fill="F0FBFF"/>
        <w:spacing w:line="300" w:lineRule="atLeast"/>
        <w:ind w:lef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1"/>
          <w:szCs w:val="21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kern w:val="0"/>
          <w:sz w:val="21"/>
          <w:szCs w:val="21"/>
          <w:shd w:val="clear" w:fill="F0FBFF"/>
          <w:lang w:val="en-US" w:eastAsia="zh-CN" w:bidi="ar"/>
        </w:rPr>
        <w:t>Exemple</w:t>
      </w:r>
    </w:p>
    <w:p w14:paraId="0B1A9759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00" w:lineRule="atLeast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1"/>
          <w:szCs w:val="21"/>
          <w:shd w:val="clear" w:fill="F0FBFF"/>
        </w:rPr>
        <w:t>curl --location '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1"/>
          <w:szCs w:val="21"/>
          <w:shd w:val="clear" w:fill="F0FB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1"/>
          <w:szCs w:val="21"/>
          <w:shd w:val="clear" w:fill="F0FBFF"/>
        </w:rPr>
        <w:instrText xml:space="preserve"> HYPERLINK "https://bay7dcsw30.execute-api.us-east-1.amazonaws.com/dev/pricepermeter" \t "https://catalog.us-east-1.prod.workshops.aws/workshops/5079f77b-4228-442e-baba-06a1065f67e1/en-US/module-1/_blank"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1"/>
          <w:szCs w:val="21"/>
          <w:shd w:val="clear" w:fill="F0FBFF"/>
        </w:rPr>
        <w:fldChar w:fldCharType="separate"/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1"/>
          <w:szCs w:val="21"/>
          <w:shd w:val="clear" w:fill="F0FBFF"/>
        </w:rPr>
        <w:t>https://bay7dcsw30.execute-api.us-east-1.amazonaws.com/dev/pricepermeter 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1"/>
          <w:szCs w:val="21"/>
          <w:shd w:val="clear" w:fill="F0FBFF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1"/>
          <w:szCs w:val="21"/>
          <w:shd w:val="clear" w:fill="F0FBFF"/>
        </w:rPr>
        <w:t>'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1"/>
          <w:szCs w:val="21"/>
          <w:shd w:val="clear" w:fill="F0FB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1"/>
          <w:szCs w:val="21"/>
          <w:shd w:val="clear" w:fill="F0FBFF"/>
        </w:rPr>
        <w:t>--header 'Type-de-contenu : application/json'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1"/>
          <w:szCs w:val="21"/>
          <w:shd w:val="clear" w:fill="F0FB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1"/>
          <w:szCs w:val="21"/>
          <w:shd w:val="clear" w:fill="F0FBFF"/>
        </w:rPr>
        <w:t>--header 'Autorisation : eyJraWQiOiJXYnNSOUkra3FSOTVYRDdyYnZiTCtqS09tK25hVFN0WHphSTBGRFlEZ3l3PSIsImFsZyI6IlJTMjU2In0. 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.AjEY0mFTOS7XHQLvK9B5SKpPFxlop8kEQ8uxvdtUvVBWaYcBdvbPheQAXFNIHUxBHLFMS35bRwcj7_HLNr5X_ZlWctgfkXMvlJE-fXK9q0OHXtfg4098tu75kSpPasK3oMPDJl__3FkU2MyPZsUCadD6su0x0tOlk-MPNSgW5UN6IKGtynjFgBsCDjxYCmUZBrVKh6xedSRhdAKkufxycW4OVarR01Y7v-0Ea_tsgT5riNcU9Evg7RNWcIEYD2sJgrhBHLqSXBuuyR2Ta9OI6Kn6wrYIGZLUns4MAfzgGrq_pOurr-XcQEQtyiIS09lYCyLz3UCZUKULe1pxHqqq_w'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1"/>
          <w:szCs w:val="21"/>
          <w:shd w:val="clear" w:fill="F0FB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1"/>
          <w:szCs w:val="21"/>
          <w:shd w:val="clear" w:fill="F0FBFF"/>
        </w:rPr>
        <w:t>--data '{ « prix » : 400000, « taille » : 1600, « unit » : « sqFt », « Acompte » : 20 }'</w:t>
      </w:r>
    </w:p>
    <w:p w14:paraId="6B566DFA">
      <w:pPr>
        <w:pStyle w:val="10"/>
        <w:keepNext w:val="0"/>
        <w:keepLines w:val="0"/>
        <w:widowControl/>
        <w:suppressLineNumbers w:val="0"/>
        <w:spacing w:line="360" w:lineRule="atLeast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Après la demande, vous devriez recevoir une réponse comme celle-ci :</w:t>
      </w:r>
    </w:p>
    <w:p w14:paraId="00106FA7">
      <w:pPr>
        <w:pStyle w:val="10"/>
        <w:keepNext w:val="0"/>
        <w:keepLines w:val="0"/>
        <w:widowControl/>
        <w:suppressLineNumbers w:val="0"/>
        <w:spacing w:line="360" w:lineRule="atLeast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59705" cy="2747645"/>
            <wp:effectExtent l="0" t="0" r="17145" b="14605"/>
            <wp:docPr id="3" name="Image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747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4CF2C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0704C8"/>
    <w:multiLevelType w:val="multilevel"/>
    <w:tmpl w:val="B10704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133BEF7F"/>
    <w:multiLevelType w:val="multilevel"/>
    <w:tmpl w:val="133BEF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F4444D"/>
    <w:rsid w:val="1CF44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uiPriority w:val="0"/>
    <w:rPr>
      <w:color w:val="0000FF"/>
      <w:u w:val="single"/>
    </w:rPr>
  </w:style>
  <w:style w:type="character" w:styleId="6">
    <w:name w:val="HTML Code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qFormat/>
    <w:uiPriority w:val="0"/>
    <w:rPr>
      <w:b/>
      <w:bCs/>
    </w:rPr>
  </w:style>
  <w:style w:type="character" w:styleId="8">
    <w:name w:val="Emphasis"/>
    <w:qFormat/>
    <w:uiPriority w:val="0"/>
    <w:rPr>
      <w:i/>
      <w:iCs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2025-11-10T11:44:00Z</dcterms:created>
  <dc:creator>Galilée.K</dc:creator>
  <cp:lastModifiedBy>Galilée.K</cp:lastModifiedBy>
  <dcterms:modified xsi:type="dcterms:W3CDTF">2025-11-10T11:47:02Z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3084-12.2.0.23149</vt:lpwstr>
  </property>
  <property fmtid="{D5CDD505-2E9C-101B-9397-08002B2CF9AE}" pid="3" name="ICV">
    <vt:lpwstr>DA362F6677974346B6D3E05AF4449F2B_11</vt:lpwstr>
  </property>
</Properties>
</file>