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E1" w:rsidRDefault="000401C1">
      <w:r>
        <w:t>Lab 6b Questions:</w:t>
      </w:r>
    </w:p>
    <w:p w:rsidR="000401C1" w:rsidRDefault="000401C1">
      <w:r>
        <w:t xml:space="preserve">Analysis 2 </w:t>
      </w:r>
    </w:p>
    <w:p w:rsidR="000401C1" w:rsidRDefault="000401C1">
      <w:r>
        <w:t>Two small restriction fragments of nearly the same base pair size appear as a single band, even when he sample is run to the very end f the gel. What could be done to resolve the fragments? Why would it work?</w:t>
      </w:r>
    </w:p>
    <w:p w:rsidR="000401C1" w:rsidRDefault="000401C1">
      <w:r>
        <w:t>Questions</w:t>
      </w:r>
      <w:r w:rsidR="00661FEF">
        <w:t xml:space="preserve"> (pg 75)</w:t>
      </w:r>
    </w:p>
    <w:p w:rsidR="000401C1" w:rsidRDefault="000401C1">
      <w:r>
        <w:t>1. What is plasmid? How are plasmids used in genetic engineering?</w:t>
      </w:r>
    </w:p>
    <w:p w:rsidR="000401C1" w:rsidRDefault="000401C1">
      <w:r>
        <w:t>2. What are restriction enzymes? How do they work? What are recognition sites?</w:t>
      </w:r>
    </w:p>
    <w:p w:rsidR="000401C1" w:rsidRDefault="000401C1">
      <w:r>
        <w:t>3. What is the source of restriction enzymes? What is their function in nature?</w:t>
      </w:r>
    </w:p>
    <w:p w:rsidR="000401C1" w:rsidRDefault="000401C1">
      <w:r>
        <w:t xml:space="preserve">4. Describe the function of electricity and the </w:t>
      </w:r>
      <w:proofErr w:type="spellStart"/>
      <w:r>
        <w:t>agarose</w:t>
      </w:r>
      <w:proofErr w:type="spellEnd"/>
      <w:r>
        <w:t xml:space="preserve"> gel in electrophoresis,</w:t>
      </w:r>
    </w:p>
    <w:p w:rsidR="000401C1" w:rsidRDefault="000401C1">
      <w:r>
        <w:t>6. What are the functions of the loading dye in electrophoresis? How can DNA be prepared for visualization?</w:t>
      </w:r>
    </w:p>
    <w:p w:rsidR="000401C1" w:rsidRDefault="000401C1">
      <w:r>
        <w:t>8. How can a mutation that alters a recognition site be detected by gel electrophoresis?</w:t>
      </w:r>
    </w:p>
    <w:sectPr w:rsidR="000401C1" w:rsidSect="0031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1C1"/>
    <w:rsid w:val="000401C1"/>
    <w:rsid w:val="0031629C"/>
    <w:rsid w:val="006618B4"/>
    <w:rsid w:val="00661FEF"/>
    <w:rsid w:val="00A2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Chinn</dc:creator>
  <cp:keywords/>
  <dc:description/>
  <cp:lastModifiedBy>Curtis Chinn</cp:lastModifiedBy>
  <cp:revision>1</cp:revision>
  <dcterms:created xsi:type="dcterms:W3CDTF">2011-12-07T17:05:00Z</dcterms:created>
  <dcterms:modified xsi:type="dcterms:W3CDTF">2011-12-07T17:52:00Z</dcterms:modified>
</cp:coreProperties>
</file>