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559" w:rsidRDefault="00E70559" w:rsidP="006072A2">
      <w:pPr>
        <w:jc w:val="center"/>
      </w:pPr>
      <w:r>
        <w:t>Outline for 591 Paper</w:t>
      </w:r>
    </w:p>
    <w:p w:rsidR="00CF5E73" w:rsidRDefault="00CF5E73" w:rsidP="002A03E0">
      <w:r>
        <w:t>What is the broader picture?</w:t>
      </w:r>
    </w:p>
    <w:p w:rsidR="000204F1" w:rsidRDefault="00061353" w:rsidP="00061353">
      <w:pPr>
        <w:pStyle w:val="NoSpacing"/>
      </w:pPr>
      <w:r>
        <w:t xml:space="preserve">Institutionalization: </w:t>
      </w:r>
      <w:r w:rsidR="00602598">
        <w:t xml:space="preserve">in a context of decentralization, </w:t>
      </w:r>
      <w:r>
        <w:t>under what conditions do mayors invest in building state capacity at the local level?</w:t>
      </w:r>
    </w:p>
    <w:p w:rsidR="00061353" w:rsidRPr="00061353" w:rsidRDefault="00061353" w:rsidP="00061353">
      <w:pPr>
        <w:pStyle w:val="NoSpacing"/>
      </w:pPr>
    </w:p>
    <w:p w:rsidR="00CF5E73" w:rsidRDefault="00CF5E73" w:rsidP="006072A2">
      <w:r w:rsidRPr="006B5EF7">
        <w:rPr>
          <w:highlight w:val="yellow"/>
        </w:rPr>
        <w:t>Elected official (mayor) -&gt; Administrative capacity (bureaucracy)</w:t>
      </w:r>
      <w:r>
        <w:t xml:space="preserve"> -&gt; Policy implementation (</w:t>
      </w:r>
      <w:r w:rsidR="00AE6F12">
        <w:t>public goods delivery</w:t>
      </w:r>
      <w:r>
        <w:t>)</w:t>
      </w:r>
    </w:p>
    <w:p w:rsidR="00E003BC" w:rsidRDefault="00E003BC" w:rsidP="00E003BC">
      <w:pPr>
        <w:pStyle w:val="NoSpacing"/>
      </w:pPr>
      <w:r>
        <w:t xml:space="preserve">Actors: </w:t>
      </w:r>
    </w:p>
    <w:p w:rsidR="00E003BC" w:rsidRDefault="00E003BC" w:rsidP="00E003BC">
      <w:pPr>
        <w:pStyle w:val="NoSpacing"/>
        <w:numPr>
          <w:ilvl w:val="0"/>
          <w:numId w:val="3"/>
        </w:numPr>
      </w:pPr>
      <w:r>
        <w:t>Mayors</w:t>
      </w:r>
      <w:r w:rsidR="005714C3">
        <w:t xml:space="preserve">: </w:t>
      </w:r>
      <w:r>
        <w:t>democratically elected for four year terms, wide discretion in hiring decisions.</w:t>
      </w:r>
    </w:p>
    <w:p w:rsidR="00E003BC" w:rsidRDefault="005714C3" w:rsidP="00E003BC">
      <w:pPr>
        <w:pStyle w:val="NoSpacing"/>
        <w:numPr>
          <w:ilvl w:val="0"/>
          <w:numId w:val="3"/>
        </w:numPr>
      </w:pPr>
      <w:r>
        <w:t>Bureaucrats: staff members, politically appointed employees who work in the municipal executive branch.</w:t>
      </w:r>
    </w:p>
    <w:p w:rsidR="00E003BC" w:rsidRPr="00E003BC" w:rsidRDefault="00E003BC" w:rsidP="00E003BC">
      <w:pPr>
        <w:pStyle w:val="NoSpacing"/>
      </w:pPr>
    </w:p>
    <w:p w:rsidR="00315C9D" w:rsidRDefault="00E70559" w:rsidP="006072A2">
      <w:r>
        <w:t>Motivation:</w:t>
      </w:r>
    </w:p>
    <w:p w:rsidR="00E70559" w:rsidRDefault="00235ACA" w:rsidP="006072A2">
      <w:pPr>
        <w:pStyle w:val="NoSpacing"/>
        <w:numPr>
          <w:ilvl w:val="0"/>
          <w:numId w:val="2"/>
        </w:numPr>
        <w:jc w:val="both"/>
      </w:pPr>
      <w:r>
        <w:t>The first part of this</w:t>
      </w:r>
      <w:r w:rsidR="00C344B3">
        <w:t xml:space="preserve"> research</w:t>
      </w:r>
      <w:r>
        <w:t xml:space="preserve"> project is focused </w:t>
      </w:r>
      <w:r w:rsidR="002D53C2">
        <w:t xml:space="preserve">the </w:t>
      </w:r>
      <w:r w:rsidR="007F7826">
        <w:t>first arrow</w:t>
      </w:r>
      <w:r>
        <w:t xml:space="preserve">: </w:t>
      </w:r>
      <w:r w:rsidR="000461B5">
        <w:t>elected officials</w:t>
      </w:r>
      <w:r w:rsidR="00A1649E">
        <w:t>’</w:t>
      </w:r>
      <w:r w:rsidR="000461B5">
        <w:t xml:space="preserve"> </w:t>
      </w:r>
      <w:r w:rsidR="00A1649E">
        <w:t>effect on</w:t>
      </w:r>
      <w:r w:rsidR="000461B5">
        <w:t xml:space="preserve"> </w:t>
      </w:r>
      <w:r>
        <w:t>state capacity.</w:t>
      </w:r>
    </w:p>
    <w:p w:rsidR="00235ACA" w:rsidRDefault="006072A2" w:rsidP="006072A2">
      <w:pPr>
        <w:pStyle w:val="NoSpacing"/>
        <w:numPr>
          <w:ilvl w:val="1"/>
          <w:numId w:val="2"/>
        </w:numPr>
        <w:jc w:val="both"/>
      </w:pPr>
      <w:r>
        <w:t>What is state capacity and how are we to measure it?</w:t>
      </w:r>
    </w:p>
    <w:p w:rsidR="006072A2" w:rsidRDefault="006072A2" w:rsidP="006072A2">
      <w:pPr>
        <w:pStyle w:val="NoSpacing"/>
        <w:numPr>
          <w:ilvl w:val="2"/>
          <w:numId w:val="2"/>
        </w:numPr>
        <w:jc w:val="both"/>
      </w:pPr>
      <w:r>
        <w:t>There has been widespread debate about the importance of state capacity in Latin America.</w:t>
      </w:r>
    </w:p>
    <w:p w:rsidR="006072A2" w:rsidRDefault="001529FD" w:rsidP="001529FD">
      <w:pPr>
        <w:pStyle w:val="NoSpacing"/>
        <w:numPr>
          <w:ilvl w:val="3"/>
          <w:numId w:val="2"/>
        </w:numPr>
        <w:jc w:val="both"/>
      </w:pPr>
      <w:r>
        <w:t>Some scholars have linked lack of state capacity to:</w:t>
      </w:r>
    </w:p>
    <w:p w:rsidR="001529FD" w:rsidRDefault="000A1093" w:rsidP="001529FD">
      <w:pPr>
        <w:pStyle w:val="NoSpacing"/>
        <w:numPr>
          <w:ilvl w:val="4"/>
          <w:numId w:val="2"/>
        </w:numPr>
        <w:jc w:val="both"/>
      </w:pPr>
      <w:r>
        <w:t>Economic development</w:t>
      </w:r>
      <w:r w:rsidR="001529FD">
        <w:t>. (</w:t>
      </w:r>
      <w:r>
        <w:t>Kurtz</w:t>
      </w:r>
      <w:r w:rsidR="003750A2">
        <w:t xml:space="preserve">, </w:t>
      </w:r>
      <w:r w:rsidR="007D5640">
        <w:t>Mahoney</w:t>
      </w:r>
      <w:r>
        <w:t>)</w:t>
      </w:r>
    </w:p>
    <w:p w:rsidR="000A1093" w:rsidRDefault="000A1093" w:rsidP="001529FD">
      <w:pPr>
        <w:pStyle w:val="NoSpacing"/>
        <w:numPr>
          <w:ilvl w:val="4"/>
          <w:numId w:val="2"/>
        </w:numPr>
        <w:jc w:val="both"/>
      </w:pPr>
      <w:r>
        <w:t>Democratic stability. (O’Donnell 1993)</w:t>
      </w:r>
    </w:p>
    <w:p w:rsidR="000A1093" w:rsidRDefault="00B05002" w:rsidP="001529FD">
      <w:pPr>
        <w:pStyle w:val="NoSpacing"/>
        <w:numPr>
          <w:ilvl w:val="4"/>
          <w:numId w:val="2"/>
        </w:numPr>
        <w:jc w:val="both"/>
      </w:pPr>
      <w:r>
        <w:t>Civil war</w:t>
      </w:r>
      <w:r w:rsidR="000A1093">
        <w:t>. (Stern 1998)</w:t>
      </w:r>
    </w:p>
    <w:p w:rsidR="00454FFB" w:rsidRDefault="00454FFB" w:rsidP="00454FFB">
      <w:pPr>
        <w:pStyle w:val="NoSpacing"/>
        <w:numPr>
          <w:ilvl w:val="2"/>
          <w:numId w:val="2"/>
        </w:numPr>
        <w:jc w:val="both"/>
      </w:pPr>
      <w:r>
        <w:t xml:space="preserve">While there </w:t>
      </w:r>
      <w:r w:rsidR="00464E12">
        <w:t xml:space="preserve">seems to be consensus </w:t>
      </w:r>
      <w:r>
        <w:t xml:space="preserve">on the relevance of state capacity, there has been divergence on how to operationalize </w:t>
      </w:r>
      <w:r w:rsidR="00076BAC">
        <w:t>it</w:t>
      </w:r>
      <w:r>
        <w:t>:</w:t>
      </w:r>
    </w:p>
    <w:p w:rsidR="00454FFB" w:rsidRDefault="001A7FA0" w:rsidP="00454FFB">
      <w:pPr>
        <w:pStyle w:val="NoSpacing"/>
        <w:numPr>
          <w:ilvl w:val="3"/>
          <w:numId w:val="2"/>
        </w:numPr>
        <w:jc w:val="both"/>
      </w:pPr>
      <w:r>
        <w:t>Some have focused on extractive capacity: ability to tax.</w:t>
      </w:r>
    </w:p>
    <w:p w:rsidR="004302B2" w:rsidRDefault="001A7FA0" w:rsidP="004302B2">
      <w:pPr>
        <w:pStyle w:val="NoSpacing"/>
        <w:numPr>
          <w:ilvl w:val="4"/>
          <w:numId w:val="2"/>
        </w:numPr>
        <w:jc w:val="both"/>
      </w:pPr>
      <w:r>
        <w:t xml:space="preserve">Centeno (1997), </w:t>
      </w:r>
      <w:r w:rsidR="00DD376B">
        <w:t>Kurtz (2013).</w:t>
      </w:r>
    </w:p>
    <w:p w:rsidR="004302B2" w:rsidRDefault="004302B2" w:rsidP="004302B2">
      <w:pPr>
        <w:pStyle w:val="ListParagraph"/>
        <w:numPr>
          <w:ilvl w:val="3"/>
          <w:numId w:val="2"/>
        </w:numPr>
      </w:pPr>
      <w:r w:rsidRPr="004302B2">
        <w:t>Others have emphasized administrative capacity, focusing on the bureaucratic professionalization of the state.</w:t>
      </w:r>
    </w:p>
    <w:p w:rsidR="004302B2" w:rsidRDefault="002A237A" w:rsidP="004302B2">
      <w:pPr>
        <w:pStyle w:val="ListParagraph"/>
        <w:numPr>
          <w:ilvl w:val="4"/>
          <w:numId w:val="2"/>
        </w:numPr>
      </w:pPr>
      <w:proofErr w:type="spellStart"/>
      <w:r>
        <w:t>Kohli</w:t>
      </w:r>
      <w:proofErr w:type="spellEnd"/>
      <w:r>
        <w:t xml:space="preserve"> (2004), Evans (1995)</w:t>
      </w:r>
      <w:r w:rsidR="00620049">
        <w:t>.</w:t>
      </w:r>
    </w:p>
    <w:p w:rsidR="006A077F" w:rsidRDefault="006A077F" w:rsidP="006A077F">
      <w:pPr>
        <w:pStyle w:val="ListParagraph"/>
      </w:pPr>
    </w:p>
    <w:p w:rsidR="00620049" w:rsidRDefault="00620049" w:rsidP="00620049">
      <w:pPr>
        <w:pStyle w:val="ListParagraph"/>
        <w:numPr>
          <w:ilvl w:val="0"/>
          <w:numId w:val="2"/>
        </w:numPr>
      </w:pPr>
      <w:r>
        <w:t>In this paper, I will focus on the later:</w:t>
      </w:r>
    </w:p>
    <w:p w:rsidR="00620049" w:rsidRDefault="00620049" w:rsidP="00620049">
      <w:pPr>
        <w:pStyle w:val="ListParagraph"/>
        <w:numPr>
          <w:ilvl w:val="1"/>
          <w:numId w:val="2"/>
        </w:numPr>
      </w:pPr>
      <w:r>
        <w:t>Administrative capacity.</w:t>
      </w:r>
    </w:p>
    <w:p w:rsidR="00620049" w:rsidRDefault="00620049" w:rsidP="00620049">
      <w:pPr>
        <w:pStyle w:val="ListParagraph"/>
        <w:numPr>
          <w:ilvl w:val="2"/>
          <w:numId w:val="2"/>
        </w:numPr>
      </w:pPr>
      <w:r>
        <w:t>Specifically, the level of education and professionalization of government officials.</w:t>
      </w:r>
    </w:p>
    <w:p w:rsidR="00BE2900" w:rsidRDefault="00D11369" w:rsidP="00BE2900">
      <w:pPr>
        <w:pStyle w:val="ListParagraph"/>
        <w:numPr>
          <w:ilvl w:val="3"/>
          <w:numId w:val="2"/>
        </w:numPr>
      </w:pPr>
      <w:r>
        <w:t>“</w:t>
      </w:r>
      <w:r w:rsidR="008B4E13">
        <w:t xml:space="preserve">Educational institutions on the European continent (…) are dominated and influenced by the need for </w:t>
      </w:r>
      <w:r>
        <w:t xml:space="preserve">the kind of ‘education’ that produces a system of special examinations and the trained expertness that is increasingly indispensable for modern bureaucracy.” (Weber 240)  </w:t>
      </w:r>
    </w:p>
    <w:p w:rsidR="000A7049" w:rsidRDefault="00620049" w:rsidP="00BE2900">
      <w:pPr>
        <w:pStyle w:val="ListParagraph"/>
        <w:numPr>
          <w:ilvl w:val="3"/>
          <w:numId w:val="2"/>
        </w:numPr>
      </w:pPr>
      <w:r>
        <w:t>“Beyond taxation, another critical measure of</w:t>
      </w:r>
      <w:r w:rsidR="007D5640">
        <w:t xml:space="preserve"> [state]</w:t>
      </w:r>
      <w:r>
        <w:t xml:space="preserve"> capacity is the level of education and professionalization of government officials.” (</w:t>
      </w:r>
      <w:r w:rsidR="00B00006">
        <w:t xml:space="preserve">Fukuyama 2013, pp. </w:t>
      </w:r>
      <w:r w:rsidR="00BE2900">
        <w:t>354)</w:t>
      </w:r>
    </w:p>
    <w:p w:rsidR="006A077F" w:rsidRDefault="006A077F" w:rsidP="006A077F">
      <w:pPr>
        <w:pStyle w:val="ListParagraph"/>
        <w:ind w:left="2880"/>
      </w:pPr>
    </w:p>
    <w:p w:rsidR="00BE2900" w:rsidRDefault="005624AA" w:rsidP="00BE2900">
      <w:pPr>
        <w:pStyle w:val="ListParagraph"/>
        <w:numPr>
          <w:ilvl w:val="0"/>
          <w:numId w:val="2"/>
        </w:numPr>
      </w:pPr>
      <w:r>
        <w:t>Why does it matter?</w:t>
      </w:r>
      <w:r w:rsidR="00603312">
        <w:t xml:space="preserve"> Why should you care about municipal bureaucrats?</w:t>
      </w:r>
    </w:p>
    <w:p w:rsidR="00B72E48" w:rsidRDefault="00B72E48" w:rsidP="00B72E48">
      <w:pPr>
        <w:pStyle w:val="ListParagraph"/>
        <w:numPr>
          <w:ilvl w:val="1"/>
          <w:numId w:val="2"/>
        </w:numPr>
      </w:pPr>
      <w:r>
        <w:lastRenderedPageBreak/>
        <w:t>There has been a growth in the municipal level bureaucrats in Brazil: and I suspect it is not the only country across the world to do so.</w:t>
      </w:r>
    </w:p>
    <w:p w:rsidR="00B72E48" w:rsidRDefault="00B72E48" w:rsidP="00B72E48">
      <w:pPr>
        <w:pStyle w:val="ListParagraph"/>
        <w:numPr>
          <w:ilvl w:val="2"/>
          <w:numId w:val="2"/>
        </w:numPr>
      </w:pPr>
      <w:r>
        <w:t>These elected officials hire municipal bureaucrats to implement policies.</w:t>
      </w:r>
    </w:p>
    <w:p w:rsidR="00B72E48" w:rsidRDefault="00B72E48" w:rsidP="00B72E48">
      <w:pPr>
        <w:pStyle w:val="ListParagraph"/>
        <w:numPr>
          <w:ilvl w:val="3"/>
          <w:numId w:val="2"/>
        </w:numPr>
      </w:pPr>
      <w:r>
        <w:t>Insert graph about the historical evolution of t</w:t>
      </w:r>
      <w:r w:rsidR="00E62EE7">
        <w:t xml:space="preserve">he proportion of bureaucrats in distinct levels </w:t>
      </w:r>
      <w:r>
        <w:t>of government.</w:t>
      </w:r>
    </w:p>
    <w:p w:rsidR="00B72E48" w:rsidRDefault="00B72E48" w:rsidP="00B72E48">
      <w:pPr>
        <w:pStyle w:val="ListParagraph"/>
        <w:numPr>
          <w:ilvl w:val="2"/>
          <w:numId w:val="2"/>
        </w:numPr>
      </w:pPr>
      <w:r>
        <w:t>A school does not get constructed by a mayor:</w:t>
      </w:r>
    </w:p>
    <w:p w:rsidR="00B72E48" w:rsidRDefault="00B72E48" w:rsidP="00B72E48">
      <w:pPr>
        <w:pStyle w:val="ListParagraph"/>
        <w:numPr>
          <w:ilvl w:val="3"/>
          <w:numId w:val="2"/>
        </w:numPr>
      </w:pPr>
      <w:r>
        <w:t>Engineers, construction workers, supplies need to be prepared.</w:t>
      </w:r>
    </w:p>
    <w:p w:rsidR="00B72E48" w:rsidRDefault="00B72E48" w:rsidP="00B72E48">
      <w:pPr>
        <w:pStyle w:val="ListParagraph"/>
        <w:numPr>
          <w:ilvl w:val="3"/>
          <w:numId w:val="2"/>
        </w:numPr>
      </w:pPr>
      <w:r>
        <w:t>Bureaucrats are the ones responsible for planning and executing these projects.</w:t>
      </w:r>
    </w:p>
    <w:p w:rsidR="005624AA" w:rsidRDefault="005624AA" w:rsidP="005624AA">
      <w:pPr>
        <w:pStyle w:val="ListParagraph"/>
        <w:numPr>
          <w:ilvl w:val="1"/>
          <w:numId w:val="2"/>
        </w:numPr>
      </w:pPr>
      <w:r>
        <w:t xml:space="preserve">In Latin America as a region, and </w:t>
      </w:r>
      <w:r w:rsidR="005F5320">
        <w:t xml:space="preserve">particularly </w:t>
      </w:r>
      <w:r>
        <w:t>in Brazil, the Weberian description of a highly educated, expert bureaucracy is far from the norm.</w:t>
      </w:r>
    </w:p>
    <w:p w:rsidR="005F5320" w:rsidRDefault="00B72E48" w:rsidP="005F5320">
      <w:pPr>
        <w:pStyle w:val="ListParagraph"/>
        <w:numPr>
          <w:ilvl w:val="2"/>
          <w:numId w:val="2"/>
        </w:numPr>
      </w:pPr>
      <w:r>
        <w:t>O’Donnell’s brown areas</w:t>
      </w:r>
      <w:r w:rsidR="005F5320">
        <w:t>.</w:t>
      </w:r>
    </w:p>
    <w:p w:rsidR="00F3605C" w:rsidRDefault="00BA01EF" w:rsidP="005F5320">
      <w:pPr>
        <w:pStyle w:val="ListParagraph"/>
        <w:numPr>
          <w:ilvl w:val="2"/>
          <w:numId w:val="2"/>
        </w:numPr>
      </w:pPr>
      <w:r>
        <w:t>There are municipalities in which the average level of education is below middle school.</w:t>
      </w:r>
    </w:p>
    <w:p w:rsidR="00E229FD" w:rsidRDefault="00E229FD" w:rsidP="00E229FD">
      <w:pPr>
        <w:pStyle w:val="ListParagraph"/>
        <w:numPr>
          <w:ilvl w:val="3"/>
          <w:numId w:val="2"/>
        </w:numPr>
      </w:pPr>
      <w:r>
        <w:t>Insert map</w:t>
      </w:r>
      <w:r w:rsidR="001908F1">
        <w:t>s</w:t>
      </w:r>
      <w:r>
        <w:t xml:space="preserve"> here.</w:t>
      </w:r>
    </w:p>
    <w:p w:rsidR="00E229FD" w:rsidRDefault="00C43FCC" w:rsidP="00C43FCC">
      <w:pPr>
        <w:pStyle w:val="ListParagraph"/>
        <w:numPr>
          <w:ilvl w:val="1"/>
          <w:numId w:val="2"/>
        </w:numPr>
      </w:pPr>
      <w:r>
        <w:t xml:space="preserve">Educational levels of municipal bureaucrats </w:t>
      </w:r>
      <w:r w:rsidR="00061353">
        <w:t>are</w:t>
      </w:r>
      <w:r>
        <w:t xml:space="preserve"> correlated with a set of developmental outcomes.</w:t>
      </w:r>
    </w:p>
    <w:p w:rsidR="00C43FCC" w:rsidRDefault="00C43FCC" w:rsidP="00C43FCC">
      <w:pPr>
        <w:pStyle w:val="ListParagraph"/>
        <w:numPr>
          <w:ilvl w:val="2"/>
          <w:numId w:val="2"/>
        </w:numPr>
      </w:pPr>
      <w:r>
        <w:t>IDHM.</w:t>
      </w:r>
    </w:p>
    <w:p w:rsidR="00C43FCC" w:rsidRDefault="00187483" w:rsidP="00C43FCC">
      <w:pPr>
        <w:pStyle w:val="ListParagraph"/>
        <w:numPr>
          <w:ilvl w:val="2"/>
          <w:numId w:val="2"/>
        </w:numPr>
      </w:pPr>
      <w:r>
        <w:t>Average wages</w:t>
      </w:r>
      <w:bookmarkStart w:id="0" w:name="_GoBack"/>
      <w:bookmarkEnd w:id="0"/>
      <w:r w:rsidR="00C43FCC">
        <w:t xml:space="preserve"> per capita.</w:t>
      </w:r>
    </w:p>
    <w:p w:rsidR="00C43FCC" w:rsidRDefault="00515E7C" w:rsidP="00515E7C">
      <w:pPr>
        <w:pStyle w:val="ListParagraph"/>
        <w:numPr>
          <w:ilvl w:val="2"/>
          <w:numId w:val="2"/>
        </w:numPr>
      </w:pPr>
      <w:r>
        <w:t>Life expectancy.</w:t>
      </w:r>
    </w:p>
    <w:p w:rsidR="00556F28" w:rsidRDefault="00556F28" w:rsidP="00556F28">
      <w:pPr>
        <w:pStyle w:val="ListParagraph"/>
        <w:ind w:left="2160"/>
      </w:pPr>
    </w:p>
    <w:p w:rsidR="00E9018A" w:rsidRDefault="00556F28" w:rsidP="00556F28">
      <w:pPr>
        <w:pStyle w:val="ListParagraph"/>
        <w:numPr>
          <w:ilvl w:val="0"/>
          <w:numId w:val="2"/>
        </w:numPr>
      </w:pPr>
      <w:r>
        <w:t>Data presentation:</w:t>
      </w:r>
    </w:p>
    <w:p w:rsidR="00556F28" w:rsidRDefault="00556F28" w:rsidP="00556F28">
      <w:pPr>
        <w:pStyle w:val="ListParagraph"/>
        <w:numPr>
          <w:ilvl w:val="1"/>
          <w:numId w:val="2"/>
        </w:numPr>
      </w:pPr>
      <w:r>
        <w:t>Describe the data:</w:t>
      </w:r>
    </w:p>
    <w:p w:rsidR="00556F28" w:rsidRDefault="00556F28" w:rsidP="00556F28">
      <w:pPr>
        <w:pStyle w:val="ListParagraph"/>
        <w:numPr>
          <w:ilvl w:val="2"/>
          <w:numId w:val="2"/>
        </w:numPr>
      </w:pPr>
      <w:r>
        <w:t>RAIS.</w:t>
      </w:r>
    </w:p>
    <w:p w:rsidR="00556F28" w:rsidRDefault="00556F28" w:rsidP="00556F28">
      <w:pPr>
        <w:pStyle w:val="ListParagraph"/>
        <w:numPr>
          <w:ilvl w:val="2"/>
          <w:numId w:val="2"/>
        </w:numPr>
      </w:pPr>
      <w:r>
        <w:t>TSE.</w:t>
      </w:r>
    </w:p>
    <w:p w:rsidR="00556F28" w:rsidRDefault="00556F28" w:rsidP="00556F28">
      <w:pPr>
        <w:pStyle w:val="ListParagraph"/>
        <w:numPr>
          <w:ilvl w:val="2"/>
          <w:numId w:val="2"/>
        </w:numPr>
      </w:pPr>
      <w:r>
        <w:t>Census data.</w:t>
      </w:r>
    </w:p>
    <w:p w:rsidR="00556F28" w:rsidRDefault="00915D06" w:rsidP="00556F28">
      <w:pPr>
        <w:pStyle w:val="ListParagraph"/>
        <w:numPr>
          <w:ilvl w:val="1"/>
          <w:numId w:val="2"/>
        </w:numPr>
      </w:pPr>
      <w:r>
        <w:t>Describe research design:</w:t>
      </w:r>
    </w:p>
    <w:p w:rsidR="00915D06" w:rsidRDefault="00915D06" w:rsidP="00915D06">
      <w:pPr>
        <w:pStyle w:val="ListParagraph"/>
        <w:numPr>
          <w:ilvl w:val="2"/>
          <w:numId w:val="2"/>
        </w:numPr>
      </w:pPr>
      <w:r>
        <w:t>Treatment: partisanship of the mayor.</w:t>
      </w:r>
    </w:p>
    <w:p w:rsidR="008000EE" w:rsidRDefault="008000EE" w:rsidP="008000EE">
      <w:pPr>
        <w:pStyle w:val="ListParagraph"/>
        <w:numPr>
          <w:ilvl w:val="3"/>
          <w:numId w:val="2"/>
        </w:numPr>
      </w:pPr>
      <w:r>
        <w:t>Treatment and control group: PT and PMDB, respectively.</w:t>
      </w:r>
    </w:p>
    <w:p w:rsidR="00915D06" w:rsidRDefault="00915D06" w:rsidP="00915D06">
      <w:pPr>
        <w:pStyle w:val="ListParagraph"/>
        <w:numPr>
          <w:ilvl w:val="3"/>
          <w:numId w:val="2"/>
        </w:numPr>
      </w:pPr>
      <w:r>
        <w:t xml:space="preserve">Acknowledge </w:t>
      </w:r>
      <w:r w:rsidR="00787603">
        <w:t>that the causal mechanism is not clear.</w:t>
      </w:r>
    </w:p>
    <w:p w:rsidR="00D56527" w:rsidRDefault="00D56527" w:rsidP="00D56527">
      <w:pPr>
        <w:pStyle w:val="ListParagraph"/>
        <w:numPr>
          <w:ilvl w:val="4"/>
          <w:numId w:val="2"/>
        </w:numPr>
      </w:pPr>
      <w:r>
        <w:t>Is it about the ideology of the mayor?</w:t>
      </w:r>
    </w:p>
    <w:p w:rsidR="00D56527" w:rsidRDefault="00D56527" w:rsidP="00D56527">
      <w:pPr>
        <w:pStyle w:val="ListParagraph"/>
        <w:numPr>
          <w:ilvl w:val="4"/>
          <w:numId w:val="2"/>
        </w:numPr>
      </w:pPr>
      <w:r>
        <w:t>Assistance through federal deputies?</w:t>
      </w:r>
    </w:p>
    <w:p w:rsidR="00D56527" w:rsidRDefault="00150D32" w:rsidP="00D56527">
      <w:pPr>
        <w:pStyle w:val="ListParagraph"/>
        <w:numPr>
          <w:ilvl w:val="4"/>
          <w:numId w:val="2"/>
        </w:numPr>
      </w:pPr>
      <w:r>
        <w:t>Cooperation among mayors?</w:t>
      </w:r>
    </w:p>
    <w:p w:rsidR="00787603" w:rsidRDefault="00B33E85" w:rsidP="00787603">
      <w:pPr>
        <w:pStyle w:val="ListParagraph"/>
        <w:numPr>
          <w:ilvl w:val="2"/>
          <w:numId w:val="2"/>
        </w:numPr>
      </w:pPr>
      <w:r>
        <w:t>Outcome of interest:</w:t>
      </w:r>
    </w:p>
    <w:p w:rsidR="00B33E85" w:rsidRDefault="00B33E85" w:rsidP="00B33E85">
      <w:pPr>
        <w:pStyle w:val="ListParagraph"/>
        <w:numPr>
          <w:ilvl w:val="3"/>
          <w:numId w:val="2"/>
        </w:numPr>
      </w:pPr>
      <w:r>
        <w:t>Educational level of the bureaucrats.</w:t>
      </w:r>
    </w:p>
    <w:p w:rsidR="008000EE" w:rsidRDefault="008000EE" w:rsidP="008000EE">
      <w:pPr>
        <w:pStyle w:val="ListParagraph"/>
        <w:numPr>
          <w:ilvl w:val="1"/>
          <w:numId w:val="2"/>
        </w:numPr>
      </w:pPr>
      <w:r>
        <w:t>Estimation:</w:t>
      </w:r>
    </w:p>
    <w:p w:rsidR="008000EE" w:rsidRDefault="008000EE" w:rsidP="008000EE">
      <w:pPr>
        <w:pStyle w:val="ListParagraph"/>
        <w:numPr>
          <w:ilvl w:val="2"/>
          <w:numId w:val="2"/>
        </w:numPr>
      </w:pPr>
      <w:r>
        <w:t>OLS regression, with matching.</w:t>
      </w:r>
    </w:p>
    <w:p w:rsidR="008000EE" w:rsidRDefault="008000EE" w:rsidP="008000EE">
      <w:pPr>
        <w:pStyle w:val="ListParagraph"/>
        <w:numPr>
          <w:ilvl w:val="2"/>
          <w:numId w:val="2"/>
        </w:numPr>
      </w:pPr>
      <w:r>
        <w:t xml:space="preserve">Alternative estimation: </w:t>
      </w:r>
      <w:r w:rsidR="009445E8">
        <w:t>RDD.</w:t>
      </w:r>
    </w:p>
    <w:sectPr w:rsidR="0080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58E7"/>
    <w:multiLevelType w:val="hybridMultilevel"/>
    <w:tmpl w:val="7C94A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C310AD"/>
    <w:multiLevelType w:val="hybridMultilevel"/>
    <w:tmpl w:val="067AD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46CBE"/>
    <w:multiLevelType w:val="hybridMultilevel"/>
    <w:tmpl w:val="3ABEE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559"/>
    <w:rsid w:val="000204F1"/>
    <w:rsid w:val="000461B5"/>
    <w:rsid w:val="00061353"/>
    <w:rsid w:val="00076BAC"/>
    <w:rsid w:val="000A1093"/>
    <w:rsid w:val="000A7049"/>
    <w:rsid w:val="001100D7"/>
    <w:rsid w:val="00150D32"/>
    <w:rsid w:val="001529FD"/>
    <w:rsid w:val="00187483"/>
    <w:rsid w:val="001908F1"/>
    <w:rsid w:val="001A0E03"/>
    <w:rsid w:val="001A7FA0"/>
    <w:rsid w:val="00235ACA"/>
    <w:rsid w:val="002A03E0"/>
    <w:rsid w:val="002A237A"/>
    <w:rsid w:val="002D53C2"/>
    <w:rsid w:val="00315C9D"/>
    <w:rsid w:val="00316E4C"/>
    <w:rsid w:val="00321278"/>
    <w:rsid w:val="003750A2"/>
    <w:rsid w:val="003C55D3"/>
    <w:rsid w:val="004302B2"/>
    <w:rsid w:val="00454FFB"/>
    <w:rsid w:val="00464E12"/>
    <w:rsid w:val="004F40EE"/>
    <w:rsid w:val="00515E7C"/>
    <w:rsid w:val="00556F28"/>
    <w:rsid w:val="005624AA"/>
    <w:rsid w:val="005714C3"/>
    <w:rsid w:val="005C1DD9"/>
    <w:rsid w:val="005F5320"/>
    <w:rsid w:val="00602598"/>
    <w:rsid w:val="00603312"/>
    <w:rsid w:val="006072A2"/>
    <w:rsid w:val="00612B45"/>
    <w:rsid w:val="00620049"/>
    <w:rsid w:val="006A077F"/>
    <w:rsid w:val="006B5EF7"/>
    <w:rsid w:val="006E26AA"/>
    <w:rsid w:val="0074441F"/>
    <w:rsid w:val="00787603"/>
    <w:rsid w:val="007D5640"/>
    <w:rsid w:val="007F7826"/>
    <w:rsid w:val="008000EE"/>
    <w:rsid w:val="00833961"/>
    <w:rsid w:val="008B4AB9"/>
    <w:rsid w:val="008B4E13"/>
    <w:rsid w:val="00915D06"/>
    <w:rsid w:val="009445E8"/>
    <w:rsid w:val="00A1649E"/>
    <w:rsid w:val="00A8505F"/>
    <w:rsid w:val="00AA434C"/>
    <w:rsid w:val="00AE6F12"/>
    <w:rsid w:val="00B00006"/>
    <w:rsid w:val="00B05002"/>
    <w:rsid w:val="00B33E85"/>
    <w:rsid w:val="00B72E48"/>
    <w:rsid w:val="00B90597"/>
    <w:rsid w:val="00BA01EF"/>
    <w:rsid w:val="00BE2900"/>
    <w:rsid w:val="00C344B3"/>
    <w:rsid w:val="00C43FCC"/>
    <w:rsid w:val="00CF5E73"/>
    <w:rsid w:val="00D11369"/>
    <w:rsid w:val="00D2792D"/>
    <w:rsid w:val="00D515CF"/>
    <w:rsid w:val="00D56527"/>
    <w:rsid w:val="00DD376B"/>
    <w:rsid w:val="00DF28B3"/>
    <w:rsid w:val="00E003BC"/>
    <w:rsid w:val="00E229FD"/>
    <w:rsid w:val="00E62EE7"/>
    <w:rsid w:val="00E70559"/>
    <w:rsid w:val="00E9018A"/>
    <w:rsid w:val="00EC63C5"/>
    <w:rsid w:val="00F35CE6"/>
    <w:rsid w:val="00F3605C"/>
    <w:rsid w:val="00F405B5"/>
    <w:rsid w:val="00FF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B5B2"/>
  <w15:chartTrackingRefBased/>
  <w15:docId w15:val="{4A9B0779-2AD8-4D21-B2F2-6A3C35807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next w:val="NoSpacing"/>
    <w:qFormat/>
    <w:rsid w:val="00612B45"/>
    <w:pPr>
      <w:jc w:val="both"/>
    </w:pPr>
    <w:rPr>
      <w:rFonts w:ascii="Lato" w:hAnsi="La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6AA"/>
    <w:pPr>
      <w:spacing w:after="0" w:line="240" w:lineRule="auto"/>
    </w:pPr>
    <w:rPr>
      <w:rFonts w:ascii="Lato" w:hAnsi="Lato"/>
    </w:rPr>
  </w:style>
  <w:style w:type="paragraph" w:styleId="ListParagraph">
    <w:name w:val="List Paragraph"/>
    <w:basedOn w:val="Normal"/>
    <w:uiPriority w:val="34"/>
    <w:qFormat/>
    <w:rsid w:val="00430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Galileu Kim</dc:creator>
  <cp:keywords/>
  <dc:description/>
  <cp:lastModifiedBy>Galileu Kim</cp:lastModifiedBy>
  <cp:revision>73</cp:revision>
  <dcterms:created xsi:type="dcterms:W3CDTF">2017-03-30T01:52:00Z</dcterms:created>
  <dcterms:modified xsi:type="dcterms:W3CDTF">2017-03-30T20:56:00Z</dcterms:modified>
</cp:coreProperties>
</file>