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EF" w:rsidRDefault="00FA38D7">
      <w:pPr>
        <w:rPr>
          <w:b/>
          <w:lang w:val="es-PE"/>
        </w:rPr>
      </w:pPr>
      <w:r>
        <w:rPr>
          <w:b/>
          <w:lang w:val="es-PE"/>
        </w:rPr>
        <w:t>La revolución silenciosa:</w:t>
      </w:r>
      <w:r w:rsidR="00F328BB">
        <w:rPr>
          <w:b/>
          <w:lang w:val="es-PE"/>
        </w:rPr>
        <w:t xml:space="preserve"> las dinámicas del cambio en gobiernos subnacionales del Brasil</w:t>
      </w:r>
    </w:p>
    <w:p w:rsidR="001E4DEE" w:rsidRPr="009E1C8F" w:rsidRDefault="00F650EF">
      <w:pPr>
        <w:rPr>
          <w:b/>
          <w:lang w:val="es-PE"/>
        </w:rPr>
      </w:pPr>
      <w:r>
        <w:rPr>
          <w:b/>
          <w:lang w:val="es-PE"/>
        </w:rPr>
        <w:t>Resu</w:t>
      </w:r>
      <w:r w:rsidR="00875ECA">
        <w:rPr>
          <w:b/>
          <w:lang w:val="es-PE"/>
        </w:rPr>
        <w:t>men</w:t>
      </w:r>
    </w:p>
    <w:p w:rsidR="00E5622B" w:rsidRDefault="001E4DEE">
      <w:pPr>
        <w:rPr>
          <w:lang w:val="es-PE"/>
        </w:rPr>
      </w:pPr>
      <w:r w:rsidRPr="001E4DEE">
        <w:rPr>
          <w:lang w:val="es-PE"/>
        </w:rPr>
        <w:t>Uno de los principales retos para los países en Latinoamérica es prov</w:t>
      </w:r>
      <w:r>
        <w:rPr>
          <w:lang w:val="es-PE"/>
        </w:rPr>
        <w:t>e</w:t>
      </w:r>
      <w:r w:rsidRPr="001E4DEE">
        <w:rPr>
          <w:lang w:val="es-PE"/>
        </w:rPr>
        <w:t>er servicios públicos a su población más vulnera</w:t>
      </w:r>
      <w:r>
        <w:rPr>
          <w:lang w:val="es-PE"/>
        </w:rPr>
        <w:t>b</w:t>
      </w:r>
      <w:r w:rsidRPr="001E4DEE">
        <w:rPr>
          <w:lang w:val="es-PE"/>
        </w:rPr>
        <w:t>le, aislada y pobre.</w:t>
      </w:r>
      <w:r>
        <w:rPr>
          <w:lang w:val="es-PE"/>
        </w:rPr>
        <w:t xml:space="preserve"> La descentralización como política pública fue promovida como una posible solución para expandir el acceso de la po</w:t>
      </w:r>
      <w:r w:rsidR="00107ABF">
        <w:rPr>
          <w:lang w:val="es-PE"/>
        </w:rPr>
        <w:t>blación marginalizada</w:t>
      </w:r>
      <w:r w:rsidR="007E7AD8">
        <w:rPr>
          <w:lang w:val="es-PE"/>
        </w:rPr>
        <w:t xml:space="preserve"> </w:t>
      </w:r>
      <w:r w:rsidR="00A30B10">
        <w:rPr>
          <w:lang w:val="es-PE"/>
        </w:rPr>
        <w:t>(</w:t>
      </w:r>
      <w:proofErr w:type="spellStart"/>
      <w:r w:rsidR="00A30B10">
        <w:rPr>
          <w:lang w:val="es-PE"/>
        </w:rPr>
        <w:t>Shah</w:t>
      </w:r>
      <w:proofErr w:type="spellEnd"/>
      <w:r w:rsidR="00A30B10">
        <w:rPr>
          <w:lang w:val="es-PE"/>
        </w:rPr>
        <w:t xml:space="preserve"> 1999)</w:t>
      </w:r>
      <w:r w:rsidR="009F2C8C">
        <w:rPr>
          <w:lang w:val="es-PE"/>
        </w:rPr>
        <w:t>.</w:t>
      </w:r>
      <w:r w:rsidR="00107ABF">
        <w:rPr>
          <w:lang w:val="es-PE"/>
        </w:rPr>
        <w:t xml:space="preserve"> </w:t>
      </w:r>
      <w:r w:rsidR="009F2C8C">
        <w:rPr>
          <w:lang w:val="es-PE"/>
        </w:rPr>
        <w:t>S</w:t>
      </w:r>
      <w:r w:rsidR="00107ABF">
        <w:rPr>
          <w:lang w:val="es-PE"/>
        </w:rPr>
        <w:t xml:space="preserve">in embargo, </w:t>
      </w:r>
      <w:r w:rsidR="009F2C8C">
        <w:rPr>
          <w:lang w:val="es-PE"/>
        </w:rPr>
        <w:t xml:space="preserve">sus promovedores en gran parte </w:t>
      </w:r>
      <w:r w:rsidR="00107ABF">
        <w:rPr>
          <w:lang w:val="es-PE"/>
        </w:rPr>
        <w:t>no ha</w:t>
      </w:r>
      <w:r w:rsidR="009F2C8C">
        <w:rPr>
          <w:lang w:val="es-PE"/>
        </w:rPr>
        <w:t>n</w:t>
      </w:r>
      <w:r w:rsidR="00107ABF">
        <w:rPr>
          <w:lang w:val="es-PE"/>
        </w:rPr>
        <w:t xml:space="preserve"> considerado la heterogeneidad entre distritos</w:t>
      </w:r>
      <w:r w:rsidR="00E5622B">
        <w:rPr>
          <w:lang w:val="es-PE"/>
        </w:rPr>
        <w:t xml:space="preserve"> y </w:t>
      </w:r>
      <w:r w:rsidR="00903953">
        <w:rPr>
          <w:lang w:val="es-PE"/>
        </w:rPr>
        <w:t xml:space="preserve">el legado de las crisis de la deuda externa y las reformas neoliberales sobre los </w:t>
      </w:r>
      <w:r w:rsidR="00C04495">
        <w:rPr>
          <w:lang w:val="es-PE"/>
        </w:rPr>
        <w:t>gobiernos</w:t>
      </w:r>
      <w:r w:rsidR="00903953">
        <w:rPr>
          <w:lang w:val="es-PE"/>
        </w:rPr>
        <w:t xml:space="preserve"> subnacionales</w:t>
      </w:r>
      <w:r w:rsidR="00514961">
        <w:rPr>
          <w:lang w:val="es-PE"/>
        </w:rPr>
        <w:t xml:space="preserve"> (</w:t>
      </w:r>
      <w:proofErr w:type="spellStart"/>
      <w:r w:rsidR="00711E61">
        <w:rPr>
          <w:lang w:val="es-PE"/>
        </w:rPr>
        <w:t>O’Donnell</w:t>
      </w:r>
      <w:proofErr w:type="spellEnd"/>
      <w:r w:rsidR="00711E61">
        <w:rPr>
          <w:lang w:val="es-PE"/>
        </w:rPr>
        <w:t xml:space="preserve"> 1993, </w:t>
      </w:r>
      <w:r w:rsidR="00514961">
        <w:rPr>
          <w:lang w:val="es-PE"/>
        </w:rPr>
        <w:t xml:space="preserve">Eaton </w:t>
      </w:r>
      <w:r w:rsidR="009B2334">
        <w:rPr>
          <w:lang w:val="es-PE"/>
        </w:rPr>
        <w:t>2004)</w:t>
      </w:r>
      <w:r w:rsidR="00107ABF">
        <w:rPr>
          <w:lang w:val="es-PE"/>
        </w:rPr>
        <w:t>.</w:t>
      </w:r>
    </w:p>
    <w:p w:rsidR="00724BF2" w:rsidRDefault="00C83D7C">
      <w:pPr>
        <w:rPr>
          <w:lang w:val="es-PE"/>
        </w:rPr>
      </w:pPr>
      <w:r>
        <w:rPr>
          <w:lang w:val="es-PE"/>
        </w:rPr>
        <w:t>En</w:t>
      </w:r>
      <w:r w:rsidR="004436F7">
        <w:rPr>
          <w:lang w:val="es-PE"/>
        </w:rPr>
        <w:t xml:space="preserve"> Brasil, el reto ha sido similar a</w:t>
      </w:r>
      <w:r w:rsidR="00094A54">
        <w:rPr>
          <w:lang w:val="es-PE"/>
        </w:rPr>
        <w:t>l</w:t>
      </w:r>
      <w:r w:rsidR="004436F7">
        <w:rPr>
          <w:lang w:val="es-PE"/>
        </w:rPr>
        <w:t xml:space="preserve"> de otros países latinoamericanos como el Perú.</w:t>
      </w:r>
      <w:r w:rsidR="00944633">
        <w:rPr>
          <w:lang w:val="es-PE"/>
        </w:rPr>
        <w:t xml:space="preserve"> En</w:t>
      </w:r>
      <w:r>
        <w:rPr>
          <w:lang w:val="es-PE"/>
        </w:rPr>
        <w:t xml:space="preserve"> un contexto de debilidad institucional y heterogeneidad </w:t>
      </w:r>
      <w:proofErr w:type="gramStart"/>
      <w:r w:rsidR="00A61200">
        <w:rPr>
          <w:lang w:val="es-PE"/>
        </w:rPr>
        <w:t>interna</w:t>
      </w:r>
      <w:r w:rsidR="003D006C">
        <w:rPr>
          <w:lang w:val="es-PE"/>
        </w:rPr>
        <w:t>(</w:t>
      </w:r>
      <w:proofErr w:type="spellStart"/>
      <w:proofErr w:type="gramEnd"/>
      <w:r w:rsidR="003D006C">
        <w:rPr>
          <w:lang w:val="es-PE"/>
        </w:rPr>
        <w:t>O</w:t>
      </w:r>
      <w:r w:rsidR="003D006C" w:rsidRPr="003D006C">
        <w:rPr>
          <w:lang w:val="es-PE"/>
        </w:rPr>
        <w:t>’</w:t>
      </w:r>
      <w:r w:rsidR="003D006C">
        <w:rPr>
          <w:lang w:val="es-PE"/>
        </w:rPr>
        <w:t>Donnell</w:t>
      </w:r>
      <w:proofErr w:type="spellEnd"/>
      <w:r w:rsidR="003D006C">
        <w:rPr>
          <w:lang w:val="es-PE"/>
        </w:rPr>
        <w:t xml:space="preserve"> 1993)</w:t>
      </w:r>
      <w:r>
        <w:rPr>
          <w:lang w:val="es-PE"/>
        </w:rPr>
        <w:t xml:space="preserve">, </w:t>
      </w:r>
      <w:r w:rsidR="009104C1">
        <w:rPr>
          <w:lang w:val="es-PE"/>
        </w:rPr>
        <w:t xml:space="preserve">el reto principal </w:t>
      </w:r>
      <w:r w:rsidR="005E21C2">
        <w:rPr>
          <w:lang w:val="es-PE"/>
        </w:rPr>
        <w:t xml:space="preserve">a partir de los años 90 </w:t>
      </w:r>
      <w:r w:rsidR="009104C1">
        <w:rPr>
          <w:lang w:val="es-PE"/>
        </w:rPr>
        <w:t xml:space="preserve">ha sido </w:t>
      </w:r>
      <w:r w:rsidR="00E30F36">
        <w:rPr>
          <w:lang w:val="es-PE"/>
        </w:rPr>
        <w:t xml:space="preserve">la construcción de la capacidad estatal a nivel </w:t>
      </w:r>
      <w:r w:rsidR="005A71F4">
        <w:rPr>
          <w:lang w:val="es-PE"/>
        </w:rPr>
        <w:t>subnacional</w:t>
      </w:r>
      <w:r w:rsidR="00505B1E">
        <w:rPr>
          <w:lang w:val="es-PE"/>
        </w:rPr>
        <w:t xml:space="preserve"> para</w:t>
      </w:r>
      <w:r w:rsidR="00D07819">
        <w:rPr>
          <w:lang w:val="es-PE"/>
        </w:rPr>
        <w:t xml:space="preserve"> incluir a la población marginalizada</w:t>
      </w:r>
      <w:r w:rsidR="009104C1">
        <w:rPr>
          <w:lang w:val="es-PE"/>
        </w:rPr>
        <w:t>.</w:t>
      </w:r>
      <w:r w:rsidR="003D006C">
        <w:rPr>
          <w:lang w:val="es-PE"/>
        </w:rPr>
        <w:t xml:space="preserve"> </w:t>
      </w:r>
      <w:r>
        <w:rPr>
          <w:lang w:val="es-PE"/>
        </w:rPr>
        <w:t xml:space="preserve"> </w:t>
      </w:r>
      <w:r w:rsidR="00F71C1C">
        <w:rPr>
          <w:lang w:val="es-PE"/>
        </w:rPr>
        <w:t>Mi investigación</w:t>
      </w:r>
      <w:r w:rsidR="00606021">
        <w:rPr>
          <w:lang w:val="es-PE"/>
        </w:rPr>
        <w:t xml:space="preserve"> se inserta e</w:t>
      </w:r>
      <w:r w:rsidR="009F35AE">
        <w:rPr>
          <w:lang w:val="es-PE"/>
        </w:rPr>
        <w:t>n este</w:t>
      </w:r>
      <w:r w:rsidR="00606021">
        <w:rPr>
          <w:lang w:val="es-PE"/>
        </w:rPr>
        <w:t xml:space="preserve"> </w:t>
      </w:r>
      <w:r w:rsidR="00F71C1C">
        <w:rPr>
          <w:lang w:val="es-PE"/>
        </w:rPr>
        <w:t>debate acadé</w:t>
      </w:r>
      <w:r w:rsidR="00606021">
        <w:rPr>
          <w:lang w:val="es-PE"/>
        </w:rPr>
        <w:t>mico sobre reforma del estado (</w:t>
      </w:r>
      <w:proofErr w:type="spellStart"/>
      <w:r w:rsidR="00606021">
        <w:rPr>
          <w:lang w:val="es-PE"/>
        </w:rPr>
        <w:t>Grindle</w:t>
      </w:r>
      <w:proofErr w:type="spellEnd"/>
      <w:r w:rsidR="00606021">
        <w:rPr>
          <w:lang w:val="es-PE"/>
        </w:rPr>
        <w:t xml:space="preserve"> 2012, </w:t>
      </w:r>
      <w:proofErr w:type="spellStart"/>
      <w:r w:rsidR="00606021">
        <w:rPr>
          <w:lang w:val="es-PE"/>
        </w:rPr>
        <w:t>Grindle</w:t>
      </w:r>
      <w:proofErr w:type="spellEnd"/>
      <w:r w:rsidR="00606021">
        <w:rPr>
          <w:lang w:val="es-PE"/>
        </w:rPr>
        <w:t xml:space="preserve"> 2007) y capacidad est</w:t>
      </w:r>
      <w:r w:rsidR="00AA2E89">
        <w:rPr>
          <w:lang w:val="es-PE"/>
        </w:rPr>
        <w:t xml:space="preserve">atal (Evans 1995, </w:t>
      </w:r>
      <w:proofErr w:type="spellStart"/>
      <w:r w:rsidR="00AA2E89">
        <w:rPr>
          <w:lang w:val="es-PE"/>
        </w:rPr>
        <w:t>Kohli</w:t>
      </w:r>
      <w:proofErr w:type="spellEnd"/>
      <w:r w:rsidR="00AA2E89">
        <w:rPr>
          <w:lang w:val="es-PE"/>
        </w:rPr>
        <w:t xml:space="preserve"> 2004), empujando el</w:t>
      </w:r>
      <w:r w:rsidR="00E11CCA">
        <w:rPr>
          <w:lang w:val="es-PE"/>
        </w:rPr>
        <w:t xml:space="preserve"> debate a dinámicas de cambio a</w:t>
      </w:r>
      <w:r w:rsidR="00AA2E89">
        <w:rPr>
          <w:lang w:val="es-PE"/>
        </w:rPr>
        <w:t xml:space="preserve"> nivel subnacional.</w:t>
      </w:r>
      <w:r w:rsidR="001C0F8F">
        <w:rPr>
          <w:lang w:val="es-PE"/>
        </w:rPr>
        <w:t xml:space="preserve"> </w:t>
      </w:r>
    </w:p>
    <w:p w:rsidR="003D3AF0" w:rsidRDefault="00F4038A">
      <w:pPr>
        <w:rPr>
          <w:lang w:val="es-PE"/>
        </w:rPr>
      </w:pPr>
      <w:r>
        <w:rPr>
          <w:lang w:val="es-PE"/>
        </w:rPr>
        <w:t>Construyendo</w:t>
      </w:r>
      <w:r w:rsidR="00E8535B">
        <w:rPr>
          <w:lang w:val="es-PE"/>
        </w:rPr>
        <w:t xml:space="preserve"> una base de datos novedosa</w:t>
      </w:r>
      <w:r w:rsidR="00DF1368">
        <w:rPr>
          <w:lang w:val="es-PE"/>
        </w:rPr>
        <w:t xml:space="preserve"> en base a datos del RAIS (Ministerio del Trabajo)</w:t>
      </w:r>
      <w:r w:rsidR="00E8535B">
        <w:rPr>
          <w:lang w:val="es-PE"/>
        </w:rPr>
        <w:t xml:space="preserve">, he logrado caracterizar a los más de 35 millones de funcionarios públicos locales en el Brasil desde el 1998 </w:t>
      </w:r>
      <w:proofErr w:type="gramStart"/>
      <w:r w:rsidR="00E8535B">
        <w:rPr>
          <w:lang w:val="es-PE"/>
        </w:rPr>
        <w:t>al  2015</w:t>
      </w:r>
      <w:proofErr w:type="gramEnd"/>
      <w:r w:rsidR="00E8535B">
        <w:rPr>
          <w:lang w:val="es-PE"/>
        </w:rPr>
        <w:t>.</w:t>
      </w:r>
      <w:r w:rsidR="002B72F2">
        <w:rPr>
          <w:lang w:val="es-PE"/>
        </w:rPr>
        <w:t xml:space="preserve"> </w:t>
      </w:r>
      <w:r w:rsidR="003D3AF0">
        <w:rPr>
          <w:lang w:val="es-PE"/>
        </w:rPr>
        <w:t>Contrariamente a lo que se supone en la literatura sobre el clientelismo y bolsones de pobreza</w:t>
      </w:r>
      <w:r w:rsidR="00220DB9">
        <w:rPr>
          <w:lang w:val="es-PE"/>
        </w:rPr>
        <w:t>, varios de los</w:t>
      </w:r>
      <w:r w:rsidR="003D3AF0">
        <w:rPr>
          <w:lang w:val="es-PE"/>
        </w:rPr>
        <w:t xml:space="preserve"> municipios más pobres de Brasil han demostrado un aumento significativo de la profesionalización de su funcionalismo público.</w:t>
      </w:r>
      <w:r w:rsidR="003C56E9">
        <w:rPr>
          <w:lang w:val="es-PE"/>
        </w:rPr>
        <w:t xml:space="preserve"> (</w:t>
      </w:r>
      <w:proofErr w:type="spellStart"/>
      <w:r w:rsidR="003C56E9">
        <w:rPr>
          <w:lang w:val="es-PE"/>
        </w:rPr>
        <w:t>Tendler</w:t>
      </w:r>
      <w:proofErr w:type="spellEnd"/>
      <w:r w:rsidR="003C56E9">
        <w:rPr>
          <w:lang w:val="es-PE"/>
        </w:rPr>
        <w:t xml:space="preserve"> 1997)</w:t>
      </w:r>
      <w:r w:rsidR="003D3AF0">
        <w:rPr>
          <w:lang w:val="es-PE"/>
        </w:rPr>
        <w:t xml:space="preserve"> </w:t>
      </w:r>
      <w:r w:rsidR="009734AB">
        <w:rPr>
          <w:lang w:val="es-PE"/>
        </w:rPr>
        <w:t>El reto es entender por qué, a pesar de niveles de pobreza y analfabetismo alto,</w:t>
      </w:r>
      <w:r w:rsidR="00F924F5">
        <w:rPr>
          <w:lang w:val="es-PE"/>
        </w:rPr>
        <w:t xml:space="preserve"> distintos</w:t>
      </w:r>
      <w:r w:rsidR="009734AB">
        <w:rPr>
          <w:lang w:val="es-PE"/>
        </w:rPr>
        <w:t xml:space="preserve"> </w:t>
      </w:r>
      <w:r w:rsidR="009071BC">
        <w:rPr>
          <w:lang w:val="es-PE"/>
        </w:rPr>
        <w:t>alcaldes han decidido</w:t>
      </w:r>
      <w:r w:rsidR="00A20389">
        <w:rPr>
          <w:lang w:val="es-PE"/>
        </w:rPr>
        <w:t xml:space="preserve"> (y logrado)</w:t>
      </w:r>
      <w:r w:rsidR="009071BC">
        <w:rPr>
          <w:lang w:val="es-PE"/>
        </w:rPr>
        <w:t xml:space="preserve"> invertir en la profesionalización de su gestión.</w:t>
      </w:r>
    </w:p>
    <w:p w:rsidR="003D7F78" w:rsidRDefault="00DF5FBC">
      <w:pPr>
        <w:rPr>
          <w:lang w:val="es-PE"/>
        </w:rPr>
      </w:pPr>
      <w:r>
        <w:rPr>
          <w:lang w:val="es-PE"/>
        </w:rPr>
        <w:t>Los siguientes mapas ilustran los cambios trascurridos en las últimas dos décadas en Brasil. Colores más oscuros indican un nivel educativo</w:t>
      </w:r>
      <w:r w:rsidR="008824ED">
        <w:rPr>
          <w:lang w:val="es-PE"/>
        </w:rPr>
        <w:t xml:space="preserve"> más alto</w:t>
      </w:r>
      <w:r>
        <w:rPr>
          <w:lang w:val="es-PE"/>
        </w:rPr>
        <w:t xml:space="preserve"> de los funcionarios locales. </w:t>
      </w:r>
      <w:r w:rsidR="008824ED">
        <w:rPr>
          <w:lang w:val="es-PE"/>
        </w:rPr>
        <w:t>Observamos que hay un gran dinamismo</w:t>
      </w:r>
      <w:r w:rsidR="00586D0B">
        <w:rPr>
          <w:lang w:val="es-PE"/>
        </w:rPr>
        <w:t xml:space="preserve"> en las últimas dos décadas, parcialmente en función del aumento de la cobertura del sistema educativo nacional.</w:t>
      </w:r>
      <w:r w:rsidR="009D33F3">
        <w:rPr>
          <w:lang w:val="es-PE"/>
        </w:rPr>
        <w:t xml:space="preserve"> Pero más allá de eso, lo que ha ocurrido en los últimos años es un aumento de la selectividad </w:t>
      </w:r>
      <w:r w:rsidR="0087410E">
        <w:rPr>
          <w:lang w:val="es-PE"/>
        </w:rPr>
        <w:t>de los alcaldes con</w:t>
      </w:r>
      <w:r w:rsidR="002131ED">
        <w:rPr>
          <w:lang w:val="es-PE"/>
        </w:rPr>
        <w:t xml:space="preserve"> relación a quien</w:t>
      </w:r>
      <w:r w:rsidR="0087410E">
        <w:rPr>
          <w:lang w:val="es-PE"/>
        </w:rPr>
        <w:t xml:space="preserve"> contratan. ¿Qué factores explican estos cambios? ¿Qué lecciones puede el caso brasilero ofrecer al Perú?</w:t>
      </w:r>
    </w:p>
    <w:p w:rsidR="00285A8F" w:rsidRDefault="0058261A" w:rsidP="009D05BD">
      <w:pPr>
        <w:rPr>
          <w:lang w:val="es-PE"/>
        </w:rPr>
      </w:pPr>
      <w:r>
        <w:rPr>
          <w:lang w:val="es-PE"/>
        </w:rPr>
        <w:t>Esta investigación busca r</w:t>
      </w:r>
      <w:r w:rsidR="001C2652">
        <w:rPr>
          <w:lang w:val="es-PE"/>
        </w:rPr>
        <w:t xml:space="preserve">eevaluar el nexo entre pobreza, cambio institucional y capacidad estatal a nivel </w:t>
      </w:r>
      <w:r w:rsidR="00D875F1">
        <w:rPr>
          <w:lang w:val="es-PE"/>
        </w:rPr>
        <w:t>sub</w:t>
      </w:r>
      <w:r w:rsidR="001C2652">
        <w:rPr>
          <w:lang w:val="es-PE"/>
        </w:rPr>
        <w:t xml:space="preserve">nacional. Aclarar las dinámicas que explican mejoras (y deterioro) en la calidad </w:t>
      </w:r>
      <w:r w:rsidR="00A815A8">
        <w:rPr>
          <w:lang w:val="es-PE"/>
        </w:rPr>
        <w:t>de la burocracia loca</w:t>
      </w:r>
      <w:bookmarkStart w:id="0" w:name="_GoBack"/>
      <w:bookmarkEnd w:id="0"/>
      <w:r w:rsidR="001C2652">
        <w:rPr>
          <w:lang w:val="es-PE"/>
        </w:rPr>
        <w:t>l es clave para facilitar el acceso de población local a no solamente servicios públicos, sino también a un gobierno que sea responsivo y comprometido para la mejo</w:t>
      </w:r>
      <w:r w:rsidR="009A33E9">
        <w:rPr>
          <w:lang w:val="es-PE"/>
        </w:rPr>
        <w:t>ra del bien-estar social.</w:t>
      </w:r>
      <w:r w:rsidR="005E1A24">
        <w:rPr>
          <w:lang w:val="es-PE"/>
        </w:rPr>
        <w:t xml:space="preserve"> Es en este nivel capilar del Estado donde las principales dinámicas de cambio están ocurriendo.</w:t>
      </w:r>
    </w:p>
    <w:p w:rsidR="00285A8F" w:rsidRDefault="00285A8F">
      <w:pPr>
        <w:jc w:val="left"/>
        <w:rPr>
          <w:lang w:val="es-PE"/>
        </w:rPr>
      </w:pPr>
      <w:r>
        <w:rPr>
          <w:lang w:val="es-PE"/>
        </w:rPr>
        <w:br w:type="page"/>
      </w:r>
    </w:p>
    <w:p w:rsidR="00285A8F" w:rsidRPr="0049157C" w:rsidRDefault="00285A8F" w:rsidP="0049157C">
      <w:pPr>
        <w:pStyle w:val="ListParagraph"/>
        <w:numPr>
          <w:ilvl w:val="0"/>
          <w:numId w:val="1"/>
        </w:numPr>
        <w:jc w:val="center"/>
        <w:rPr>
          <w:lang w:val="es-PE"/>
        </w:rPr>
      </w:pPr>
      <w:r w:rsidRPr="0049157C">
        <w:rPr>
          <w:lang w:val="es-PE"/>
        </w:rPr>
        <w:lastRenderedPageBreak/>
        <w:t>Mapas del Nivel Educativo de los Funcionarios Municipales (1998-2015)</w:t>
      </w:r>
    </w:p>
    <w:p w:rsidR="00BB4115" w:rsidRPr="001E4DEE" w:rsidRDefault="00611E0B" w:rsidP="00285A8F">
      <w:pPr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3903260" cy="3903260"/>
            <wp:effectExtent l="0" t="0" r="2540" b="2540"/>
            <wp:docPr id="1" name="Picture 1" descr="C:\Users\Galileu Kim\AppData\Local\Microsoft\Windows\INetCache\Content.Word\br_mun_edu_1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ileu Kim\AppData\Local\Microsoft\Windows\INetCache\Content.Word\br_mun_edu_19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66" cy="390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08C">
        <w:rPr>
          <w:noProof/>
        </w:rPr>
        <w:drawing>
          <wp:inline distT="0" distB="0" distL="0" distR="0">
            <wp:extent cx="3835021" cy="3835021"/>
            <wp:effectExtent l="0" t="0" r="0" b="0"/>
            <wp:docPr id="2" name="Picture 2" descr="C:\Users\Galileu Kim\AppData\Local\Microsoft\Windows\INetCache\Content.Word\br_mun_edu_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ileu Kim\AppData\Local\Microsoft\Windows\INetCache\Content.Word\br_mun_edu_20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00" cy="38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115" w:rsidRPr="001E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7BE9"/>
    <w:multiLevelType w:val="hybridMultilevel"/>
    <w:tmpl w:val="CBCA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E"/>
    <w:rsid w:val="0000291A"/>
    <w:rsid w:val="00094A54"/>
    <w:rsid w:val="000F73B1"/>
    <w:rsid w:val="000F7EA1"/>
    <w:rsid w:val="00107ABF"/>
    <w:rsid w:val="0013701D"/>
    <w:rsid w:val="001C0F8F"/>
    <w:rsid w:val="001C2652"/>
    <w:rsid w:val="001E4DEE"/>
    <w:rsid w:val="002131ED"/>
    <w:rsid w:val="00220DB9"/>
    <w:rsid w:val="00245C62"/>
    <w:rsid w:val="00256A9E"/>
    <w:rsid w:val="002825E6"/>
    <w:rsid w:val="00285A8F"/>
    <w:rsid w:val="002B72F2"/>
    <w:rsid w:val="002C066D"/>
    <w:rsid w:val="00303C44"/>
    <w:rsid w:val="00305EF1"/>
    <w:rsid w:val="003C56E9"/>
    <w:rsid w:val="003D006C"/>
    <w:rsid w:val="003D3AF0"/>
    <w:rsid w:val="003D7F78"/>
    <w:rsid w:val="004436F7"/>
    <w:rsid w:val="00453D88"/>
    <w:rsid w:val="0049157C"/>
    <w:rsid w:val="00505B1E"/>
    <w:rsid w:val="00514961"/>
    <w:rsid w:val="005276B2"/>
    <w:rsid w:val="00581098"/>
    <w:rsid w:val="0058261A"/>
    <w:rsid w:val="00586D0B"/>
    <w:rsid w:val="005A71F4"/>
    <w:rsid w:val="005E1A24"/>
    <w:rsid w:val="005E21C2"/>
    <w:rsid w:val="006016B6"/>
    <w:rsid w:val="00606021"/>
    <w:rsid w:val="00611E0B"/>
    <w:rsid w:val="0063168C"/>
    <w:rsid w:val="00674FCE"/>
    <w:rsid w:val="006F01C0"/>
    <w:rsid w:val="0070561F"/>
    <w:rsid w:val="00711E61"/>
    <w:rsid w:val="00724BF2"/>
    <w:rsid w:val="00744D92"/>
    <w:rsid w:val="007E7AD8"/>
    <w:rsid w:val="008212BA"/>
    <w:rsid w:val="00840C76"/>
    <w:rsid w:val="0087410E"/>
    <w:rsid w:val="00875ECA"/>
    <w:rsid w:val="008824ED"/>
    <w:rsid w:val="008D2E1B"/>
    <w:rsid w:val="00903953"/>
    <w:rsid w:val="009071BC"/>
    <w:rsid w:val="009104C1"/>
    <w:rsid w:val="009362D5"/>
    <w:rsid w:val="00944633"/>
    <w:rsid w:val="009734AB"/>
    <w:rsid w:val="009A33E9"/>
    <w:rsid w:val="009B2334"/>
    <w:rsid w:val="009C30A9"/>
    <w:rsid w:val="009D05BD"/>
    <w:rsid w:val="009D33F3"/>
    <w:rsid w:val="009E1C8F"/>
    <w:rsid w:val="009F2C8C"/>
    <w:rsid w:val="009F35AE"/>
    <w:rsid w:val="00A20389"/>
    <w:rsid w:val="00A30B10"/>
    <w:rsid w:val="00A61200"/>
    <w:rsid w:val="00A815A8"/>
    <w:rsid w:val="00AA2E89"/>
    <w:rsid w:val="00AA637E"/>
    <w:rsid w:val="00AC3F30"/>
    <w:rsid w:val="00BB4115"/>
    <w:rsid w:val="00C02100"/>
    <w:rsid w:val="00C04495"/>
    <w:rsid w:val="00C20995"/>
    <w:rsid w:val="00C70B36"/>
    <w:rsid w:val="00C83D7C"/>
    <w:rsid w:val="00D07819"/>
    <w:rsid w:val="00D23B28"/>
    <w:rsid w:val="00D47B76"/>
    <w:rsid w:val="00D875F1"/>
    <w:rsid w:val="00D97E11"/>
    <w:rsid w:val="00DB138E"/>
    <w:rsid w:val="00DF108C"/>
    <w:rsid w:val="00DF1368"/>
    <w:rsid w:val="00DF5FBC"/>
    <w:rsid w:val="00E11CCA"/>
    <w:rsid w:val="00E236AE"/>
    <w:rsid w:val="00E26BD9"/>
    <w:rsid w:val="00E30F36"/>
    <w:rsid w:val="00E5238C"/>
    <w:rsid w:val="00E5622B"/>
    <w:rsid w:val="00E8535B"/>
    <w:rsid w:val="00EF3B5E"/>
    <w:rsid w:val="00F328BB"/>
    <w:rsid w:val="00F4038A"/>
    <w:rsid w:val="00F650EF"/>
    <w:rsid w:val="00F66CDF"/>
    <w:rsid w:val="00F71C1C"/>
    <w:rsid w:val="00F924F5"/>
    <w:rsid w:val="00FA38D7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88A2"/>
  <w15:chartTrackingRefBased/>
  <w15:docId w15:val="{C55C2C64-FCE7-4475-A5CA-78F5B19D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DEE"/>
    <w:pPr>
      <w:jc w:val="both"/>
    </w:pPr>
    <w:rPr>
      <w:rFonts w:ascii="Open Sans" w:hAnsi="Open San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Galileu Kim</dc:creator>
  <cp:keywords/>
  <dc:description/>
  <cp:lastModifiedBy>Galileu Kim</cp:lastModifiedBy>
  <cp:revision>128</cp:revision>
  <dcterms:created xsi:type="dcterms:W3CDTF">2017-05-29T16:00:00Z</dcterms:created>
  <dcterms:modified xsi:type="dcterms:W3CDTF">2017-05-29T19:39:00Z</dcterms:modified>
</cp:coreProperties>
</file>