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FF" w:rsidRDefault="009711FF" w:rsidP="009711FF">
      <w:pPr>
        <w:ind w:firstLine="720"/>
        <w:jc w:val="both"/>
      </w:pPr>
      <w:r>
        <w:t>В сказочной стране СВУД активно развиваются методы скрытой передачи информации. Одним из интересных и простых является метод, позволяющий скрывать секретное текстовое сообщение в обычном тексте, написанном на русском языке (в СВУД как государственный используется именно русский язык).</w:t>
      </w:r>
    </w:p>
    <w:p w:rsidR="009711FF" w:rsidRDefault="009711FF" w:rsidP="009711FF">
      <w:pPr>
        <w:ind w:firstLine="720"/>
        <w:jc w:val="both"/>
      </w:pPr>
      <w:r>
        <w:t xml:space="preserve">Идея метода заключается в использовании символов русского и английского языка, имеющих одинаковые начертания. В исходном тексте некоторые буквы (с одинаковым начертанием) заменены на английские (например, "а" </w:t>
      </w:r>
      <w:proofErr w:type="gramStart"/>
      <w:r>
        <w:t>русское</w:t>
      </w:r>
      <w:proofErr w:type="gramEnd"/>
      <w:r>
        <w:t xml:space="preserve"> заменено на "</w:t>
      </w:r>
      <w:r w:rsidRPr="004167CA">
        <w:t>а</w:t>
      </w:r>
      <w:r>
        <w:t>" английское). Это позволяет передавать в обычном тексте скрытое секретное сообщение, основываясь на следующем правиле.</w:t>
      </w:r>
    </w:p>
    <w:p w:rsidR="009711FF" w:rsidRDefault="009711FF" w:rsidP="009711FF">
      <w:pPr>
        <w:ind w:firstLine="720"/>
        <w:jc w:val="both"/>
      </w:pPr>
      <w:r>
        <w:t>Часть букв при замене отвечает за появление 0, а часть – за появление 1 (например: "а", "с", "у", "</w:t>
      </w:r>
      <w:proofErr w:type="spellStart"/>
      <w:r>
        <w:t>р</w:t>
      </w:r>
      <w:proofErr w:type="spellEnd"/>
      <w:r>
        <w:t>" могут означать ноль; "е", "о", "</w:t>
      </w:r>
      <w:proofErr w:type="spellStart"/>
      <w:r>
        <w:t>х</w:t>
      </w:r>
      <w:proofErr w:type="spellEnd"/>
      <w:r>
        <w:t>" – единицу). При этом ясно, что не подряд все буквы с одинаковым начертанием будут заменяться их аналогами, а лишь те, которые требуется заменить для размещения в исходном тексте секретного сообщения.</w:t>
      </w:r>
    </w:p>
    <w:p w:rsidR="009711FF" w:rsidRDefault="009711FF" w:rsidP="009711FF">
      <w:pPr>
        <w:ind w:firstLine="720"/>
        <w:jc w:val="both"/>
      </w:pPr>
      <w:r>
        <w:t>Перед размещением в тексте секретное сообщение предварительно переводится в двоичный код. Последовательность появления заменяющих английских букв тогда должна будет соответствовать двоичной последовательности секретного сообщения.</w:t>
      </w:r>
    </w:p>
    <w:p w:rsidR="009711FF" w:rsidRDefault="009711FF" w:rsidP="009711FF">
      <w:pPr>
        <w:ind w:firstLine="720"/>
        <w:jc w:val="both"/>
      </w:pPr>
      <w:r>
        <w:t>Получателю для расшифровки сообщения необходимо будет в исходном тексте последовательно выявить замененные символы и тем самым сформировать двоичный код, на основе которого затем получить секретное сообщение.</w:t>
      </w:r>
    </w:p>
    <w:p w:rsidR="009711FF" w:rsidRPr="00B011D0" w:rsidRDefault="009711FF" w:rsidP="009711FF">
      <w:pPr>
        <w:spacing w:after="120"/>
        <w:ind w:firstLine="720"/>
        <w:jc w:val="both"/>
      </w:pPr>
      <w:r>
        <w:t>Напишите программу, которая позволяет на основе полученного текста выделить из него секретное сообщение.</w:t>
      </w:r>
    </w:p>
    <w:p w:rsidR="009711FF" w:rsidRPr="005D1CD0" w:rsidRDefault="009711FF" w:rsidP="009711FF">
      <w:pPr>
        <w:ind w:firstLine="720"/>
        <w:jc w:val="both"/>
      </w:pPr>
      <w:r w:rsidRPr="00B011D0">
        <w:rPr>
          <w:i/>
        </w:rPr>
        <w:t>Входные данные:</w:t>
      </w:r>
      <w:r w:rsidRPr="00B011D0">
        <w:t xml:space="preserve"> В первой строке входного файла INPUT.TXT </w:t>
      </w:r>
      <w:r>
        <w:t>записаны буквы русского алфавита (без пробелов), отвечающие за появление 0. Во второй строке записаны буквы русского алфавита (без пробелов), отвечающие за появление 1. В следующих строках файла находится исходный текст, в котором, возможно, содержится скрытое сообщение</w:t>
      </w:r>
      <w:r w:rsidRPr="00B011D0">
        <w:t>.</w:t>
      </w:r>
    </w:p>
    <w:p w:rsidR="009711FF" w:rsidRDefault="009711FF" w:rsidP="009711FF">
      <w:pPr>
        <w:spacing w:before="120"/>
        <w:ind w:firstLine="720"/>
        <w:jc w:val="both"/>
      </w:pPr>
      <w:r w:rsidRPr="00B011D0">
        <w:rPr>
          <w:i/>
        </w:rPr>
        <w:t>Выходные данные:</w:t>
      </w:r>
      <w:r w:rsidRPr="00B011D0">
        <w:t xml:space="preserve"> В </w:t>
      </w:r>
      <w:r>
        <w:t>строки выходного</w:t>
      </w:r>
      <w:r w:rsidRPr="00B011D0">
        <w:t xml:space="preserve"> файл</w:t>
      </w:r>
      <w:r>
        <w:t>а</w:t>
      </w:r>
      <w:r w:rsidRPr="00B011D0">
        <w:t xml:space="preserve"> OUTPUT.TXT вывести</w:t>
      </w:r>
      <w:r>
        <w:t xml:space="preserve"> скрытое в исходном тексте секретное сообщение.</w:t>
      </w:r>
    </w:p>
    <w:p w:rsidR="009711FF" w:rsidRPr="003075E0" w:rsidRDefault="009711FF" w:rsidP="009711FF">
      <w:pPr>
        <w:rPr>
          <w:sz w:val="16"/>
          <w:szCs w:val="16"/>
        </w:rPr>
      </w:pPr>
    </w:p>
    <w:p w:rsidR="009711FF" w:rsidRPr="00B011D0" w:rsidRDefault="009711FF" w:rsidP="009711FF">
      <w:pPr>
        <w:spacing w:after="120"/>
        <w:rPr>
          <w:i/>
        </w:rPr>
      </w:pPr>
      <w:r w:rsidRPr="00B011D0">
        <w:rPr>
          <w:i/>
        </w:rPr>
        <w:t>Примеры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"/>
        <w:gridCol w:w="7938"/>
        <w:gridCol w:w="1701"/>
      </w:tblGrid>
      <w:tr w:rsidR="009711FF" w:rsidRPr="009E705A" w:rsidTr="00757C82">
        <w:tc>
          <w:tcPr>
            <w:tcW w:w="567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№</w:t>
            </w:r>
          </w:p>
        </w:tc>
        <w:tc>
          <w:tcPr>
            <w:tcW w:w="7938" w:type="dxa"/>
          </w:tcPr>
          <w:p w:rsidR="009711FF" w:rsidRPr="009E705A" w:rsidRDefault="009711FF" w:rsidP="00757C82">
            <w:pPr>
              <w:jc w:val="center"/>
              <w:rPr>
                <w:noProof/>
              </w:rPr>
            </w:pPr>
            <w:r w:rsidRPr="009E705A">
              <w:rPr>
                <w:noProof/>
              </w:rPr>
              <w:t>INPUT.TXT</w:t>
            </w:r>
          </w:p>
        </w:tc>
        <w:tc>
          <w:tcPr>
            <w:tcW w:w="1701" w:type="dxa"/>
          </w:tcPr>
          <w:p w:rsidR="009711FF" w:rsidRPr="009E705A" w:rsidRDefault="009711FF" w:rsidP="00757C82">
            <w:pPr>
              <w:jc w:val="center"/>
              <w:rPr>
                <w:noProof/>
              </w:rPr>
            </w:pPr>
            <w:r w:rsidRPr="009E705A">
              <w:rPr>
                <w:noProof/>
              </w:rPr>
              <w:t>OUTPUT.TXT</w:t>
            </w:r>
          </w:p>
        </w:tc>
      </w:tr>
      <w:tr w:rsidR="009711FF" w:rsidRPr="009E705A" w:rsidTr="00757C82">
        <w:tc>
          <w:tcPr>
            <w:tcW w:w="567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1</w:t>
            </w:r>
          </w:p>
        </w:tc>
        <w:tc>
          <w:tcPr>
            <w:tcW w:w="7938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асур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еох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 xml:space="preserve">Рoждeние звезды, как пpавило, скpытo завесoй из коcмичеcкoй пыли, поглoщающeй cвет. Тoлько c появлением инфpaкрасной фoтoмeтрии и радиoacтpономии стaли доступны изучению явления в газопылевых комплексах, имеющих, отношение к рождению звезд. Так, в 1967 году в Туманности Ориона была обнаружена инфракрасная звезда (с температурой излучения 700 К), примерно в тысячу раз превосходящая Солнце по светимости и диаметру. Это </w:t>
            </w:r>
            <w:r w:rsidRPr="009E705A">
              <w:rPr>
                <w:noProof/>
              </w:rPr>
              <w:lastRenderedPageBreak/>
              <w:t>открытие положило начало изучению целого класса протозвездных объектов.</w:t>
            </w:r>
          </w:p>
        </w:tc>
        <w:tc>
          <w:tcPr>
            <w:tcW w:w="1701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lastRenderedPageBreak/>
              <w:t>Мир</w:t>
            </w:r>
          </w:p>
        </w:tc>
      </w:tr>
      <w:tr w:rsidR="009711FF" w:rsidRPr="009E705A" w:rsidTr="00757C82">
        <w:tc>
          <w:tcPr>
            <w:tcW w:w="567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lastRenderedPageBreak/>
              <w:t>2</w:t>
            </w:r>
          </w:p>
        </w:tc>
        <w:tc>
          <w:tcPr>
            <w:tcW w:w="7938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осу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еар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Опepативная память ЭВМ предcтавляeт coбой сoвокупность элeмeнтaрных ячеек для хранения инфoрмации – байтoв, каждый из кoтopых имеет сoбствeнный aдрес. Пo aдреcу мoжно обpaтиться к любому бaйту памяти. Указaтель – это адреc памяти, раcпределяемoй для размeщения идентификатора (имя переменной, маccива, структуры, и т.д.). Таким образом, если переменная объявлена как указатель, то она содержит адрес памяти, по которому может находиться некоторая величина любого типа.</w:t>
            </w:r>
          </w:p>
        </w:tc>
        <w:tc>
          <w:tcPr>
            <w:tcW w:w="1701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СВУД</w:t>
            </w:r>
          </w:p>
        </w:tc>
      </w:tr>
      <w:tr w:rsidR="009711FF" w:rsidRPr="009E705A" w:rsidTr="00757C82">
        <w:tc>
          <w:tcPr>
            <w:tcW w:w="567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3</w:t>
            </w:r>
          </w:p>
        </w:tc>
        <w:tc>
          <w:tcPr>
            <w:tcW w:w="7938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еор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асух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Кошкa, или домaшняя кoшкa – дoмашнee животное, одно из нaиболее попyлярныx (нapядy c coбaкой) «животныx-компaньoнов».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С зоологичеcкoй точки зрения домaшняя кошкa – млекопитaющее cемейcтва кoшaчьиx oтрядa xищныx. Рaнee домaшнюю кoшкy нередко рaccмaтpивaли кaк отдельный биологичеcкий вид. С точки зрения cовременной биологичеcкой cистeмaтики домaшняя кoшкa являетcя подвидом леcной кошки.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Являяcь oдинoчным oхoтникoм нa грызyнов и дрyгиx мелкиx животныx, кошкa – coциальнoе животное, иcпoльзующee для oбщeния широкий диaпaзон звyковыx сигналoв, а такжe фeромоны и движения телa.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В нacтоящее время в мире нaсчитываeтcя oкoлo 600 млн. домaшниx кошек, выведено около 200 пород, от длинношёрcтныx (пepсидская кoшкa) до лишённыx шерcти (cфинкcы), пpизнанных и заpегиcтpировaнныx рaзличными фeлинoлогичеcкими oргaнизaциями.</w:t>
            </w:r>
          </w:p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Нa протяжении 10 000 лет кошки ценятcя чeловеком, в том чиcле зa спoсoбноcть оxотитьcя на гpызунoв и дpугих дoмашних вpедителей.</w:t>
            </w:r>
          </w:p>
        </w:tc>
        <w:tc>
          <w:tcPr>
            <w:tcW w:w="1701" w:type="dxa"/>
          </w:tcPr>
          <w:p w:rsidR="009711FF" w:rsidRPr="009E705A" w:rsidRDefault="009711FF" w:rsidP="00757C82">
            <w:pPr>
              <w:rPr>
                <w:noProof/>
              </w:rPr>
            </w:pPr>
            <w:r w:rsidRPr="009E705A">
              <w:rPr>
                <w:noProof/>
              </w:rPr>
              <w:t>Солнечная система</w:t>
            </w:r>
          </w:p>
        </w:tc>
      </w:tr>
    </w:tbl>
    <w:p w:rsidR="009711FF" w:rsidRPr="000F75BB" w:rsidRDefault="009711FF" w:rsidP="009711FF">
      <w:pPr>
        <w:jc w:val="both"/>
      </w:pPr>
    </w:p>
    <w:p w:rsidR="00A03CE6" w:rsidRDefault="00A03CE6"/>
    <w:sectPr w:rsidR="00A0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9711FF"/>
    <w:rsid w:val="009711FF"/>
    <w:rsid w:val="00A0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3370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2016-01-22T10:15:00Z</dcterms:created>
  <dcterms:modified xsi:type="dcterms:W3CDTF">2016-01-22T10:15:00Z</dcterms:modified>
</cp:coreProperties>
</file>