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5A78" w14:textId="77777777" w:rsidR="006012E3" w:rsidRPr="006012E3" w:rsidRDefault="006012E3">
      <w:pPr>
        <w:rPr>
          <w:lang w:val="en-GB"/>
        </w:rPr>
      </w:pPr>
      <w:r w:rsidRPr="006012E3">
        <w:rPr>
          <w:lang w:val="en-GB"/>
        </w:rPr>
        <w:t>Act2</w:t>
      </w:r>
    </w:p>
    <w:p w14:paraId="31B8F778" w14:textId="4AF8D5D0" w:rsidR="006012E3" w:rsidRPr="006012E3" w:rsidRDefault="006012E3" w:rsidP="003652E1">
      <w:pPr>
        <w:shd w:val="clear" w:color="auto" w:fill="CAEDFB" w:themeFill="accent4" w:themeFillTint="33"/>
        <w:rPr>
          <w:b/>
          <w:bCs/>
          <w:lang w:val="en-GB"/>
        </w:rPr>
      </w:pPr>
      <w:r w:rsidRPr="006012E3">
        <w:rPr>
          <w:b/>
          <w:bCs/>
          <w:lang w:val="en-GB"/>
        </w:rPr>
        <w:t>Case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3577"/>
        <w:gridCol w:w="2743"/>
      </w:tblGrid>
      <w:tr w:rsidR="006012E3" w:rsidRPr="006012E3" w14:paraId="321716B8" w14:textId="77777777">
        <w:trPr>
          <w:tblHeader/>
          <w:tblCellSpacing w:w="15" w:type="dxa"/>
        </w:trPr>
        <w:tc>
          <w:tcPr>
            <w:tcW w:w="0" w:type="auto"/>
            <w:vAlign w:val="center"/>
            <w:hideMark/>
          </w:tcPr>
          <w:p w14:paraId="600E47DB" w14:textId="77777777" w:rsidR="006012E3" w:rsidRPr="006012E3" w:rsidRDefault="006012E3" w:rsidP="003652E1">
            <w:pPr>
              <w:shd w:val="clear" w:color="auto" w:fill="CAEDFB" w:themeFill="accent4" w:themeFillTint="33"/>
              <w:rPr>
                <w:b/>
                <w:bCs/>
                <w:lang w:val="en-GB"/>
              </w:rPr>
            </w:pPr>
            <w:r w:rsidRPr="006012E3">
              <w:rPr>
                <w:b/>
                <w:bCs/>
                <w:lang w:val="en-GB"/>
              </w:rPr>
              <w:t>We know</w:t>
            </w:r>
          </w:p>
        </w:tc>
        <w:tc>
          <w:tcPr>
            <w:tcW w:w="0" w:type="auto"/>
            <w:vAlign w:val="center"/>
            <w:hideMark/>
          </w:tcPr>
          <w:p w14:paraId="1EE78862" w14:textId="77777777" w:rsidR="006012E3" w:rsidRPr="006012E3" w:rsidRDefault="006012E3" w:rsidP="003652E1">
            <w:pPr>
              <w:shd w:val="clear" w:color="auto" w:fill="CAEDFB" w:themeFill="accent4" w:themeFillTint="33"/>
              <w:rPr>
                <w:b/>
                <w:bCs/>
                <w:lang w:val="en-GB"/>
              </w:rPr>
            </w:pPr>
            <w:r w:rsidRPr="006012E3">
              <w:rPr>
                <w:b/>
                <w:bCs/>
                <w:lang w:val="en-GB"/>
              </w:rPr>
              <w:t>We assume</w:t>
            </w:r>
          </w:p>
        </w:tc>
        <w:tc>
          <w:tcPr>
            <w:tcW w:w="0" w:type="auto"/>
            <w:vAlign w:val="center"/>
            <w:hideMark/>
          </w:tcPr>
          <w:p w14:paraId="3367D9B0" w14:textId="77777777" w:rsidR="006012E3" w:rsidRPr="006012E3" w:rsidRDefault="006012E3" w:rsidP="003652E1">
            <w:pPr>
              <w:shd w:val="clear" w:color="auto" w:fill="CAEDFB" w:themeFill="accent4" w:themeFillTint="33"/>
              <w:rPr>
                <w:b/>
                <w:bCs/>
                <w:lang w:val="en-GB"/>
              </w:rPr>
            </w:pPr>
            <w:r w:rsidRPr="006012E3">
              <w:rPr>
                <w:b/>
                <w:bCs/>
                <w:lang w:val="en-GB"/>
              </w:rPr>
              <w:t>We do not yet know</w:t>
            </w:r>
          </w:p>
        </w:tc>
      </w:tr>
      <w:tr w:rsidR="006012E3" w:rsidRPr="006012E3" w14:paraId="6F129D46" w14:textId="77777777">
        <w:trPr>
          <w:tblCellSpacing w:w="15" w:type="dxa"/>
        </w:trPr>
        <w:tc>
          <w:tcPr>
            <w:tcW w:w="0" w:type="auto"/>
            <w:vAlign w:val="center"/>
            <w:hideMark/>
          </w:tcPr>
          <w:p w14:paraId="3ACF6C42" w14:textId="77777777" w:rsidR="006012E3" w:rsidRPr="006012E3" w:rsidRDefault="006012E3" w:rsidP="003652E1">
            <w:pPr>
              <w:shd w:val="clear" w:color="auto" w:fill="CAEDFB" w:themeFill="accent4" w:themeFillTint="33"/>
              <w:rPr>
                <w:lang w:val="en-GB"/>
              </w:rPr>
            </w:pPr>
            <w:r w:rsidRPr="006012E3">
              <w:rPr>
                <w:lang w:val="en-GB"/>
              </w:rPr>
              <w:t>The dataset contains 92 days of daily performance data.</w:t>
            </w:r>
          </w:p>
        </w:tc>
        <w:tc>
          <w:tcPr>
            <w:tcW w:w="0" w:type="auto"/>
            <w:vAlign w:val="center"/>
            <w:hideMark/>
          </w:tcPr>
          <w:p w14:paraId="4278EA88" w14:textId="77777777" w:rsidR="006012E3" w:rsidRPr="006012E3" w:rsidRDefault="006012E3" w:rsidP="003652E1">
            <w:pPr>
              <w:shd w:val="clear" w:color="auto" w:fill="CAEDFB" w:themeFill="accent4" w:themeFillTint="33"/>
              <w:rPr>
                <w:lang w:val="en-GB"/>
              </w:rPr>
            </w:pPr>
            <w:r w:rsidRPr="006012E3">
              <w:rPr>
                <w:lang w:val="en-GB"/>
              </w:rPr>
              <w:t>Faster anomaly detection will lead to faster intervention.</w:t>
            </w:r>
          </w:p>
        </w:tc>
        <w:tc>
          <w:tcPr>
            <w:tcW w:w="0" w:type="auto"/>
            <w:vAlign w:val="center"/>
            <w:hideMark/>
          </w:tcPr>
          <w:p w14:paraId="33CA32FB" w14:textId="77777777" w:rsidR="006012E3" w:rsidRPr="006012E3" w:rsidRDefault="006012E3" w:rsidP="003652E1">
            <w:pPr>
              <w:shd w:val="clear" w:color="auto" w:fill="CAEDFB" w:themeFill="accent4" w:themeFillTint="33"/>
              <w:rPr>
                <w:lang w:val="en-GB"/>
              </w:rPr>
            </w:pPr>
            <w:r w:rsidRPr="006012E3">
              <w:rPr>
                <w:lang w:val="en-GB"/>
              </w:rPr>
              <w:t>How often material incidents occur.</w:t>
            </w:r>
          </w:p>
        </w:tc>
      </w:tr>
      <w:tr w:rsidR="006012E3" w:rsidRPr="006012E3" w14:paraId="35A91E26" w14:textId="77777777">
        <w:trPr>
          <w:tblCellSpacing w:w="15" w:type="dxa"/>
        </w:trPr>
        <w:tc>
          <w:tcPr>
            <w:tcW w:w="0" w:type="auto"/>
            <w:vAlign w:val="center"/>
            <w:hideMark/>
          </w:tcPr>
          <w:p w14:paraId="38287B52" w14:textId="77777777" w:rsidR="006012E3" w:rsidRPr="006012E3" w:rsidRDefault="006012E3" w:rsidP="003652E1">
            <w:pPr>
              <w:shd w:val="clear" w:color="auto" w:fill="CAEDFB" w:themeFill="accent4" w:themeFillTint="33"/>
              <w:rPr>
                <w:lang w:val="en-GB"/>
              </w:rPr>
            </w:pPr>
            <w:r w:rsidRPr="006012E3">
              <w:rPr>
                <w:lang w:val="en-GB"/>
              </w:rPr>
              <w:t>Business context materially changes anomaly interpretation.</w:t>
            </w:r>
          </w:p>
        </w:tc>
        <w:tc>
          <w:tcPr>
            <w:tcW w:w="0" w:type="auto"/>
            <w:vAlign w:val="center"/>
            <w:hideMark/>
          </w:tcPr>
          <w:p w14:paraId="040FBA0E" w14:textId="77777777" w:rsidR="006012E3" w:rsidRPr="006012E3" w:rsidRDefault="006012E3" w:rsidP="003652E1">
            <w:pPr>
              <w:shd w:val="clear" w:color="auto" w:fill="CAEDFB" w:themeFill="accent4" w:themeFillTint="33"/>
              <w:rPr>
                <w:lang w:val="en-GB"/>
              </w:rPr>
            </w:pPr>
            <w:r w:rsidRPr="006012E3">
              <w:rPr>
                <w:lang w:val="en-GB"/>
              </w:rPr>
              <w:t>People will pay attention to automated alerts despite rarely reading the dashboard.</w:t>
            </w:r>
          </w:p>
        </w:tc>
        <w:tc>
          <w:tcPr>
            <w:tcW w:w="0" w:type="auto"/>
            <w:vAlign w:val="center"/>
            <w:hideMark/>
          </w:tcPr>
          <w:p w14:paraId="6A616694" w14:textId="77777777" w:rsidR="006012E3" w:rsidRPr="006012E3" w:rsidRDefault="006012E3" w:rsidP="003652E1">
            <w:pPr>
              <w:shd w:val="clear" w:color="auto" w:fill="CAEDFB" w:themeFill="accent4" w:themeFillTint="33"/>
              <w:rPr>
                <w:lang w:val="en-GB"/>
              </w:rPr>
            </w:pPr>
            <w:r w:rsidRPr="006012E3">
              <w:rPr>
                <w:lang w:val="en-GB"/>
              </w:rPr>
              <w:t>Who will receive, investigate and close alerts.</w:t>
            </w:r>
          </w:p>
        </w:tc>
      </w:tr>
      <w:tr w:rsidR="006012E3" w:rsidRPr="006012E3" w14:paraId="7390374E" w14:textId="77777777">
        <w:trPr>
          <w:tblCellSpacing w:w="15" w:type="dxa"/>
        </w:trPr>
        <w:tc>
          <w:tcPr>
            <w:tcW w:w="0" w:type="auto"/>
            <w:vAlign w:val="center"/>
            <w:hideMark/>
          </w:tcPr>
          <w:p w14:paraId="33F65E3D" w14:textId="77777777" w:rsidR="006012E3" w:rsidRPr="006012E3" w:rsidRDefault="006012E3" w:rsidP="003652E1">
            <w:pPr>
              <w:shd w:val="clear" w:color="auto" w:fill="CAEDFB" w:themeFill="accent4" w:themeFillTint="33"/>
              <w:rPr>
                <w:lang w:val="en-GB"/>
              </w:rPr>
            </w:pPr>
            <w:r w:rsidRPr="006012E3">
              <w:rPr>
                <w:lang w:val="en-GB"/>
              </w:rPr>
              <w:t>The model can produce unsupported causal explanations.</w:t>
            </w:r>
          </w:p>
        </w:tc>
        <w:tc>
          <w:tcPr>
            <w:tcW w:w="0" w:type="auto"/>
            <w:vAlign w:val="center"/>
            <w:hideMark/>
          </w:tcPr>
          <w:p w14:paraId="0D8A1A1D" w14:textId="77777777" w:rsidR="006012E3" w:rsidRPr="006012E3" w:rsidRDefault="006012E3" w:rsidP="003652E1">
            <w:pPr>
              <w:shd w:val="clear" w:color="auto" w:fill="CAEDFB" w:themeFill="accent4" w:themeFillTint="33"/>
              <w:rPr>
                <w:lang w:val="en-GB"/>
              </w:rPr>
            </w:pPr>
            <w:r w:rsidRPr="006012E3">
              <w:rPr>
                <w:lang w:val="en-GB"/>
              </w:rPr>
              <w:t>The feature will create enough value to justify its cost.</w:t>
            </w:r>
          </w:p>
        </w:tc>
        <w:tc>
          <w:tcPr>
            <w:tcW w:w="0" w:type="auto"/>
            <w:vAlign w:val="center"/>
            <w:hideMark/>
          </w:tcPr>
          <w:p w14:paraId="061876BF" w14:textId="77777777" w:rsidR="006012E3" w:rsidRPr="006012E3" w:rsidRDefault="006012E3" w:rsidP="003652E1">
            <w:pPr>
              <w:shd w:val="clear" w:color="auto" w:fill="CAEDFB" w:themeFill="accent4" w:themeFillTint="33"/>
              <w:rPr>
                <w:lang w:val="en-GB"/>
              </w:rPr>
            </w:pPr>
            <w:r w:rsidRPr="006012E3">
              <w:rPr>
                <w:lang w:val="en-GB"/>
              </w:rPr>
              <w:t>The expected investigation workload.</w:t>
            </w:r>
          </w:p>
        </w:tc>
      </w:tr>
      <w:tr w:rsidR="006012E3" w:rsidRPr="006012E3" w14:paraId="78E057BA" w14:textId="77777777">
        <w:trPr>
          <w:tblCellSpacing w:w="15" w:type="dxa"/>
        </w:trPr>
        <w:tc>
          <w:tcPr>
            <w:tcW w:w="0" w:type="auto"/>
            <w:vAlign w:val="center"/>
            <w:hideMark/>
          </w:tcPr>
          <w:p w14:paraId="7EA694D5" w14:textId="77777777" w:rsidR="006012E3" w:rsidRPr="006012E3" w:rsidRDefault="006012E3" w:rsidP="003652E1">
            <w:pPr>
              <w:shd w:val="clear" w:color="auto" w:fill="CAEDFB" w:themeFill="accent4" w:themeFillTint="33"/>
              <w:rPr>
                <w:lang w:val="en-GB"/>
              </w:rPr>
            </w:pPr>
            <w:r w:rsidRPr="006012E3">
              <w:rPr>
                <w:lang w:val="en-GB"/>
              </w:rPr>
              <w:t>Structured output and deterministic checks can reduce some failures.</w:t>
            </w:r>
          </w:p>
        </w:tc>
        <w:tc>
          <w:tcPr>
            <w:tcW w:w="0" w:type="auto"/>
            <w:vAlign w:val="center"/>
            <w:hideMark/>
          </w:tcPr>
          <w:p w14:paraId="57A8A5FD" w14:textId="77777777" w:rsidR="006012E3" w:rsidRPr="006012E3" w:rsidRDefault="006012E3" w:rsidP="003652E1">
            <w:pPr>
              <w:shd w:val="clear" w:color="auto" w:fill="CAEDFB" w:themeFill="accent4" w:themeFillTint="33"/>
              <w:rPr>
                <w:lang w:val="en-GB"/>
              </w:rPr>
            </w:pPr>
            <w:r w:rsidRPr="006012E3">
              <w:rPr>
                <w:lang w:val="en-GB"/>
              </w:rPr>
              <w:t>Generative AI adds value beyond simpler statistical alerts.</w:t>
            </w:r>
          </w:p>
        </w:tc>
        <w:tc>
          <w:tcPr>
            <w:tcW w:w="0" w:type="auto"/>
            <w:vAlign w:val="center"/>
            <w:hideMark/>
          </w:tcPr>
          <w:p w14:paraId="7BF4C96D" w14:textId="77777777" w:rsidR="006012E3" w:rsidRPr="006012E3" w:rsidRDefault="006012E3" w:rsidP="003652E1">
            <w:pPr>
              <w:shd w:val="clear" w:color="auto" w:fill="CAEDFB" w:themeFill="accent4" w:themeFillTint="33"/>
              <w:rPr>
                <w:lang w:val="en-GB"/>
              </w:rPr>
            </w:pPr>
            <w:r w:rsidRPr="006012E3">
              <w:rPr>
                <w:lang w:val="en-GB"/>
              </w:rPr>
              <w:t>The total cost of build, operation and model monitoring.</w:t>
            </w:r>
          </w:p>
        </w:tc>
      </w:tr>
      <w:tr w:rsidR="006012E3" w:rsidRPr="006012E3" w14:paraId="71437760" w14:textId="77777777">
        <w:trPr>
          <w:tblCellSpacing w:w="15" w:type="dxa"/>
        </w:trPr>
        <w:tc>
          <w:tcPr>
            <w:tcW w:w="0" w:type="auto"/>
            <w:vAlign w:val="center"/>
            <w:hideMark/>
          </w:tcPr>
          <w:p w14:paraId="51926199" w14:textId="77777777" w:rsidR="006012E3" w:rsidRPr="006012E3" w:rsidRDefault="006012E3" w:rsidP="003652E1">
            <w:pPr>
              <w:shd w:val="clear" w:color="auto" w:fill="CAEDFB" w:themeFill="accent4" w:themeFillTint="33"/>
              <w:rPr>
                <w:lang w:val="en-GB"/>
              </w:rPr>
            </w:pPr>
            <w:r w:rsidRPr="006012E3">
              <w:rPr>
                <w:lang w:val="en-GB"/>
              </w:rPr>
              <w:t>A genuine revenue incident appears in the data.</w:t>
            </w:r>
          </w:p>
        </w:tc>
        <w:tc>
          <w:tcPr>
            <w:tcW w:w="0" w:type="auto"/>
            <w:vAlign w:val="center"/>
            <w:hideMark/>
          </w:tcPr>
          <w:p w14:paraId="77B6FB20" w14:textId="77777777" w:rsidR="006012E3" w:rsidRPr="006012E3" w:rsidRDefault="006012E3" w:rsidP="003652E1">
            <w:pPr>
              <w:shd w:val="clear" w:color="auto" w:fill="CAEDFB" w:themeFill="accent4" w:themeFillTint="33"/>
              <w:rPr>
                <w:lang w:val="en-GB"/>
              </w:rPr>
            </w:pPr>
            <w:r w:rsidRPr="006012E3">
              <w:rPr>
                <w:lang w:val="en-GB"/>
              </w:rPr>
              <w:t>Earlier detection would have reduced its impact.</w:t>
            </w:r>
          </w:p>
        </w:tc>
        <w:tc>
          <w:tcPr>
            <w:tcW w:w="0" w:type="auto"/>
            <w:vAlign w:val="center"/>
            <w:hideMark/>
          </w:tcPr>
          <w:p w14:paraId="41CD04F1" w14:textId="77777777" w:rsidR="006012E3" w:rsidRPr="006012E3" w:rsidRDefault="006012E3" w:rsidP="003652E1">
            <w:pPr>
              <w:shd w:val="clear" w:color="auto" w:fill="CAEDFB" w:themeFill="accent4" w:themeFillTint="33"/>
              <w:rPr>
                <w:lang w:val="en-GB"/>
              </w:rPr>
            </w:pPr>
            <w:r w:rsidRPr="006012E3">
              <w:rPr>
                <w:lang w:val="en-GB"/>
              </w:rPr>
              <w:t>Whether the incident was actionable at the time.</w:t>
            </w:r>
          </w:p>
        </w:tc>
      </w:tr>
    </w:tbl>
    <w:p w14:paraId="4447984F" w14:textId="7D7249F0" w:rsidR="006012E3" w:rsidRPr="006012E3" w:rsidRDefault="006012E3" w:rsidP="003652E1">
      <w:pPr>
        <w:shd w:val="clear" w:color="auto" w:fill="CAEDFB" w:themeFill="accent4" w:themeFillTint="33"/>
        <w:rPr>
          <w:lang w:val="en-GB"/>
        </w:rPr>
      </w:pPr>
    </w:p>
    <w:p w14:paraId="09AAE10D" w14:textId="77777777" w:rsidR="006012E3" w:rsidRPr="006012E3" w:rsidRDefault="006012E3" w:rsidP="003652E1">
      <w:pPr>
        <w:shd w:val="clear" w:color="auto" w:fill="CAEDFB" w:themeFill="accent4" w:themeFillTint="33"/>
        <w:rPr>
          <w:lang w:val="en-GB"/>
        </w:rPr>
      </w:pPr>
      <w:r w:rsidRPr="006012E3">
        <w:rPr>
          <w:lang w:val="en-GB"/>
        </w:rPr>
        <w:t>During the simulation, the AI may challenge assumptions. It may not convert them into facts.</w:t>
      </w:r>
    </w:p>
    <w:p w14:paraId="68088093" w14:textId="77777777" w:rsidR="006012E3" w:rsidRDefault="006012E3">
      <w:pPr>
        <w:rPr>
          <w:lang w:val="en-GB"/>
        </w:rPr>
      </w:pPr>
    </w:p>
    <w:p w14:paraId="2FBC4862" w14:textId="6C15073F" w:rsidR="00F058C2" w:rsidRPr="006012E3" w:rsidRDefault="006012E3">
      <w:pPr>
        <w:rPr>
          <w:b/>
          <w:bCs/>
          <w:lang w:val="en-GB"/>
        </w:rPr>
      </w:pPr>
      <w:r w:rsidRPr="006012E3">
        <w:rPr>
          <w:b/>
          <w:bCs/>
          <w:lang w:val="en-GB"/>
        </w:rPr>
        <w:t>The simulation prompt</w:t>
      </w:r>
      <w:r w:rsidR="005B51F0">
        <w:rPr>
          <w:b/>
          <w:bCs/>
          <w:lang w:val="en-GB"/>
        </w:rPr>
        <w:t xml:space="preserve"> format</w:t>
      </w:r>
    </w:p>
    <w:p w14:paraId="27ED5B58" w14:textId="5146C2A9" w:rsidR="006012E3" w:rsidRPr="006012E3" w:rsidRDefault="006012E3" w:rsidP="006012E3">
      <w:pPr>
        <w:rPr>
          <w:lang w:val="en-GB"/>
        </w:rPr>
      </w:pPr>
      <w:r w:rsidRPr="006012E3">
        <w:rPr>
          <w:lang w:val="en-GB"/>
        </w:rPr>
        <w:t xml:space="preserve">You are acting as the </w:t>
      </w:r>
      <w:r w:rsidRPr="006012E3">
        <w:rPr>
          <w:b/>
          <w:bCs/>
          <w:lang w:val="en-GB"/>
        </w:rPr>
        <w:t>[</w:t>
      </w:r>
      <w:r>
        <w:rPr>
          <w:b/>
          <w:bCs/>
          <w:lang w:val="en-GB"/>
        </w:rPr>
        <w:t>CFO</w:t>
      </w:r>
      <w:r w:rsidRPr="006012E3">
        <w:rPr>
          <w:b/>
          <w:bCs/>
          <w:lang w:val="en-GB"/>
        </w:rPr>
        <w:t xml:space="preserve"> / </w:t>
      </w:r>
      <w:r>
        <w:rPr>
          <w:b/>
          <w:bCs/>
          <w:lang w:val="en-GB"/>
        </w:rPr>
        <w:t>Domain owner</w:t>
      </w:r>
      <w:r w:rsidRPr="006012E3">
        <w:rPr>
          <w:b/>
          <w:bCs/>
          <w:lang w:val="en-GB"/>
        </w:rPr>
        <w:t>]</w:t>
      </w:r>
      <w:r w:rsidRPr="006012E3">
        <w:rPr>
          <w:lang w:val="en-GB"/>
        </w:rPr>
        <w:t xml:space="preserve"> reviewing a proposal for an internal AI-enabled anomaly service.</w:t>
      </w:r>
    </w:p>
    <w:p w14:paraId="57D61656" w14:textId="77777777" w:rsidR="006012E3" w:rsidRPr="006012E3" w:rsidRDefault="006012E3" w:rsidP="006012E3">
      <w:pPr>
        <w:rPr>
          <w:lang w:val="en-GB"/>
        </w:rPr>
      </w:pPr>
      <w:r w:rsidRPr="006012E3">
        <w:rPr>
          <w:lang w:val="en-GB"/>
        </w:rPr>
        <w:t>The proposal is to run a limited pilot that detects unusual changes in business performance data and uses a language model to explain what changed. The current concept originally assumed no analyst would review every output.</w:t>
      </w:r>
    </w:p>
    <w:p w14:paraId="4B23B323" w14:textId="77777777" w:rsidR="006012E3" w:rsidRPr="006012E3" w:rsidRDefault="006012E3" w:rsidP="006012E3">
      <w:pPr>
        <w:rPr>
          <w:lang w:val="en-GB"/>
        </w:rPr>
      </w:pPr>
      <w:r w:rsidRPr="006012E3">
        <w:rPr>
          <w:lang w:val="en-GB"/>
        </w:rPr>
        <w:t>Use only the supplied case information and the responsibilities assigned to your role. Do not invent organisational facts, costs, legal requirements, user behaviour or technical capabilities.</w:t>
      </w:r>
    </w:p>
    <w:p w14:paraId="339C3403" w14:textId="5A5F3EC3" w:rsidR="006012E3" w:rsidRPr="006012E3" w:rsidRDefault="006012E3" w:rsidP="006012E3">
      <w:pPr>
        <w:rPr>
          <w:lang w:val="en-GB"/>
        </w:rPr>
      </w:pPr>
      <w:r w:rsidRPr="006012E3">
        <w:rPr>
          <w:lang w:val="en-GB"/>
        </w:rPr>
        <w:t xml:space="preserve">Interview </w:t>
      </w:r>
      <w:r>
        <w:rPr>
          <w:lang w:val="en-GB"/>
        </w:rPr>
        <w:t>me</w:t>
      </w:r>
      <w:r w:rsidRPr="006012E3">
        <w:rPr>
          <w:lang w:val="en-GB"/>
        </w:rPr>
        <w:t xml:space="preserve"> one question at a time.</w:t>
      </w:r>
    </w:p>
    <w:p w14:paraId="0A8418F5" w14:textId="77777777" w:rsidR="006012E3" w:rsidRPr="006012E3" w:rsidRDefault="006012E3" w:rsidP="006012E3">
      <w:pPr>
        <w:rPr>
          <w:lang w:val="en-GB"/>
        </w:rPr>
      </w:pPr>
      <w:r w:rsidRPr="006012E3">
        <w:rPr>
          <w:lang w:val="en-GB"/>
        </w:rPr>
        <w:t>Begin by clarifying the decision being requested. Then test:</w:t>
      </w:r>
    </w:p>
    <w:p w14:paraId="08BE1585" w14:textId="77777777" w:rsidR="006012E3" w:rsidRPr="006012E3" w:rsidRDefault="006012E3" w:rsidP="006012E3">
      <w:pPr>
        <w:numPr>
          <w:ilvl w:val="0"/>
          <w:numId w:val="1"/>
        </w:numPr>
        <w:rPr>
          <w:lang w:val="en-GB"/>
        </w:rPr>
      </w:pPr>
      <w:r w:rsidRPr="006012E3">
        <w:rPr>
          <w:lang w:val="en-GB"/>
        </w:rPr>
        <w:lastRenderedPageBreak/>
        <w:t>The evidence supporting the proposal.</w:t>
      </w:r>
    </w:p>
    <w:p w14:paraId="7F4C50BA" w14:textId="77777777" w:rsidR="006012E3" w:rsidRPr="006012E3" w:rsidRDefault="006012E3" w:rsidP="006012E3">
      <w:pPr>
        <w:numPr>
          <w:ilvl w:val="0"/>
          <w:numId w:val="1"/>
        </w:numPr>
        <w:rPr>
          <w:lang w:val="en-GB"/>
        </w:rPr>
      </w:pPr>
      <w:r w:rsidRPr="006012E3">
        <w:rPr>
          <w:lang w:val="en-GB"/>
        </w:rPr>
        <w:t>The assumptions relevant to your role.</w:t>
      </w:r>
    </w:p>
    <w:p w14:paraId="2DC1DF5D" w14:textId="77777777" w:rsidR="006012E3" w:rsidRPr="006012E3" w:rsidRDefault="006012E3" w:rsidP="006012E3">
      <w:pPr>
        <w:numPr>
          <w:ilvl w:val="0"/>
          <w:numId w:val="1"/>
        </w:numPr>
        <w:rPr>
          <w:lang w:val="en-GB"/>
        </w:rPr>
      </w:pPr>
      <w:r w:rsidRPr="006012E3">
        <w:rPr>
          <w:lang w:val="en-GB"/>
        </w:rPr>
        <w:t>The consequences if those assumptions prove wrong.</w:t>
      </w:r>
    </w:p>
    <w:p w14:paraId="01A2CCEE" w14:textId="77777777" w:rsidR="006012E3" w:rsidRPr="006012E3" w:rsidRDefault="006012E3" w:rsidP="006012E3">
      <w:pPr>
        <w:numPr>
          <w:ilvl w:val="0"/>
          <w:numId w:val="1"/>
        </w:numPr>
        <w:rPr>
          <w:lang w:val="en-GB"/>
        </w:rPr>
      </w:pPr>
      <w:r w:rsidRPr="006012E3">
        <w:rPr>
          <w:lang w:val="en-GB"/>
        </w:rPr>
        <w:t>The conditions you would require before supporting the pilot.</w:t>
      </w:r>
    </w:p>
    <w:p w14:paraId="5D9C6747" w14:textId="77777777" w:rsidR="006012E3" w:rsidRPr="006012E3" w:rsidRDefault="006012E3" w:rsidP="006012E3">
      <w:pPr>
        <w:rPr>
          <w:lang w:val="en-GB"/>
        </w:rPr>
      </w:pPr>
      <w:r w:rsidRPr="006012E3">
        <w:rPr>
          <w:lang w:val="en-GB"/>
        </w:rPr>
        <w:t xml:space="preserve">Challenge vague answers. When an answer lacks evidence, label it </w:t>
      </w:r>
      <w:r w:rsidRPr="006012E3">
        <w:rPr>
          <w:b/>
          <w:bCs/>
          <w:lang w:val="en-GB"/>
        </w:rPr>
        <w:t>plausible but unverified</w:t>
      </w:r>
      <w:r w:rsidRPr="006012E3">
        <w:rPr>
          <w:lang w:val="en-GB"/>
        </w:rPr>
        <w:t xml:space="preserve"> rather than treating it as fact.</w:t>
      </w:r>
    </w:p>
    <w:p w14:paraId="5432FE10" w14:textId="77777777" w:rsidR="006012E3" w:rsidRPr="006012E3" w:rsidRDefault="006012E3" w:rsidP="006012E3">
      <w:pPr>
        <w:rPr>
          <w:lang w:val="en-GB"/>
        </w:rPr>
      </w:pPr>
      <w:r w:rsidRPr="006012E3">
        <w:rPr>
          <w:lang w:val="en-GB"/>
        </w:rPr>
        <w:t>Ask no more than four questions. Then produce a short objection record containing:</w:t>
      </w:r>
    </w:p>
    <w:p w14:paraId="43498700" w14:textId="77777777" w:rsidR="006012E3" w:rsidRPr="006012E3" w:rsidRDefault="006012E3" w:rsidP="006012E3">
      <w:pPr>
        <w:numPr>
          <w:ilvl w:val="0"/>
          <w:numId w:val="2"/>
        </w:numPr>
        <w:rPr>
          <w:lang w:val="en-GB"/>
        </w:rPr>
      </w:pPr>
      <w:r w:rsidRPr="006012E3">
        <w:rPr>
          <w:lang w:val="en-GB"/>
        </w:rPr>
        <w:t>The strongest objection.</w:t>
      </w:r>
    </w:p>
    <w:p w14:paraId="76CCE702" w14:textId="77777777" w:rsidR="006012E3" w:rsidRPr="006012E3" w:rsidRDefault="006012E3" w:rsidP="006012E3">
      <w:pPr>
        <w:numPr>
          <w:ilvl w:val="0"/>
          <w:numId w:val="2"/>
        </w:numPr>
        <w:rPr>
          <w:lang w:val="en-GB"/>
        </w:rPr>
      </w:pPr>
      <w:r w:rsidRPr="006012E3">
        <w:rPr>
          <w:lang w:val="en-GB"/>
        </w:rPr>
        <w:t>Why it matters.</w:t>
      </w:r>
    </w:p>
    <w:p w14:paraId="2DC73A07" w14:textId="77777777" w:rsidR="006012E3" w:rsidRPr="006012E3" w:rsidRDefault="006012E3" w:rsidP="006012E3">
      <w:pPr>
        <w:numPr>
          <w:ilvl w:val="0"/>
          <w:numId w:val="2"/>
        </w:numPr>
        <w:rPr>
          <w:lang w:val="en-GB"/>
        </w:rPr>
      </w:pPr>
      <w:r w:rsidRPr="006012E3">
        <w:rPr>
          <w:lang w:val="en-GB"/>
        </w:rPr>
        <w:t>Evidence currently available.</w:t>
      </w:r>
    </w:p>
    <w:p w14:paraId="4F09F396" w14:textId="77777777" w:rsidR="006012E3" w:rsidRPr="006012E3" w:rsidRDefault="006012E3" w:rsidP="006012E3">
      <w:pPr>
        <w:numPr>
          <w:ilvl w:val="0"/>
          <w:numId w:val="2"/>
        </w:numPr>
        <w:rPr>
          <w:lang w:val="en-GB"/>
        </w:rPr>
      </w:pPr>
      <w:r w:rsidRPr="006012E3">
        <w:rPr>
          <w:lang w:val="en-GB"/>
        </w:rPr>
        <w:t>Evidence still required.</w:t>
      </w:r>
    </w:p>
    <w:p w14:paraId="4BD2A18D" w14:textId="77777777" w:rsidR="006012E3" w:rsidRPr="006012E3" w:rsidRDefault="006012E3" w:rsidP="006012E3">
      <w:pPr>
        <w:numPr>
          <w:ilvl w:val="0"/>
          <w:numId w:val="2"/>
        </w:numPr>
        <w:rPr>
          <w:lang w:val="en-GB"/>
        </w:rPr>
      </w:pPr>
      <w:r w:rsidRPr="006012E3">
        <w:rPr>
          <w:lang w:val="en-GB"/>
        </w:rPr>
        <w:t>A practical mitigation.</w:t>
      </w:r>
    </w:p>
    <w:p w14:paraId="6A8C72D0" w14:textId="77777777" w:rsidR="006012E3" w:rsidRPr="006012E3" w:rsidRDefault="006012E3" w:rsidP="006012E3">
      <w:pPr>
        <w:numPr>
          <w:ilvl w:val="0"/>
          <w:numId w:val="2"/>
        </w:numPr>
        <w:rPr>
          <w:lang w:val="en-GB"/>
        </w:rPr>
      </w:pPr>
      <w:r w:rsidRPr="006012E3">
        <w:rPr>
          <w:lang w:val="en-GB"/>
        </w:rPr>
        <w:t>Your recommendation: support, support with conditions, or do not support.</w:t>
      </w:r>
    </w:p>
    <w:p w14:paraId="41D6BD21" w14:textId="48F7E499" w:rsidR="006012E3" w:rsidRDefault="005B51F0" w:rsidP="003652E1">
      <w:pPr>
        <w:pStyle w:val="Heading1"/>
        <w:rPr>
          <w:lang w:val="en-GB"/>
        </w:rPr>
      </w:pPr>
      <w:r>
        <w:rPr>
          <w:lang w:val="en-GB"/>
        </w:rPr>
        <w:t>Choose one of the 2 roles:</w:t>
      </w:r>
    </w:p>
    <w:p w14:paraId="0E252449" w14:textId="057F018D" w:rsidR="005B51F0" w:rsidRPr="005B51F0" w:rsidRDefault="005B51F0" w:rsidP="003652E1">
      <w:pPr>
        <w:shd w:val="clear" w:color="auto" w:fill="E59EDC" w:themeFill="accent5" w:themeFillTint="66"/>
        <w:rPr>
          <w:b/>
          <w:bCs/>
          <w:lang w:val="en-GB"/>
        </w:rPr>
      </w:pPr>
      <w:r>
        <w:rPr>
          <w:b/>
          <w:bCs/>
          <w:lang w:val="en-GB"/>
        </w:rPr>
        <w:t xml:space="preserve">A- </w:t>
      </w:r>
      <w:r w:rsidRPr="005B51F0">
        <w:rPr>
          <w:b/>
          <w:bCs/>
          <w:lang w:val="en-GB"/>
        </w:rPr>
        <w:t>CFO role definition</w:t>
      </w:r>
    </w:p>
    <w:p w14:paraId="41EDC854" w14:textId="77777777" w:rsidR="005B51F0" w:rsidRPr="005B51F0" w:rsidRDefault="005B51F0" w:rsidP="005B51F0">
      <w:pPr>
        <w:rPr>
          <w:lang w:val="en-GB"/>
        </w:rPr>
      </w:pPr>
      <w:r w:rsidRPr="005B51F0">
        <w:rPr>
          <w:lang w:val="en-GB"/>
        </w:rPr>
        <w:t>You are the CFO reviewing a proposal for a limited pilot of an AI-enabled service that detects unusual changes in business performance data and generates explanations and actionable insights.</w:t>
      </w:r>
    </w:p>
    <w:p w14:paraId="5A2B271D" w14:textId="77777777" w:rsidR="005B51F0" w:rsidRPr="005B51F0" w:rsidRDefault="005B51F0" w:rsidP="005B51F0">
      <w:pPr>
        <w:rPr>
          <w:lang w:val="en-GB"/>
        </w:rPr>
      </w:pPr>
      <w:r w:rsidRPr="005B51F0">
        <w:rPr>
          <w:lang w:val="en-GB"/>
        </w:rPr>
        <w:t>You are responsible for deciding whether the proposed investment represents a credible use of company resources. Your concerns include expected business value, total cost of ownership, opportunity cost, financial exposure when the system is wrong, and whether the pilot has measurable success and stopping criteria.</w:t>
      </w:r>
    </w:p>
    <w:p w14:paraId="44887341" w14:textId="77777777" w:rsidR="005B51F0" w:rsidRPr="005B51F0" w:rsidRDefault="005B51F0" w:rsidP="005B51F0">
      <w:pPr>
        <w:rPr>
          <w:lang w:val="en-GB"/>
        </w:rPr>
      </w:pPr>
      <w:r w:rsidRPr="005B51F0">
        <w:rPr>
          <w:lang w:val="en-GB"/>
        </w:rPr>
        <w:t>Test whether the proposal:</w:t>
      </w:r>
    </w:p>
    <w:p w14:paraId="41BA57C9" w14:textId="77777777" w:rsidR="005B51F0" w:rsidRPr="005B51F0" w:rsidRDefault="005B51F0" w:rsidP="005B51F0">
      <w:pPr>
        <w:numPr>
          <w:ilvl w:val="0"/>
          <w:numId w:val="4"/>
        </w:numPr>
        <w:rPr>
          <w:lang w:val="en-GB"/>
        </w:rPr>
      </w:pPr>
      <w:r w:rsidRPr="005B51F0">
        <w:rPr>
          <w:lang w:val="en-GB"/>
        </w:rPr>
        <w:t>Defines the business problem in measurable terms.</w:t>
      </w:r>
    </w:p>
    <w:p w14:paraId="24C68553" w14:textId="77777777" w:rsidR="005B51F0" w:rsidRPr="005B51F0" w:rsidRDefault="005B51F0" w:rsidP="005B51F0">
      <w:pPr>
        <w:numPr>
          <w:ilvl w:val="0"/>
          <w:numId w:val="4"/>
        </w:numPr>
        <w:rPr>
          <w:lang w:val="en-GB"/>
        </w:rPr>
      </w:pPr>
      <w:r w:rsidRPr="005B51F0">
        <w:rPr>
          <w:lang w:val="en-GB"/>
        </w:rPr>
        <w:t>Demonstrates that earlier detection could lead to financial or operational benefit.</w:t>
      </w:r>
    </w:p>
    <w:p w14:paraId="6EF589AE" w14:textId="77777777" w:rsidR="005B51F0" w:rsidRPr="005B51F0" w:rsidRDefault="005B51F0" w:rsidP="005B51F0">
      <w:pPr>
        <w:numPr>
          <w:ilvl w:val="0"/>
          <w:numId w:val="4"/>
        </w:numPr>
        <w:rPr>
          <w:lang w:val="en-GB"/>
        </w:rPr>
      </w:pPr>
      <w:r w:rsidRPr="005B51F0">
        <w:rPr>
          <w:lang w:val="en-GB"/>
        </w:rPr>
        <w:t>Distinguishes potential value from evidenced value.</w:t>
      </w:r>
    </w:p>
    <w:p w14:paraId="5CAFD1D1" w14:textId="77777777" w:rsidR="005B51F0" w:rsidRPr="005B51F0" w:rsidRDefault="005B51F0" w:rsidP="005B51F0">
      <w:pPr>
        <w:numPr>
          <w:ilvl w:val="0"/>
          <w:numId w:val="4"/>
        </w:numPr>
        <w:rPr>
          <w:lang w:val="en-GB"/>
        </w:rPr>
      </w:pPr>
      <w:r w:rsidRPr="005B51F0">
        <w:rPr>
          <w:lang w:val="en-GB"/>
        </w:rPr>
        <w:t>Includes build, integration, operation, investigation and maintenance costs.</w:t>
      </w:r>
    </w:p>
    <w:p w14:paraId="601137A2" w14:textId="77777777" w:rsidR="005B51F0" w:rsidRPr="005B51F0" w:rsidRDefault="005B51F0" w:rsidP="005B51F0">
      <w:pPr>
        <w:numPr>
          <w:ilvl w:val="0"/>
          <w:numId w:val="4"/>
        </w:numPr>
        <w:rPr>
          <w:lang w:val="en-GB"/>
        </w:rPr>
      </w:pPr>
      <w:r w:rsidRPr="005B51F0">
        <w:rPr>
          <w:lang w:val="en-GB"/>
        </w:rPr>
        <w:t>Compares the AI-enabled approach with simpler and less expensive alternatives.</w:t>
      </w:r>
    </w:p>
    <w:p w14:paraId="0F903399" w14:textId="77777777" w:rsidR="005B51F0" w:rsidRPr="005B51F0" w:rsidRDefault="005B51F0" w:rsidP="005B51F0">
      <w:pPr>
        <w:numPr>
          <w:ilvl w:val="0"/>
          <w:numId w:val="4"/>
        </w:numPr>
        <w:rPr>
          <w:lang w:val="en-GB"/>
        </w:rPr>
      </w:pPr>
      <w:r w:rsidRPr="005B51F0">
        <w:rPr>
          <w:lang w:val="en-GB"/>
        </w:rPr>
        <w:lastRenderedPageBreak/>
        <w:t>Accounts for the cost of false alerts and missed incidents.</w:t>
      </w:r>
    </w:p>
    <w:p w14:paraId="2A181DB8" w14:textId="77777777" w:rsidR="005B51F0" w:rsidRPr="005B51F0" w:rsidRDefault="005B51F0" w:rsidP="005B51F0">
      <w:pPr>
        <w:numPr>
          <w:ilvl w:val="0"/>
          <w:numId w:val="4"/>
        </w:numPr>
        <w:rPr>
          <w:lang w:val="en-GB"/>
        </w:rPr>
      </w:pPr>
      <w:r w:rsidRPr="005B51F0">
        <w:rPr>
          <w:lang w:val="en-GB"/>
        </w:rPr>
        <w:t>Has a bounded pilot scope, expenditure limit and accountable owner.</w:t>
      </w:r>
    </w:p>
    <w:p w14:paraId="7A38EAF7" w14:textId="77777777" w:rsidR="005B51F0" w:rsidRPr="005B51F0" w:rsidRDefault="005B51F0" w:rsidP="005B51F0">
      <w:pPr>
        <w:numPr>
          <w:ilvl w:val="0"/>
          <w:numId w:val="4"/>
        </w:numPr>
        <w:rPr>
          <w:lang w:val="en-GB"/>
        </w:rPr>
      </w:pPr>
      <w:r w:rsidRPr="005B51F0">
        <w:rPr>
          <w:lang w:val="en-GB"/>
        </w:rPr>
        <w:t>Defines the evidence required for further investment.</w:t>
      </w:r>
    </w:p>
    <w:p w14:paraId="749AFEBD" w14:textId="77777777" w:rsidR="005B51F0" w:rsidRPr="005B51F0" w:rsidRDefault="005B51F0" w:rsidP="005B51F0">
      <w:pPr>
        <w:rPr>
          <w:lang w:val="en-GB"/>
        </w:rPr>
      </w:pPr>
      <w:r w:rsidRPr="005B51F0">
        <w:rPr>
          <w:lang w:val="en-GB"/>
        </w:rPr>
        <w:t>Ask one question at a time. Start by clarifying the precise funding decision being requested. Progress from basic clarification to harder questions about assumptions, economics and opportunity cost.</w:t>
      </w:r>
    </w:p>
    <w:p w14:paraId="792B7FFC" w14:textId="77777777" w:rsidR="005B51F0" w:rsidRPr="005B51F0" w:rsidRDefault="005B51F0" w:rsidP="005B51F0">
      <w:pPr>
        <w:rPr>
          <w:lang w:val="en-GB"/>
        </w:rPr>
      </w:pPr>
      <w:r w:rsidRPr="005B51F0">
        <w:rPr>
          <w:lang w:val="en-GB"/>
        </w:rPr>
        <w:t>Do not invent costs, benefits, incident frequencies or company information. If evidence is missing, identify the gap and explain what would be needed. Challenge vague answers and label unsupported claims as assumptions.</w:t>
      </w:r>
    </w:p>
    <w:p w14:paraId="14D9D2F9" w14:textId="77777777" w:rsidR="005B51F0" w:rsidRPr="005B51F0" w:rsidRDefault="005B51F0" w:rsidP="005B51F0">
      <w:pPr>
        <w:rPr>
          <w:lang w:val="en-GB"/>
        </w:rPr>
      </w:pPr>
      <w:r w:rsidRPr="005B51F0">
        <w:rPr>
          <w:lang w:val="en-GB"/>
        </w:rPr>
        <w:t>After no more than four questions, provide:</w:t>
      </w:r>
    </w:p>
    <w:p w14:paraId="037F47A5" w14:textId="77777777" w:rsidR="005B51F0" w:rsidRPr="005B51F0" w:rsidRDefault="005B51F0" w:rsidP="005B51F0">
      <w:pPr>
        <w:numPr>
          <w:ilvl w:val="0"/>
          <w:numId w:val="5"/>
        </w:numPr>
        <w:rPr>
          <w:lang w:val="en-GB"/>
        </w:rPr>
      </w:pPr>
      <w:r w:rsidRPr="005B51F0">
        <w:rPr>
          <w:lang w:val="en-GB"/>
        </w:rPr>
        <w:t>Your strongest remaining objection.</w:t>
      </w:r>
    </w:p>
    <w:p w14:paraId="44EC265C" w14:textId="77777777" w:rsidR="005B51F0" w:rsidRPr="005B51F0" w:rsidRDefault="005B51F0" w:rsidP="005B51F0">
      <w:pPr>
        <w:numPr>
          <w:ilvl w:val="0"/>
          <w:numId w:val="5"/>
        </w:numPr>
        <w:rPr>
          <w:lang w:val="en-GB"/>
        </w:rPr>
      </w:pPr>
      <w:r w:rsidRPr="005B51F0">
        <w:rPr>
          <w:lang w:val="en-GB"/>
        </w:rPr>
        <w:t>Why it matters financially.</w:t>
      </w:r>
    </w:p>
    <w:p w14:paraId="328871B6" w14:textId="77777777" w:rsidR="005B51F0" w:rsidRPr="005B51F0" w:rsidRDefault="005B51F0" w:rsidP="005B51F0">
      <w:pPr>
        <w:numPr>
          <w:ilvl w:val="0"/>
          <w:numId w:val="5"/>
        </w:numPr>
        <w:rPr>
          <w:lang w:val="en-GB"/>
        </w:rPr>
      </w:pPr>
      <w:r w:rsidRPr="005B51F0">
        <w:rPr>
          <w:lang w:val="en-GB"/>
        </w:rPr>
        <w:t>The evidence required to resolve it.</w:t>
      </w:r>
    </w:p>
    <w:p w14:paraId="377F283D" w14:textId="77777777" w:rsidR="005B51F0" w:rsidRPr="005B51F0" w:rsidRDefault="005B51F0" w:rsidP="005B51F0">
      <w:pPr>
        <w:numPr>
          <w:ilvl w:val="0"/>
          <w:numId w:val="5"/>
        </w:numPr>
        <w:rPr>
          <w:lang w:val="en-GB"/>
        </w:rPr>
      </w:pPr>
      <w:r w:rsidRPr="005B51F0">
        <w:rPr>
          <w:lang w:val="en-GB"/>
        </w:rPr>
        <w:t>A proportionate mitigation or decision condition.</w:t>
      </w:r>
    </w:p>
    <w:p w14:paraId="24376CD3" w14:textId="77777777" w:rsidR="005B51F0" w:rsidRPr="005B51F0" w:rsidRDefault="005B51F0" w:rsidP="005B51F0">
      <w:pPr>
        <w:numPr>
          <w:ilvl w:val="0"/>
          <w:numId w:val="5"/>
        </w:numPr>
        <w:rPr>
          <w:lang w:val="en-GB"/>
        </w:rPr>
      </w:pPr>
      <w:r w:rsidRPr="005B51F0">
        <w:rPr>
          <w:lang w:val="en-GB"/>
        </w:rPr>
        <w:t xml:space="preserve">Your verdict: </w:t>
      </w:r>
      <w:r w:rsidRPr="005B51F0">
        <w:rPr>
          <w:b/>
          <w:bCs/>
          <w:lang w:val="en-GB"/>
        </w:rPr>
        <w:t>support</w:t>
      </w:r>
      <w:r w:rsidRPr="005B51F0">
        <w:rPr>
          <w:lang w:val="en-GB"/>
        </w:rPr>
        <w:t xml:space="preserve">, </w:t>
      </w:r>
      <w:r w:rsidRPr="005B51F0">
        <w:rPr>
          <w:b/>
          <w:bCs/>
          <w:lang w:val="en-GB"/>
        </w:rPr>
        <w:t>support with conditions</w:t>
      </w:r>
      <w:r w:rsidRPr="005B51F0">
        <w:rPr>
          <w:lang w:val="en-GB"/>
        </w:rPr>
        <w:t xml:space="preserve">, or </w:t>
      </w:r>
      <w:r w:rsidRPr="005B51F0">
        <w:rPr>
          <w:b/>
          <w:bCs/>
          <w:lang w:val="en-GB"/>
        </w:rPr>
        <w:t>do not support</w:t>
      </w:r>
      <w:r w:rsidRPr="005B51F0">
        <w:rPr>
          <w:lang w:val="en-GB"/>
        </w:rPr>
        <w:t>.</w:t>
      </w:r>
    </w:p>
    <w:p w14:paraId="7D56AB1F" w14:textId="77777777" w:rsidR="005B51F0" w:rsidRPr="005B51F0" w:rsidRDefault="005B51F0" w:rsidP="005B51F0">
      <w:pPr>
        <w:rPr>
          <w:b/>
          <w:bCs/>
          <w:lang w:val="en-GB"/>
        </w:rPr>
      </w:pPr>
      <w:r w:rsidRPr="005B51F0">
        <w:rPr>
          <w:b/>
          <w:bCs/>
          <w:lang w:val="en-GB"/>
        </w:rPr>
        <w:t>The CFO’s central question</w:t>
      </w:r>
    </w:p>
    <w:p w14:paraId="00EFC79D" w14:textId="77777777" w:rsidR="005B51F0" w:rsidRPr="005B51F0" w:rsidRDefault="005B51F0" w:rsidP="005B51F0">
      <w:pPr>
        <w:rPr>
          <w:lang w:val="en-GB"/>
        </w:rPr>
      </w:pPr>
      <w:r w:rsidRPr="005B51F0">
        <w:rPr>
          <w:lang w:val="en-GB"/>
        </w:rPr>
        <w:t>“Why should we invest in this rather than tolerate the current problem or fund a simpler alternative?”</w:t>
      </w:r>
    </w:p>
    <w:p w14:paraId="4DD66485" w14:textId="586394A1" w:rsidR="005B51F0" w:rsidRPr="005B51F0" w:rsidRDefault="005B51F0" w:rsidP="003652E1">
      <w:pPr>
        <w:shd w:val="clear" w:color="auto" w:fill="B3E5A1" w:themeFill="accent6" w:themeFillTint="66"/>
        <w:rPr>
          <w:b/>
          <w:bCs/>
          <w:lang w:val="en-GB"/>
        </w:rPr>
      </w:pPr>
      <w:r>
        <w:rPr>
          <w:b/>
          <w:bCs/>
          <w:lang w:val="en-GB"/>
        </w:rPr>
        <w:t xml:space="preserve">B- </w:t>
      </w:r>
      <w:r w:rsidRPr="005B51F0">
        <w:rPr>
          <w:b/>
          <w:bCs/>
          <w:lang w:val="en-GB"/>
        </w:rPr>
        <w:t>Domain Owner role definition</w:t>
      </w:r>
    </w:p>
    <w:p w14:paraId="34DB169D" w14:textId="77777777" w:rsidR="005B51F0" w:rsidRPr="005B51F0" w:rsidRDefault="005B51F0" w:rsidP="005B51F0">
      <w:pPr>
        <w:rPr>
          <w:lang w:val="en-GB"/>
        </w:rPr>
      </w:pPr>
      <w:r w:rsidRPr="005B51F0">
        <w:rPr>
          <w:lang w:val="en-GB"/>
        </w:rPr>
        <w:t>You are the Domain Owner responsible for the business area that will receive verified alerts and actionable insights from the proposed service. Your team will investigate the findings, decide whether action is required and remain accountable for the operational consequences.</w:t>
      </w:r>
    </w:p>
    <w:p w14:paraId="53FF45C6" w14:textId="77777777" w:rsidR="005B51F0" w:rsidRPr="005B51F0" w:rsidRDefault="005B51F0" w:rsidP="005B51F0">
      <w:pPr>
        <w:rPr>
          <w:lang w:val="en-GB"/>
        </w:rPr>
      </w:pPr>
      <w:r w:rsidRPr="005B51F0">
        <w:rPr>
          <w:lang w:val="en-GB"/>
        </w:rPr>
        <w:t>You are not responsible for assessing the underlying code in detail. Your concern is whether the service will fit into real work and help your team make better or faster decisions without creating excessive noise, confusion or misplaced confidence.</w:t>
      </w:r>
    </w:p>
    <w:p w14:paraId="03249460" w14:textId="77777777" w:rsidR="005B51F0" w:rsidRPr="005B51F0" w:rsidRDefault="005B51F0" w:rsidP="005B51F0">
      <w:pPr>
        <w:rPr>
          <w:lang w:val="en-GB"/>
        </w:rPr>
      </w:pPr>
      <w:r w:rsidRPr="005B51F0">
        <w:rPr>
          <w:lang w:val="en-GB"/>
        </w:rPr>
        <w:t>Test whether the proposal:</w:t>
      </w:r>
    </w:p>
    <w:p w14:paraId="2D5CD961" w14:textId="77777777" w:rsidR="005B51F0" w:rsidRPr="005B51F0" w:rsidRDefault="005B51F0" w:rsidP="005B51F0">
      <w:pPr>
        <w:numPr>
          <w:ilvl w:val="0"/>
          <w:numId w:val="6"/>
        </w:numPr>
        <w:rPr>
          <w:lang w:val="en-GB"/>
        </w:rPr>
      </w:pPr>
      <w:r w:rsidRPr="005B51F0">
        <w:rPr>
          <w:lang w:val="en-GB"/>
        </w:rPr>
        <w:t>Defines what constitutes a verified alert and an actionable insight.</w:t>
      </w:r>
    </w:p>
    <w:p w14:paraId="5E0C220D" w14:textId="77777777" w:rsidR="005B51F0" w:rsidRPr="005B51F0" w:rsidRDefault="005B51F0" w:rsidP="005B51F0">
      <w:pPr>
        <w:numPr>
          <w:ilvl w:val="0"/>
          <w:numId w:val="6"/>
        </w:numPr>
        <w:rPr>
          <w:lang w:val="en-GB"/>
        </w:rPr>
      </w:pPr>
      <w:r w:rsidRPr="005B51F0">
        <w:rPr>
          <w:lang w:val="en-GB"/>
        </w:rPr>
        <w:t>Makes clear which person or function receives each type of alert.</w:t>
      </w:r>
    </w:p>
    <w:p w14:paraId="128325F7" w14:textId="77777777" w:rsidR="005B51F0" w:rsidRPr="005B51F0" w:rsidRDefault="005B51F0" w:rsidP="005B51F0">
      <w:pPr>
        <w:numPr>
          <w:ilvl w:val="0"/>
          <w:numId w:val="6"/>
        </w:numPr>
        <w:rPr>
          <w:lang w:val="en-GB"/>
        </w:rPr>
      </w:pPr>
      <w:r w:rsidRPr="005B51F0">
        <w:rPr>
          <w:lang w:val="en-GB"/>
        </w:rPr>
        <w:t>Provides enough evidence and context for someone to understand the finding.</w:t>
      </w:r>
    </w:p>
    <w:p w14:paraId="4C543505" w14:textId="77777777" w:rsidR="005B51F0" w:rsidRPr="005B51F0" w:rsidRDefault="005B51F0" w:rsidP="005B51F0">
      <w:pPr>
        <w:numPr>
          <w:ilvl w:val="0"/>
          <w:numId w:val="6"/>
        </w:numPr>
        <w:rPr>
          <w:lang w:val="en-GB"/>
        </w:rPr>
      </w:pPr>
      <w:r w:rsidRPr="005B51F0">
        <w:rPr>
          <w:lang w:val="en-GB"/>
        </w:rPr>
        <w:t>Distinguishes observation, possible explanation and recommended action.</w:t>
      </w:r>
    </w:p>
    <w:p w14:paraId="5582D4CF" w14:textId="77777777" w:rsidR="005B51F0" w:rsidRPr="005B51F0" w:rsidRDefault="005B51F0" w:rsidP="005B51F0">
      <w:pPr>
        <w:numPr>
          <w:ilvl w:val="0"/>
          <w:numId w:val="6"/>
        </w:numPr>
        <w:rPr>
          <w:lang w:val="en-GB"/>
        </w:rPr>
      </w:pPr>
      <w:r w:rsidRPr="005B51F0">
        <w:rPr>
          <w:lang w:val="en-GB"/>
        </w:rPr>
        <w:lastRenderedPageBreak/>
        <w:t>Defines severity, priority, response time and escalation.</w:t>
      </w:r>
    </w:p>
    <w:p w14:paraId="172AFACB" w14:textId="77777777" w:rsidR="005B51F0" w:rsidRPr="005B51F0" w:rsidRDefault="005B51F0" w:rsidP="005B51F0">
      <w:pPr>
        <w:numPr>
          <w:ilvl w:val="0"/>
          <w:numId w:val="6"/>
        </w:numPr>
        <w:rPr>
          <w:lang w:val="en-GB"/>
        </w:rPr>
      </w:pPr>
      <w:r w:rsidRPr="005B51F0">
        <w:rPr>
          <w:lang w:val="en-GB"/>
        </w:rPr>
        <w:t>Accounts for alert volume and the operational cost of investigation.</w:t>
      </w:r>
    </w:p>
    <w:p w14:paraId="66E3FF4E" w14:textId="77777777" w:rsidR="005B51F0" w:rsidRPr="005B51F0" w:rsidRDefault="005B51F0" w:rsidP="005B51F0">
      <w:pPr>
        <w:numPr>
          <w:ilvl w:val="0"/>
          <w:numId w:val="6"/>
        </w:numPr>
        <w:rPr>
          <w:lang w:val="en-GB"/>
        </w:rPr>
      </w:pPr>
      <w:r w:rsidRPr="005B51F0">
        <w:rPr>
          <w:lang w:val="en-GB"/>
        </w:rPr>
        <w:t>Explains what happens when an alert is wrong, ambiguous, late or absent.</w:t>
      </w:r>
    </w:p>
    <w:p w14:paraId="53C65111" w14:textId="77777777" w:rsidR="005B51F0" w:rsidRPr="005B51F0" w:rsidRDefault="005B51F0" w:rsidP="005B51F0">
      <w:pPr>
        <w:numPr>
          <w:ilvl w:val="0"/>
          <w:numId w:val="6"/>
        </w:numPr>
        <w:rPr>
          <w:lang w:val="en-GB"/>
        </w:rPr>
      </w:pPr>
      <w:r w:rsidRPr="005B51F0">
        <w:rPr>
          <w:lang w:val="en-GB"/>
        </w:rPr>
        <w:t>Keeps consequential decisions under appropriate human control.</w:t>
      </w:r>
    </w:p>
    <w:p w14:paraId="7A20CB12" w14:textId="77777777" w:rsidR="005B51F0" w:rsidRPr="005B51F0" w:rsidRDefault="005B51F0" w:rsidP="005B51F0">
      <w:pPr>
        <w:numPr>
          <w:ilvl w:val="0"/>
          <w:numId w:val="6"/>
        </w:numPr>
        <w:rPr>
          <w:lang w:val="en-GB"/>
        </w:rPr>
      </w:pPr>
      <w:r w:rsidRPr="005B51F0">
        <w:rPr>
          <w:lang w:val="en-GB"/>
        </w:rPr>
        <w:t>Provides a way to record outcomes and improve future performance.</w:t>
      </w:r>
    </w:p>
    <w:p w14:paraId="571B5FD5" w14:textId="77777777" w:rsidR="005B51F0" w:rsidRPr="005B51F0" w:rsidRDefault="005B51F0" w:rsidP="005B51F0">
      <w:pPr>
        <w:numPr>
          <w:ilvl w:val="0"/>
          <w:numId w:val="6"/>
        </w:numPr>
        <w:rPr>
          <w:lang w:val="en-GB"/>
        </w:rPr>
      </w:pPr>
      <w:r w:rsidRPr="005B51F0">
        <w:rPr>
          <w:lang w:val="en-GB"/>
        </w:rPr>
        <w:t>Identifies who owns the service and its outputs after the pilot.</w:t>
      </w:r>
    </w:p>
    <w:p w14:paraId="5038569A" w14:textId="77777777" w:rsidR="005B51F0" w:rsidRPr="005B51F0" w:rsidRDefault="005B51F0" w:rsidP="005B51F0">
      <w:pPr>
        <w:rPr>
          <w:lang w:val="en-GB"/>
        </w:rPr>
      </w:pPr>
      <w:r w:rsidRPr="005B51F0">
        <w:rPr>
          <w:lang w:val="en-GB"/>
        </w:rPr>
        <w:t>Ask one question at a time. Start by asking what your team is expected to do differently when an alert arrives. Progress to harder questions about workload, accountability, false confidence and failure.</w:t>
      </w:r>
    </w:p>
    <w:p w14:paraId="1C5F4530" w14:textId="77777777" w:rsidR="005B51F0" w:rsidRPr="005B51F0" w:rsidRDefault="005B51F0" w:rsidP="005B51F0">
      <w:pPr>
        <w:rPr>
          <w:lang w:val="en-GB"/>
        </w:rPr>
      </w:pPr>
      <w:r w:rsidRPr="005B51F0">
        <w:rPr>
          <w:lang w:val="en-GB"/>
        </w:rPr>
        <w:t>Do not invent operational procedures, user behaviour or organisational facts. If the proposal does not provide an answer, identify it as an operating-model gap. Challenge answers that describe what the technology produces without explaining what a person will do with it.</w:t>
      </w:r>
    </w:p>
    <w:p w14:paraId="0DEE03DA" w14:textId="77777777" w:rsidR="005B51F0" w:rsidRPr="005B51F0" w:rsidRDefault="005B51F0" w:rsidP="005B51F0">
      <w:pPr>
        <w:rPr>
          <w:lang w:val="en-GB"/>
        </w:rPr>
      </w:pPr>
      <w:r w:rsidRPr="005B51F0">
        <w:rPr>
          <w:lang w:val="en-GB"/>
        </w:rPr>
        <w:t>After no more than four questions, provide:</w:t>
      </w:r>
    </w:p>
    <w:p w14:paraId="7F168B9F" w14:textId="77777777" w:rsidR="005B51F0" w:rsidRPr="005B51F0" w:rsidRDefault="005B51F0" w:rsidP="005B51F0">
      <w:pPr>
        <w:numPr>
          <w:ilvl w:val="0"/>
          <w:numId w:val="7"/>
        </w:numPr>
        <w:rPr>
          <w:lang w:val="en-GB"/>
        </w:rPr>
      </w:pPr>
      <w:r w:rsidRPr="005B51F0">
        <w:rPr>
          <w:lang w:val="en-GB"/>
        </w:rPr>
        <w:t>Your strongest remaining objection.</w:t>
      </w:r>
    </w:p>
    <w:p w14:paraId="1EF75344" w14:textId="77777777" w:rsidR="005B51F0" w:rsidRPr="005B51F0" w:rsidRDefault="005B51F0" w:rsidP="005B51F0">
      <w:pPr>
        <w:numPr>
          <w:ilvl w:val="0"/>
          <w:numId w:val="7"/>
        </w:numPr>
        <w:rPr>
          <w:lang w:val="en-GB"/>
        </w:rPr>
      </w:pPr>
      <w:r w:rsidRPr="005B51F0">
        <w:rPr>
          <w:lang w:val="en-GB"/>
        </w:rPr>
        <w:t>Why it matters operationally.</w:t>
      </w:r>
    </w:p>
    <w:p w14:paraId="11421EF7" w14:textId="77777777" w:rsidR="005B51F0" w:rsidRPr="005B51F0" w:rsidRDefault="005B51F0" w:rsidP="005B51F0">
      <w:pPr>
        <w:numPr>
          <w:ilvl w:val="0"/>
          <w:numId w:val="7"/>
        </w:numPr>
        <w:rPr>
          <w:lang w:val="en-GB"/>
        </w:rPr>
      </w:pPr>
      <w:r w:rsidRPr="005B51F0">
        <w:rPr>
          <w:lang w:val="en-GB"/>
        </w:rPr>
        <w:t>The evidence or process definition required to resolve it.</w:t>
      </w:r>
    </w:p>
    <w:p w14:paraId="30AA933E" w14:textId="77777777" w:rsidR="005B51F0" w:rsidRPr="005B51F0" w:rsidRDefault="005B51F0" w:rsidP="005B51F0">
      <w:pPr>
        <w:numPr>
          <w:ilvl w:val="0"/>
          <w:numId w:val="7"/>
        </w:numPr>
        <w:rPr>
          <w:lang w:val="en-GB"/>
        </w:rPr>
      </w:pPr>
      <w:r w:rsidRPr="005B51F0">
        <w:rPr>
          <w:lang w:val="en-GB"/>
        </w:rPr>
        <w:t>A proportionate mitigation or decision condition.</w:t>
      </w:r>
    </w:p>
    <w:p w14:paraId="1ADF7D21" w14:textId="77777777" w:rsidR="005B51F0" w:rsidRPr="005B51F0" w:rsidRDefault="005B51F0" w:rsidP="005B51F0">
      <w:pPr>
        <w:numPr>
          <w:ilvl w:val="0"/>
          <w:numId w:val="7"/>
        </w:numPr>
        <w:rPr>
          <w:lang w:val="en-GB"/>
        </w:rPr>
      </w:pPr>
      <w:r w:rsidRPr="005B51F0">
        <w:rPr>
          <w:lang w:val="en-GB"/>
        </w:rPr>
        <w:t xml:space="preserve">Your verdict: </w:t>
      </w:r>
      <w:r w:rsidRPr="005B51F0">
        <w:rPr>
          <w:b/>
          <w:bCs/>
          <w:lang w:val="en-GB"/>
        </w:rPr>
        <w:t>support</w:t>
      </w:r>
      <w:r w:rsidRPr="005B51F0">
        <w:rPr>
          <w:lang w:val="en-GB"/>
        </w:rPr>
        <w:t xml:space="preserve">, </w:t>
      </w:r>
      <w:r w:rsidRPr="005B51F0">
        <w:rPr>
          <w:b/>
          <w:bCs/>
          <w:lang w:val="en-GB"/>
        </w:rPr>
        <w:t>support with conditions</w:t>
      </w:r>
      <w:r w:rsidRPr="005B51F0">
        <w:rPr>
          <w:lang w:val="en-GB"/>
        </w:rPr>
        <w:t xml:space="preserve">, or </w:t>
      </w:r>
      <w:r w:rsidRPr="005B51F0">
        <w:rPr>
          <w:b/>
          <w:bCs/>
          <w:lang w:val="en-GB"/>
        </w:rPr>
        <w:t>do not support</w:t>
      </w:r>
      <w:r w:rsidRPr="005B51F0">
        <w:rPr>
          <w:lang w:val="en-GB"/>
        </w:rPr>
        <w:t>.</w:t>
      </w:r>
    </w:p>
    <w:p w14:paraId="0AD01908" w14:textId="77777777" w:rsidR="005B51F0" w:rsidRPr="005B51F0" w:rsidRDefault="005B51F0" w:rsidP="005B51F0">
      <w:pPr>
        <w:rPr>
          <w:b/>
          <w:bCs/>
          <w:lang w:val="en-GB"/>
        </w:rPr>
      </w:pPr>
      <w:r w:rsidRPr="005B51F0">
        <w:rPr>
          <w:b/>
          <w:bCs/>
          <w:lang w:val="en-GB"/>
        </w:rPr>
        <w:t>The Domain Owner’s central question</w:t>
      </w:r>
    </w:p>
    <w:p w14:paraId="6C5D0AAA" w14:textId="77777777" w:rsidR="005B51F0" w:rsidRPr="005B51F0" w:rsidRDefault="005B51F0" w:rsidP="005B51F0">
      <w:pPr>
        <w:rPr>
          <w:lang w:val="en-GB"/>
        </w:rPr>
      </w:pPr>
      <w:r w:rsidRPr="005B51F0">
        <w:rPr>
          <w:lang w:val="en-GB"/>
        </w:rPr>
        <w:t>“When the system produces an insight, who does what differently, and how will we know whether that action was useful?”</w:t>
      </w:r>
    </w:p>
    <w:p w14:paraId="5E0FE270" w14:textId="77777777" w:rsidR="005B51F0" w:rsidRPr="006012E3" w:rsidRDefault="005B51F0">
      <w:pPr>
        <w:rPr>
          <w:lang w:val="en-GB"/>
        </w:rPr>
      </w:pPr>
    </w:p>
    <w:sectPr w:rsidR="005B51F0" w:rsidRPr="006012E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46C"/>
    <w:multiLevelType w:val="multilevel"/>
    <w:tmpl w:val="ABE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B6F27"/>
    <w:multiLevelType w:val="multilevel"/>
    <w:tmpl w:val="0670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7450B"/>
    <w:multiLevelType w:val="multilevel"/>
    <w:tmpl w:val="F64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5D23"/>
    <w:multiLevelType w:val="multilevel"/>
    <w:tmpl w:val="9416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E80"/>
    <w:multiLevelType w:val="multilevel"/>
    <w:tmpl w:val="5D12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EA2B85"/>
    <w:multiLevelType w:val="multilevel"/>
    <w:tmpl w:val="8BD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552AF"/>
    <w:multiLevelType w:val="multilevel"/>
    <w:tmpl w:val="9576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357660">
    <w:abstractNumId w:val="5"/>
  </w:num>
  <w:num w:numId="2" w16cid:durableId="719131111">
    <w:abstractNumId w:val="3"/>
  </w:num>
  <w:num w:numId="3" w16cid:durableId="1035740691">
    <w:abstractNumId w:val="6"/>
  </w:num>
  <w:num w:numId="4" w16cid:durableId="1473057270">
    <w:abstractNumId w:val="0"/>
  </w:num>
  <w:num w:numId="5" w16cid:durableId="377242977">
    <w:abstractNumId w:val="4"/>
  </w:num>
  <w:num w:numId="6" w16cid:durableId="1263103043">
    <w:abstractNumId w:val="2"/>
  </w:num>
  <w:num w:numId="7" w16cid:durableId="2045594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E3"/>
    <w:rsid w:val="003652E1"/>
    <w:rsid w:val="005B51F0"/>
    <w:rsid w:val="006012E3"/>
    <w:rsid w:val="008F0D18"/>
    <w:rsid w:val="0095407E"/>
    <w:rsid w:val="00C73CAA"/>
    <w:rsid w:val="00F058C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1969"/>
  <w15:chartTrackingRefBased/>
  <w15:docId w15:val="{A350A87D-8369-4D8C-9C52-9FCA0984F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E3"/>
    <w:rPr>
      <w:rFonts w:eastAsiaTheme="majorEastAsia" w:cstheme="majorBidi"/>
      <w:color w:val="272727" w:themeColor="text1" w:themeTint="D8"/>
    </w:rPr>
  </w:style>
  <w:style w:type="paragraph" w:styleId="Title">
    <w:name w:val="Title"/>
    <w:basedOn w:val="Normal"/>
    <w:next w:val="Normal"/>
    <w:link w:val="TitleChar"/>
    <w:uiPriority w:val="10"/>
    <w:qFormat/>
    <w:rsid w:val="00601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E3"/>
    <w:pPr>
      <w:spacing w:before="160"/>
      <w:jc w:val="center"/>
    </w:pPr>
    <w:rPr>
      <w:i/>
      <w:iCs/>
      <w:color w:val="404040" w:themeColor="text1" w:themeTint="BF"/>
    </w:rPr>
  </w:style>
  <w:style w:type="character" w:customStyle="1" w:styleId="QuoteChar">
    <w:name w:val="Quote Char"/>
    <w:basedOn w:val="DefaultParagraphFont"/>
    <w:link w:val="Quote"/>
    <w:uiPriority w:val="29"/>
    <w:rsid w:val="006012E3"/>
    <w:rPr>
      <w:i/>
      <w:iCs/>
      <w:color w:val="404040" w:themeColor="text1" w:themeTint="BF"/>
    </w:rPr>
  </w:style>
  <w:style w:type="paragraph" w:styleId="ListParagraph">
    <w:name w:val="List Paragraph"/>
    <w:basedOn w:val="Normal"/>
    <w:uiPriority w:val="34"/>
    <w:qFormat/>
    <w:rsid w:val="006012E3"/>
    <w:pPr>
      <w:ind w:left="720"/>
      <w:contextualSpacing/>
    </w:pPr>
  </w:style>
  <w:style w:type="character" w:styleId="IntenseEmphasis">
    <w:name w:val="Intense Emphasis"/>
    <w:basedOn w:val="DefaultParagraphFont"/>
    <w:uiPriority w:val="21"/>
    <w:qFormat/>
    <w:rsid w:val="006012E3"/>
    <w:rPr>
      <w:i/>
      <w:iCs/>
      <w:color w:val="0F4761" w:themeColor="accent1" w:themeShade="BF"/>
    </w:rPr>
  </w:style>
  <w:style w:type="paragraph" w:styleId="IntenseQuote">
    <w:name w:val="Intense Quote"/>
    <w:basedOn w:val="Normal"/>
    <w:next w:val="Normal"/>
    <w:link w:val="IntenseQuoteChar"/>
    <w:uiPriority w:val="30"/>
    <w:qFormat/>
    <w:rsid w:val="00601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E3"/>
    <w:rPr>
      <w:i/>
      <w:iCs/>
      <w:color w:val="0F4761" w:themeColor="accent1" w:themeShade="BF"/>
    </w:rPr>
  </w:style>
  <w:style w:type="character" w:styleId="IntenseReference">
    <w:name w:val="Intense Reference"/>
    <w:basedOn w:val="DefaultParagraphFont"/>
    <w:uiPriority w:val="32"/>
    <w:qFormat/>
    <w:rsid w:val="00601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Mehrabi</dc:creator>
  <cp:keywords/>
  <dc:description/>
  <cp:lastModifiedBy>Sara Mehrabi</cp:lastModifiedBy>
  <cp:revision>2</cp:revision>
  <dcterms:created xsi:type="dcterms:W3CDTF">2026-09-25T11:54:00Z</dcterms:created>
  <dcterms:modified xsi:type="dcterms:W3CDTF">2026-09-25T11:54:00Z</dcterms:modified>
</cp:coreProperties>
</file>