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7849A" w14:textId="77777777" w:rsidR="00B73847" w:rsidRPr="0091049E" w:rsidRDefault="00B73847" w:rsidP="00B73847">
      <w:pPr>
        <w:pStyle w:val="Balk2"/>
        <w:rPr>
          <w:color w:val="000000" w:themeColor="text1"/>
        </w:rPr>
      </w:pPr>
      <w:bookmarkStart w:id="0" w:name="_Toc109222482"/>
      <w:r w:rsidRPr="0091049E">
        <w:rPr>
          <w:color w:val="000000" w:themeColor="text1"/>
        </w:rPr>
        <w:t>PROJECT SUMMARY</w:t>
      </w:r>
      <w:bookmarkEnd w:id="0"/>
    </w:p>
    <w:p w14:paraId="5679945C" w14:textId="77777777" w:rsidR="00DF4707" w:rsidRDefault="00DF4707"/>
    <w:p w14:paraId="097EF8B9" w14:textId="67187C24" w:rsidR="00B73847" w:rsidRDefault="00B73847">
      <w:r w:rsidRPr="0091049E">
        <w:rPr>
          <w:rFonts w:cs="Arial"/>
          <w:color w:val="000000" w:themeColor="text1"/>
          <w:szCs w:val="18"/>
        </w:rPr>
        <w:t xml:space="preserve">The </w:t>
      </w:r>
      <w:proofErr w:type="spellStart"/>
      <w:r w:rsidRPr="0091049E">
        <w:rPr>
          <w:rFonts w:cs="Arial"/>
          <w:color w:val="000000" w:themeColor="text1"/>
          <w:szCs w:val="18"/>
        </w:rPr>
        <w:t>Module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project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on "</w:t>
      </w:r>
      <w:r w:rsidRPr="0091049E">
        <w:rPr>
          <w:rFonts w:ascii="Tahoma" w:hAnsi="Tahoma" w:cs="Tahoma"/>
          <w:color w:val="000000" w:themeColor="text1"/>
        </w:rPr>
        <w:t xml:space="preserve">The </w:t>
      </w:r>
      <w:proofErr w:type="spellStart"/>
      <w:r w:rsidRPr="0091049E">
        <w:rPr>
          <w:rFonts w:ascii="Tahoma" w:hAnsi="Tahoma" w:cs="Tahoma"/>
          <w:color w:val="000000" w:themeColor="text1"/>
        </w:rPr>
        <w:t>EU’s</w:t>
      </w:r>
      <w:proofErr w:type="spellEnd"/>
      <w:r w:rsidRPr="0091049E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91049E">
        <w:rPr>
          <w:rFonts w:ascii="Tahoma" w:hAnsi="Tahoma" w:cs="Tahoma"/>
          <w:color w:val="000000" w:themeColor="text1"/>
        </w:rPr>
        <w:t>Soft</w:t>
      </w:r>
      <w:proofErr w:type="spellEnd"/>
      <w:r w:rsidRPr="0091049E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91049E">
        <w:rPr>
          <w:rFonts w:ascii="Tahoma" w:hAnsi="Tahoma" w:cs="Tahoma"/>
          <w:color w:val="000000" w:themeColor="text1"/>
        </w:rPr>
        <w:t>Power</w:t>
      </w:r>
      <w:proofErr w:type="spellEnd"/>
      <w:r w:rsidRPr="0091049E">
        <w:rPr>
          <w:rFonts w:ascii="Tahoma" w:hAnsi="Tahoma" w:cs="Tahoma"/>
          <w:color w:val="000000" w:themeColor="text1"/>
        </w:rPr>
        <w:t xml:space="preserve"> Tools and </w:t>
      </w:r>
      <w:proofErr w:type="spellStart"/>
      <w:r w:rsidRPr="0091049E">
        <w:rPr>
          <w:rFonts w:ascii="Tahoma" w:hAnsi="Tahoma" w:cs="Tahoma"/>
          <w:color w:val="000000" w:themeColor="text1"/>
        </w:rPr>
        <w:t>Enlargement</w:t>
      </w:r>
      <w:proofErr w:type="spellEnd"/>
      <w:r w:rsidRPr="0091049E">
        <w:rPr>
          <w:rFonts w:ascii="Tahoma" w:hAnsi="Tahoma" w:cs="Tahoma"/>
          <w:color w:val="000000" w:themeColor="text1"/>
        </w:rPr>
        <w:t xml:space="preserve">: </w:t>
      </w:r>
      <w:proofErr w:type="spellStart"/>
      <w:r w:rsidRPr="0091049E">
        <w:rPr>
          <w:rFonts w:ascii="Tahoma" w:hAnsi="Tahoma" w:cs="Tahoma"/>
          <w:color w:val="000000" w:themeColor="text1"/>
        </w:rPr>
        <w:t>Balkans</w:t>
      </w:r>
      <w:proofErr w:type="spellEnd"/>
      <w:r w:rsidRPr="0091049E">
        <w:rPr>
          <w:rFonts w:ascii="Tahoma" w:hAnsi="Tahoma" w:cs="Tahoma"/>
          <w:color w:val="000000" w:themeColor="text1"/>
        </w:rPr>
        <w:t xml:space="preserve"> and </w:t>
      </w:r>
      <w:proofErr w:type="spellStart"/>
      <w:r w:rsidRPr="0091049E">
        <w:rPr>
          <w:rFonts w:ascii="Tahoma" w:hAnsi="Tahoma" w:cs="Tahoma"/>
          <w:color w:val="000000" w:themeColor="text1"/>
        </w:rPr>
        <w:t>Turkey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" is </w:t>
      </w:r>
      <w:proofErr w:type="spellStart"/>
      <w:r w:rsidRPr="0091049E">
        <w:rPr>
          <w:rFonts w:cs="Arial"/>
          <w:color w:val="000000" w:themeColor="text1"/>
          <w:szCs w:val="18"/>
        </w:rPr>
        <w:t>called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r w:rsidRPr="0091049E">
        <w:rPr>
          <w:rFonts w:ascii="Tahoma" w:hAnsi="Tahoma" w:cs="Tahoma"/>
          <w:color w:val="000000" w:themeColor="text1"/>
        </w:rPr>
        <w:t>EUSPOWER</w:t>
      </w:r>
      <w:r w:rsidRPr="0091049E">
        <w:rPr>
          <w:rFonts w:cs="Arial"/>
          <w:color w:val="000000" w:themeColor="text1"/>
          <w:szCs w:val="18"/>
        </w:rPr>
        <w:t xml:space="preserve">. </w:t>
      </w:r>
      <w:proofErr w:type="spellStart"/>
      <w:r w:rsidRPr="0091049E">
        <w:rPr>
          <w:rFonts w:ascii="Tahoma" w:hAnsi="Tahoma" w:cs="Tahoma"/>
          <w:color w:val="000000" w:themeColor="text1"/>
        </w:rPr>
        <w:t>EUSPOWER</w:t>
      </w:r>
      <w:r w:rsidRPr="0091049E">
        <w:rPr>
          <w:rFonts w:cs="Arial"/>
          <w:color w:val="000000" w:themeColor="text1"/>
          <w:szCs w:val="18"/>
        </w:rPr>
        <w:t>’s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central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theme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is </w:t>
      </w:r>
      <w:proofErr w:type="spellStart"/>
      <w:r w:rsidRPr="0091049E">
        <w:rPr>
          <w:rFonts w:cs="Arial"/>
          <w:color w:val="000000" w:themeColor="text1"/>
          <w:szCs w:val="18"/>
        </w:rPr>
        <w:t>to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examine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the </w:t>
      </w:r>
      <w:proofErr w:type="spellStart"/>
      <w:r w:rsidRPr="0091049E">
        <w:rPr>
          <w:rFonts w:cs="Arial"/>
          <w:color w:val="000000" w:themeColor="text1"/>
          <w:szCs w:val="18"/>
        </w:rPr>
        <w:t>impacts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of the </w:t>
      </w:r>
      <w:proofErr w:type="spellStart"/>
      <w:r w:rsidRPr="0091049E">
        <w:rPr>
          <w:rFonts w:cs="Arial"/>
          <w:color w:val="000000" w:themeColor="text1"/>
          <w:szCs w:val="18"/>
        </w:rPr>
        <w:t>EU’s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soft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power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tools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in the </w:t>
      </w:r>
      <w:proofErr w:type="spellStart"/>
      <w:r w:rsidRPr="0091049E">
        <w:rPr>
          <w:rFonts w:cs="Arial"/>
          <w:color w:val="000000" w:themeColor="text1"/>
          <w:szCs w:val="18"/>
        </w:rPr>
        <w:t>Balkans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and </w:t>
      </w:r>
      <w:proofErr w:type="spellStart"/>
      <w:r w:rsidRPr="0091049E">
        <w:rPr>
          <w:rFonts w:cs="Arial"/>
          <w:color w:val="000000" w:themeColor="text1"/>
          <w:szCs w:val="18"/>
        </w:rPr>
        <w:t>Turkey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since 1989 by </w:t>
      </w:r>
      <w:proofErr w:type="spellStart"/>
      <w:r w:rsidRPr="0091049E">
        <w:rPr>
          <w:rFonts w:cs="Arial"/>
          <w:color w:val="000000" w:themeColor="text1"/>
          <w:szCs w:val="18"/>
        </w:rPr>
        <w:t>studying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and </w:t>
      </w:r>
      <w:proofErr w:type="spellStart"/>
      <w:r w:rsidRPr="0091049E">
        <w:rPr>
          <w:rFonts w:cs="Arial"/>
          <w:color w:val="000000" w:themeColor="text1"/>
          <w:szCs w:val="18"/>
        </w:rPr>
        <w:t>teaching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the </w:t>
      </w:r>
      <w:proofErr w:type="spellStart"/>
      <w:r w:rsidRPr="0091049E">
        <w:rPr>
          <w:rFonts w:cs="Arial"/>
          <w:color w:val="000000" w:themeColor="text1"/>
          <w:szCs w:val="18"/>
        </w:rPr>
        <w:t>subject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. </w:t>
      </w:r>
      <w:proofErr w:type="spellStart"/>
      <w:r w:rsidRPr="0091049E">
        <w:rPr>
          <w:rFonts w:cs="Arial"/>
          <w:color w:val="000000" w:themeColor="text1"/>
          <w:szCs w:val="18"/>
        </w:rPr>
        <w:t>We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have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witnessed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the </w:t>
      </w:r>
      <w:proofErr w:type="spellStart"/>
      <w:r w:rsidRPr="0091049E">
        <w:rPr>
          <w:rFonts w:cs="Arial"/>
          <w:color w:val="000000" w:themeColor="text1"/>
          <w:szCs w:val="18"/>
        </w:rPr>
        <w:t>impact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of US </w:t>
      </w:r>
      <w:proofErr w:type="spellStart"/>
      <w:r w:rsidRPr="0091049E">
        <w:rPr>
          <w:rFonts w:cs="Arial"/>
          <w:color w:val="000000" w:themeColor="text1"/>
          <w:szCs w:val="18"/>
        </w:rPr>
        <w:t>soft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power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tools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in </w:t>
      </w:r>
      <w:proofErr w:type="spellStart"/>
      <w:r w:rsidRPr="0091049E">
        <w:rPr>
          <w:rFonts w:cs="Arial"/>
          <w:color w:val="000000" w:themeColor="text1"/>
          <w:szCs w:val="18"/>
        </w:rPr>
        <w:t>Turkey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and the </w:t>
      </w:r>
      <w:proofErr w:type="spellStart"/>
      <w:r w:rsidRPr="0091049E">
        <w:rPr>
          <w:rFonts w:cs="Arial"/>
          <w:color w:val="000000" w:themeColor="text1"/>
          <w:szCs w:val="18"/>
        </w:rPr>
        <w:t>Balkans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during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the </w:t>
      </w:r>
      <w:proofErr w:type="spellStart"/>
      <w:r w:rsidRPr="0091049E">
        <w:rPr>
          <w:rFonts w:cs="Arial"/>
          <w:color w:val="000000" w:themeColor="text1"/>
          <w:szCs w:val="18"/>
        </w:rPr>
        <w:t>Cold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War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, but </w:t>
      </w:r>
      <w:proofErr w:type="spellStart"/>
      <w:r w:rsidRPr="0091049E">
        <w:rPr>
          <w:rFonts w:cs="Arial"/>
          <w:color w:val="000000" w:themeColor="text1"/>
          <w:szCs w:val="18"/>
        </w:rPr>
        <w:t>after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the </w:t>
      </w:r>
      <w:proofErr w:type="spellStart"/>
      <w:r w:rsidRPr="0091049E">
        <w:rPr>
          <w:rFonts w:cs="Arial"/>
          <w:color w:val="000000" w:themeColor="text1"/>
          <w:szCs w:val="18"/>
        </w:rPr>
        <w:t>dissolution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of </w:t>
      </w:r>
      <w:proofErr w:type="spellStart"/>
      <w:r w:rsidRPr="0091049E">
        <w:rPr>
          <w:rFonts w:cs="Arial"/>
          <w:color w:val="000000" w:themeColor="text1"/>
          <w:szCs w:val="18"/>
        </w:rPr>
        <w:t>socialist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governments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, the European </w:t>
      </w:r>
      <w:proofErr w:type="spellStart"/>
      <w:r w:rsidRPr="0091049E">
        <w:rPr>
          <w:rFonts w:cs="Arial"/>
          <w:color w:val="000000" w:themeColor="text1"/>
          <w:szCs w:val="18"/>
        </w:rPr>
        <w:t>Union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has </w:t>
      </w:r>
      <w:proofErr w:type="spellStart"/>
      <w:r w:rsidRPr="0091049E">
        <w:rPr>
          <w:rFonts w:cs="Arial"/>
          <w:color w:val="000000" w:themeColor="text1"/>
          <w:szCs w:val="18"/>
        </w:rPr>
        <w:t>emerged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as a </w:t>
      </w:r>
      <w:proofErr w:type="spellStart"/>
      <w:r w:rsidRPr="0091049E">
        <w:rPr>
          <w:rFonts w:cs="Arial"/>
          <w:color w:val="000000" w:themeColor="text1"/>
          <w:szCs w:val="18"/>
        </w:rPr>
        <w:t>major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soft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power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in </w:t>
      </w:r>
      <w:proofErr w:type="spellStart"/>
      <w:r w:rsidRPr="0091049E">
        <w:rPr>
          <w:rFonts w:cs="Arial"/>
          <w:color w:val="000000" w:themeColor="text1"/>
          <w:szCs w:val="18"/>
        </w:rPr>
        <w:t>both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contexts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. The EU </w:t>
      </w:r>
      <w:proofErr w:type="spellStart"/>
      <w:r w:rsidRPr="0091049E">
        <w:rPr>
          <w:rFonts w:cs="Arial"/>
          <w:color w:val="000000" w:themeColor="text1"/>
          <w:szCs w:val="18"/>
        </w:rPr>
        <w:t>enlargement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towards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the </w:t>
      </w:r>
      <w:proofErr w:type="spellStart"/>
      <w:r w:rsidRPr="0091049E">
        <w:rPr>
          <w:rFonts w:cs="Arial"/>
          <w:color w:val="000000" w:themeColor="text1"/>
          <w:szCs w:val="18"/>
        </w:rPr>
        <w:t>Balkans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and </w:t>
      </w:r>
      <w:proofErr w:type="spellStart"/>
      <w:r w:rsidRPr="0091049E">
        <w:rPr>
          <w:rFonts w:cs="Arial"/>
          <w:color w:val="000000" w:themeColor="text1"/>
          <w:szCs w:val="18"/>
        </w:rPr>
        <w:t>Turkey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has not </w:t>
      </w:r>
      <w:proofErr w:type="spellStart"/>
      <w:r w:rsidRPr="0091049E">
        <w:rPr>
          <w:rFonts w:cs="Arial"/>
          <w:color w:val="000000" w:themeColor="text1"/>
          <w:szCs w:val="18"/>
        </w:rPr>
        <w:t>been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a </w:t>
      </w:r>
      <w:proofErr w:type="spellStart"/>
      <w:r w:rsidRPr="0091049E">
        <w:rPr>
          <w:rFonts w:cs="Arial"/>
          <w:color w:val="000000" w:themeColor="text1"/>
          <w:szCs w:val="18"/>
        </w:rPr>
        <w:t>political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process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only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but </w:t>
      </w:r>
      <w:proofErr w:type="spellStart"/>
      <w:r w:rsidRPr="0091049E">
        <w:rPr>
          <w:rFonts w:cs="Arial"/>
          <w:color w:val="000000" w:themeColor="text1"/>
          <w:szCs w:val="18"/>
        </w:rPr>
        <w:t>involved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a </w:t>
      </w:r>
      <w:proofErr w:type="spellStart"/>
      <w:r w:rsidRPr="0091049E">
        <w:rPr>
          <w:rFonts w:cs="Arial"/>
          <w:color w:val="000000" w:themeColor="text1"/>
          <w:szCs w:val="18"/>
        </w:rPr>
        <w:t>great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deal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of </w:t>
      </w:r>
      <w:proofErr w:type="spellStart"/>
      <w:r w:rsidRPr="0091049E">
        <w:rPr>
          <w:rFonts w:cs="Arial"/>
          <w:color w:val="000000" w:themeColor="text1"/>
          <w:szCs w:val="18"/>
        </w:rPr>
        <w:t>investment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in </w:t>
      </w:r>
      <w:proofErr w:type="spellStart"/>
      <w:r w:rsidRPr="0091049E">
        <w:rPr>
          <w:rFonts w:cs="Arial"/>
          <w:color w:val="000000" w:themeColor="text1"/>
          <w:szCs w:val="18"/>
        </w:rPr>
        <w:t>education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, </w:t>
      </w:r>
      <w:proofErr w:type="spellStart"/>
      <w:r w:rsidRPr="0091049E">
        <w:rPr>
          <w:rFonts w:cs="Arial"/>
          <w:color w:val="000000" w:themeColor="text1"/>
          <w:szCs w:val="18"/>
        </w:rPr>
        <w:t>culture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, </w:t>
      </w:r>
      <w:proofErr w:type="spellStart"/>
      <w:r w:rsidRPr="0091049E">
        <w:rPr>
          <w:rFonts w:cs="Arial"/>
          <w:color w:val="000000" w:themeColor="text1"/>
          <w:szCs w:val="18"/>
        </w:rPr>
        <w:t>healthcare</w:t>
      </w:r>
      <w:proofErr w:type="spellEnd"/>
      <w:r w:rsidRPr="0091049E">
        <w:rPr>
          <w:rFonts w:cs="Arial"/>
          <w:color w:val="000000" w:themeColor="text1"/>
          <w:szCs w:val="18"/>
        </w:rPr>
        <w:t>,</w:t>
      </w:r>
      <w:r>
        <w:rPr>
          <w:rFonts w:cs="Arial"/>
          <w:color w:val="000000" w:themeColor="text1"/>
          <w:szCs w:val="18"/>
        </w:rPr>
        <w:t xml:space="preserve"> </w:t>
      </w:r>
      <w:proofErr w:type="spellStart"/>
      <w:r>
        <w:rPr>
          <w:rFonts w:cs="Arial"/>
          <w:color w:val="000000" w:themeColor="text1"/>
          <w:szCs w:val="18"/>
        </w:rPr>
        <w:t>humanitarian</w:t>
      </w:r>
      <w:proofErr w:type="spellEnd"/>
      <w:r>
        <w:rPr>
          <w:rFonts w:cs="Arial"/>
          <w:color w:val="000000" w:themeColor="text1"/>
          <w:szCs w:val="18"/>
        </w:rPr>
        <w:t xml:space="preserve"> </w:t>
      </w:r>
      <w:proofErr w:type="spellStart"/>
      <w:r>
        <w:rPr>
          <w:rFonts w:cs="Arial"/>
          <w:color w:val="000000" w:themeColor="text1"/>
          <w:szCs w:val="18"/>
        </w:rPr>
        <w:t>aids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and </w:t>
      </w:r>
      <w:proofErr w:type="spellStart"/>
      <w:r w:rsidRPr="0091049E">
        <w:rPr>
          <w:rFonts w:cs="Arial"/>
          <w:color w:val="000000" w:themeColor="text1"/>
          <w:szCs w:val="18"/>
        </w:rPr>
        <w:t>infrastructure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. </w:t>
      </w:r>
      <w:proofErr w:type="spellStart"/>
      <w:r w:rsidRPr="0091049E">
        <w:rPr>
          <w:rFonts w:cs="Arial"/>
          <w:color w:val="000000" w:themeColor="text1"/>
          <w:szCs w:val="18"/>
        </w:rPr>
        <w:t>Despite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the presence of US and Russian hard </w:t>
      </w:r>
      <w:proofErr w:type="spellStart"/>
      <w:r w:rsidRPr="0091049E">
        <w:rPr>
          <w:rFonts w:cs="Arial"/>
          <w:color w:val="000000" w:themeColor="text1"/>
          <w:szCs w:val="18"/>
        </w:rPr>
        <w:t>power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, the EU has </w:t>
      </w:r>
      <w:proofErr w:type="spellStart"/>
      <w:r w:rsidRPr="0091049E">
        <w:rPr>
          <w:rFonts w:cs="Arial"/>
          <w:color w:val="000000" w:themeColor="text1"/>
          <w:szCs w:val="18"/>
        </w:rPr>
        <w:t>carefully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employed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several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soft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power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tools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that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helped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the </w:t>
      </w:r>
      <w:proofErr w:type="spellStart"/>
      <w:r w:rsidRPr="0091049E">
        <w:rPr>
          <w:rFonts w:cs="Arial"/>
          <w:color w:val="000000" w:themeColor="text1"/>
          <w:szCs w:val="18"/>
        </w:rPr>
        <w:t>Union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maintain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its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being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a </w:t>
      </w:r>
      <w:proofErr w:type="spellStart"/>
      <w:r w:rsidRPr="0091049E">
        <w:rPr>
          <w:rFonts w:cs="Arial"/>
          <w:color w:val="000000" w:themeColor="text1"/>
          <w:szCs w:val="18"/>
        </w:rPr>
        <w:t>major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actor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in </w:t>
      </w:r>
      <w:proofErr w:type="spellStart"/>
      <w:r w:rsidRPr="0091049E">
        <w:rPr>
          <w:rFonts w:cs="Arial"/>
          <w:color w:val="000000" w:themeColor="text1"/>
          <w:szCs w:val="18"/>
        </w:rPr>
        <w:t>both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contexts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. </w:t>
      </w:r>
      <w:proofErr w:type="spellStart"/>
      <w:r w:rsidRPr="0091049E">
        <w:rPr>
          <w:rFonts w:cs="Arial"/>
          <w:color w:val="000000" w:themeColor="text1"/>
          <w:szCs w:val="18"/>
        </w:rPr>
        <w:t>Citizens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, </w:t>
      </w:r>
      <w:proofErr w:type="spellStart"/>
      <w:r w:rsidRPr="0091049E">
        <w:rPr>
          <w:rFonts w:cs="Arial"/>
          <w:color w:val="000000" w:themeColor="text1"/>
          <w:szCs w:val="18"/>
        </w:rPr>
        <w:t>NGOs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, and </w:t>
      </w:r>
      <w:proofErr w:type="spellStart"/>
      <w:r w:rsidRPr="0091049E">
        <w:rPr>
          <w:rFonts w:cs="Arial"/>
          <w:color w:val="000000" w:themeColor="text1"/>
          <w:szCs w:val="18"/>
        </w:rPr>
        <w:t>several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other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institutions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from the Balkan </w:t>
      </w:r>
      <w:proofErr w:type="spellStart"/>
      <w:r w:rsidRPr="0091049E">
        <w:rPr>
          <w:rFonts w:cs="Arial"/>
          <w:color w:val="000000" w:themeColor="text1"/>
          <w:szCs w:val="18"/>
        </w:rPr>
        <w:t>countries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and </w:t>
      </w:r>
      <w:proofErr w:type="spellStart"/>
      <w:r w:rsidRPr="0091049E">
        <w:rPr>
          <w:rFonts w:cs="Arial"/>
          <w:color w:val="000000" w:themeColor="text1"/>
          <w:szCs w:val="18"/>
        </w:rPr>
        <w:t>Turkey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received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a </w:t>
      </w:r>
      <w:proofErr w:type="spellStart"/>
      <w:r w:rsidRPr="0091049E">
        <w:rPr>
          <w:rFonts w:cs="Arial"/>
          <w:color w:val="000000" w:themeColor="text1"/>
          <w:szCs w:val="18"/>
        </w:rPr>
        <w:t>significant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amount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of EU </w:t>
      </w:r>
      <w:proofErr w:type="spellStart"/>
      <w:r w:rsidRPr="0091049E">
        <w:rPr>
          <w:rFonts w:cs="Arial"/>
          <w:color w:val="000000" w:themeColor="text1"/>
          <w:szCs w:val="18"/>
        </w:rPr>
        <w:t>backing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so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that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a </w:t>
      </w:r>
      <w:proofErr w:type="spellStart"/>
      <w:r w:rsidRPr="0091049E">
        <w:rPr>
          <w:rFonts w:cs="Arial"/>
          <w:color w:val="000000" w:themeColor="text1"/>
          <w:szCs w:val="18"/>
        </w:rPr>
        <w:t>stronger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connection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with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the EU </w:t>
      </w:r>
      <w:proofErr w:type="spellStart"/>
      <w:r w:rsidRPr="0091049E">
        <w:rPr>
          <w:rFonts w:cs="Arial"/>
          <w:color w:val="000000" w:themeColor="text1"/>
          <w:szCs w:val="18"/>
        </w:rPr>
        <w:t>institutions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and </w:t>
      </w:r>
      <w:proofErr w:type="spellStart"/>
      <w:r w:rsidRPr="0091049E">
        <w:rPr>
          <w:rFonts w:cs="Arial"/>
          <w:color w:val="000000" w:themeColor="text1"/>
          <w:szCs w:val="18"/>
        </w:rPr>
        <w:t>values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could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be </w:t>
      </w:r>
      <w:proofErr w:type="spellStart"/>
      <w:r w:rsidRPr="0091049E">
        <w:rPr>
          <w:rFonts w:cs="Arial"/>
          <w:color w:val="000000" w:themeColor="text1"/>
          <w:szCs w:val="18"/>
        </w:rPr>
        <w:t>upheld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. </w:t>
      </w:r>
      <w:proofErr w:type="spellStart"/>
      <w:r w:rsidRPr="0091049E">
        <w:rPr>
          <w:rFonts w:cs="Arial"/>
          <w:color w:val="000000" w:themeColor="text1"/>
          <w:szCs w:val="18"/>
        </w:rPr>
        <w:t>Departing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from the </w:t>
      </w:r>
      <w:proofErr w:type="spellStart"/>
      <w:r w:rsidRPr="0091049E">
        <w:rPr>
          <w:rFonts w:cs="Arial"/>
          <w:color w:val="000000" w:themeColor="text1"/>
          <w:szCs w:val="18"/>
        </w:rPr>
        <w:t>lacuna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in the </w:t>
      </w:r>
      <w:proofErr w:type="spellStart"/>
      <w:r w:rsidRPr="0091049E">
        <w:rPr>
          <w:rFonts w:cs="Arial"/>
          <w:color w:val="000000" w:themeColor="text1"/>
          <w:szCs w:val="18"/>
        </w:rPr>
        <w:t>literature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and the </w:t>
      </w:r>
      <w:proofErr w:type="spellStart"/>
      <w:r w:rsidRPr="0091049E">
        <w:rPr>
          <w:rFonts w:cs="Arial"/>
          <w:color w:val="000000" w:themeColor="text1"/>
          <w:szCs w:val="18"/>
        </w:rPr>
        <w:t>practice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, </w:t>
      </w:r>
      <w:proofErr w:type="spellStart"/>
      <w:r w:rsidRPr="0091049E">
        <w:rPr>
          <w:rFonts w:cs="Arial"/>
          <w:color w:val="000000" w:themeColor="text1"/>
          <w:szCs w:val="18"/>
        </w:rPr>
        <w:t>this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project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aims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: i) </w:t>
      </w:r>
      <w:proofErr w:type="spellStart"/>
      <w:r w:rsidRPr="0091049E">
        <w:rPr>
          <w:rFonts w:cs="Arial"/>
          <w:color w:val="000000" w:themeColor="text1"/>
          <w:szCs w:val="18"/>
        </w:rPr>
        <w:t>to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examine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the </w:t>
      </w:r>
      <w:proofErr w:type="spellStart"/>
      <w:r w:rsidRPr="0091049E">
        <w:rPr>
          <w:rFonts w:cs="Arial"/>
          <w:color w:val="000000" w:themeColor="text1"/>
          <w:szCs w:val="18"/>
        </w:rPr>
        <w:t>EU’s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soft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power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tools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in </w:t>
      </w:r>
      <w:proofErr w:type="spellStart"/>
      <w:r w:rsidRPr="0091049E">
        <w:rPr>
          <w:rFonts w:cs="Arial"/>
          <w:color w:val="000000" w:themeColor="text1"/>
          <w:szCs w:val="18"/>
        </w:rPr>
        <w:t>both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contexts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ii) </w:t>
      </w:r>
      <w:proofErr w:type="spellStart"/>
      <w:r w:rsidRPr="0091049E">
        <w:rPr>
          <w:rFonts w:cs="Arial"/>
          <w:color w:val="000000" w:themeColor="text1"/>
          <w:szCs w:val="18"/>
        </w:rPr>
        <w:t>to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investigate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the </w:t>
      </w:r>
      <w:proofErr w:type="spellStart"/>
      <w:r w:rsidRPr="0091049E">
        <w:rPr>
          <w:rFonts w:cs="Arial"/>
          <w:color w:val="000000" w:themeColor="text1"/>
          <w:szCs w:val="18"/>
        </w:rPr>
        <w:t>impact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of </w:t>
      </w:r>
      <w:proofErr w:type="spellStart"/>
      <w:r w:rsidRPr="0091049E">
        <w:rPr>
          <w:rFonts w:cs="Arial"/>
          <w:color w:val="000000" w:themeColor="text1"/>
          <w:szCs w:val="18"/>
        </w:rPr>
        <w:t>non-diplomatic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agencies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in EU </w:t>
      </w:r>
      <w:proofErr w:type="spellStart"/>
      <w:r w:rsidRPr="0091049E">
        <w:rPr>
          <w:rFonts w:cs="Arial"/>
          <w:color w:val="000000" w:themeColor="text1"/>
          <w:szCs w:val="18"/>
        </w:rPr>
        <w:t>enlargement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iii) </w:t>
      </w:r>
      <w:proofErr w:type="spellStart"/>
      <w:r w:rsidRPr="0091049E">
        <w:rPr>
          <w:rFonts w:cs="Arial"/>
          <w:color w:val="000000" w:themeColor="text1"/>
          <w:szCs w:val="18"/>
        </w:rPr>
        <w:t>disseminate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that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knowledge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to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other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interested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individuals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, and </w:t>
      </w:r>
      <w:proofErr w:type="spellStart"/>
      <w:r w:rsidRPr="0091049E">
        <w:rPr>
          <w:rFonts w:cs="Arial"/>
          <w:color w:val="000000" w:themeColor="text1"/>
          <w:szCs w:val="18"/>
        </w:rPr>
        <w:t>entities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(</w:t>
      </w:r>
      <w:proofErr w:type="spellStart"/>
      <w:r w:rsidRPr="0091049E">
        <w:rPr>
          <w:rFonts w:cs="Arial"/>
          <w:color w:val="000000" w:themeColor="text1"/>
          <w:szCs w:val="18"/>
        </w:rPr>
        <w:t>i.e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. </w:t>
      </w:r>
      <w:proofErr w:type="spellStart"/>
      <w:r w:rsidRPr="0091049E">
        <w:rPr>
          <w:rFonts w:cs="Arial"/>
          <w:color w:val="000000" w:themeColor="text1"/>
          <w:szCs w:val="18"/>
        </w:rPr>
        <w:t>universities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, </w:t>
      </w:r>
      <w:proofErr w:type="spellStart"/>
      <w:r w:rsidRPr="0091049E">
        <w:rPr>
          <w:rFonts w:cs="Arial"/>
          <w:color w:val="000000" w:themeColor="text1"/>
          <w:szCs w:val="18"/>
        </w:rPr>
        <w:t>think-tanks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etc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.) MA and BA </w:t>
      </w:r>
      <w:proofErr w:type="spellStart"/>
      <w:r w:rsidRPr="0091049E">
        <w:rPr>
          <w:rFonts w:cs="Arial"/>
          <w:color w:val="000000" w:themeColor="text1"/>
          <w:szCs w:val="18"/>
        </w:rPr>
        <w:t>students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along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with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university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academic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and </w:t>
      </w:r>
      <w:proofErr w:type="spellStart"/>
      <w:r w:rsidRPr="0091049E">
        <w:rPr>
          <w:rFonts w:cs="Arial"/>
          <w:color w:val="000000" w:themeColor="text1"/>
          <w:szCs w:val="18"/>
        </w:rPr>
        <w:t>teaching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personnel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as </w:t>
      </w:r>
      <w:proofErr w:type="spellStart"/>
      <w:r w:rsidRPr="0091049E">
        <w:rPr>
          <w:rFonts w:cs="Arial"/>
          <w:color w:val="000000" w:themeColor="text1"/>
          <w:szCs w:val="18"/>
        </w:rPr>
        <w:t>well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as </w:t>
      </w:r>
      <w:proofErr w:type="spellStart"/>
      <w:r w:rsidRPr="0091049E">
        <w:rPr>
          <w:rFonts w:cs="Arial"/>
          <w:color w:val="000000" w:themeColor="text1"/>
          <w:szCs w:val="18"/>
        </w:rPr>
        <w:t>policymakers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are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the main </w:t>
      </w:r>
      <w:proofErr w:type="spellStart"/>
      <w:r w:rsidRPr="0091049E">
        <w:rPr>
          <w:rFonts w:cs="Arial"/>
          <w:color w:val="000000" w:themeColor="text1"/>
          <w:szCs w:val="18"/>
        </w:rPr>
        <w:t>target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group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for the EUSPOWER. </w:t>
      </w:r>
      <w:proofErr w:type="spellStart"/>
      <w:r w:rsidRPr="0091049E">
        <w:rPr>
          <w:rFonts w:cs="Arial"/>
          <w:color w:val="000000" w:themeColor="text1"/>
          <w:szCs w:val="18"/>
        </w:rPr>
        <w:t>EUSPOWER’s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activities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aim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to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provide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active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outreach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to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a </w:t>
      </w:r>
      <w:proofErr w:type="spellStart"/>
      <w:r w:rsidRPr="0091049E">
        <w:rPr>
          <w:rFonts w:cs="Arial"/>
          <w:color w:val="000000" w:themeColor="text1"/>
          <w:szCs w:val="18"/>
        </w:rPr>
        <w:t>broader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society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beyond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 </w:t>
      </w:r>
      <w:proofErr w:type="spellStart"/>
      <w:r w:rsidRPr="0091049E">
        <w:rPr>
          <w:rFonts w:cs="Arial"/>
          <w:color w:val="000000" w:themeColor="text1"/>
          <w:szCs w:val="18"/>
        </w:rPr>
        <w:t>academia</w:t>
      </w:r>
      <w:proofErr w:type="spellEnd"/>
      <w:r w:rsidRPr="0091049E">
        <w:rPr>
          <w:rFonts w:cs="Arial"/>
          <w:color w:val="000000" w:themeColor="text1"/>
          <w:szCs w:val="18"/>
        </w:rPr>
        <w:t xml:space="preserve">.   </w:t>
      </w:r>
    </w:p>
    <w:sectPr w:rsidR="00B738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47"/>
    <w:rsid w:val="00623F87"/>
    <w:rsid w:val="00795CCB"/>
    <w:rsid w:val="00B73847"/>
    <w:rsid w:val="00CC21A0"/>
    <w:rsid w:val="00DF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078025"/>
  <w15:chartTrackingRefBased/>
  <w15:docId w15:val="{4D433B49-1FB6-D347-AF0E-4D15CACB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73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73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738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73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738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738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738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738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738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738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B738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738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73847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73847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7384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7384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7384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7384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738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73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738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73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738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7384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7384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73847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738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73847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738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Galip Yüksel</dc:creator>
  <cp:keywords/>
  <dc:description/>
  <cp:lastModifiedBy>Galip Yüksel</cp:lastModifiedBy>
  <cp:revision>1</cp:revision>
  <dcterms:created xsi:type="dcterms:W3CDTF">2025-04-21T15:42:00Z</dcterms:created>
  <dcterms:modified xsi:type="dcterms:W3CDTF">2025-04-21T15:44:00Z</dcterms:modified>
</cp:coreProperties>
</file>