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before="1600"/>
        <w:ind/>
        <w:jc w:val="center"/>
        <w:rPr>
          <w:rFonts w:ascii="Calibri" w:eastAsia="Calibri" w:hAnsi="Calibri" w:cs="Calibri"/>
          <w:caps w:val="0"/>
          <w:sz w:val="28"/>
        </w:rPr>
      </w:pPr>
      <w:r>
        <w:rPr>
          <w:rFonts w:ascii="Calibri" w:eastAsia="Calibri" w:hAnsi="Calibri" w:cs="Calibri"/>
          <w:color w:val="55716B"/>
          <w:sz w:val="24"/>
          <w:szCs w:val="26"/>
        </w:rPr>
        <w:t xml:space="preserve">Full Stack Development with MERN</w:t>
      </w:r>
    </w:p>
    <w:p>
      <w:pPr>
        <w:pBdr/>
        <w:pStyle w:val="Normal"/>
        <w:spacing w:before="200" w:after="100"/>
        <w:ind/>
        <w:jc w:val="center"/>
        <w:rPr/>
      </w:pPr>
      <w:r>
        <w:rPr>
          <w:rFonts w:ascii="Calibri" w:eastAsia="Calibri" w:hAnsi="Calibri" w:cs="Calibri"/>
          <w:b/>
          <w:bCs/>
          <w:color w:val="0F766E"/>
          <w:sz w:val="52"/>
          <w:szCs w:val="52"/>
        </w:rPr>
        <w:t xml:space="preserve">Online Complaint Registration System</w:t>
      </w:r>
    </w:p>
    <w:p>
      <w:pPr>
        <w:pBdr/>
        <w:pStyle w:val="Normal"/>
        <w:spacing w:after="400"/>
        <w:ind/>
        <w:jc w:val="center"/>
        <w:rPr>
          <w:b/>
          <w:bCs/>
          <w:color w:val="F97316"/>
          <w:sz w:val="30"/>
          <w:szCs w:val="30"/>
        </w:rPr>
      </w:pPr>
      <w:r>
        <w:rPr>
          <w:rFonts w:ascii="Calibri" w:eastAsia="Calibri" w:hAnsi="Calibri" w:cs="Calibri"/>
          <w:b/>
          <w:bCs/>
          <w:color w:val="F97316"/>
          <w:sz w:val="30"/>
          <w:szCs w:val="30"/>
        </w:rPr>
        <w:t xml:space="preserve">Project Documentation</w:t>
      </w:r>
    </w:p>
    <w:p>
      <w:pPr>
        <w:pBdr/>
        <w:pStyle w:val="Normal"/>
        <w:spacing w:after="400"/>
        <w:ind/>
        <w:jc w:val="left"/>
        <w:rPr>
          <w:sz w:val="22"/>
          <w:u w:val="none"/>
        </w:rPr>
      </w:pPr>
    </w:p>
    <w:p>
      <w:pPr>
        <w:pBdr/>
        <w:pStyle w:val="Normal"/>
        <w:spacing w:after="400"/>
        <w:ind/>
        <w:jc w:val="left"/>
        <w:rPr>
          <w:b/>
          <w:caps w:val="0"/>
          <w:sz w:val="24"/>
          <w:u w:val="single"/>
        </w:rPr>
      </w:pPr>
      <w:r>
        <w:rPr>
          <w:b/>
          <w:caps w:val="0"/>
          <w:sz w:val="22"/>
          <w:u w:val="none"/>
        </w:rPr>
        <w:t xml:space="preserve">        </w:t>
      </w:r>
      <w:r>
        <w:rPr>
          <w:b/>
          <w:caps w:val="0"/>
          <w:sz w:val="24"/>
          <w:u w:val="none"/>
        </w:rPr>
        <w:t xml:space="preserve">                                                        </w:t>
      </w:r>
      <w:r>
        <w:rPr>
          <w:b/>
          <w:caps w:val="0"/>
          <w:sz w:val="24"/>
          <w:u w:val="single"/>
        </w:rPr>
        <w:t xml:space="preserve"> Submitted By:</w:t>
      </w:r>
    </w:p>
    <w:p>
      <w:pPr>
        <w:pBdr>
          <w:top w:val="none" w:sz="0" w:space="0"/>
          <w:left w:val="none" w:sz="0" w:space="0"/>
          <w:bottom w:val="none" w:sz="0" w:space="0"/>
          <w:right w:val="none" w:sz="0" w:space="0"/>
        </w:pBdr>
        <w:pStyle w:val="Normal"/>
        <w:keepNext w:val="0"/>
        <w:keepLines w:val="0"/>
        <w:outlineLvl w:val="9"/>
        <w:spacing w:before="0" w:beforeAutospacing="false" w:after="0" w:afterAutospacing="false" w:line="240" w:lineRule="auto"/>
        <w:contextualSpacing w:val="0"/>
        <w:widowControl w:val="1"/>
        <w:ind w:left="2880" w:right="0" w:firstLine="0"/>
        <w:jc w:val="left"/>
        <w:rPr>
          <w:rFonts w:ascii="Inter" w:eastAsia="Inter" w:hAnsi="Inter" w:cs="Inter"/>
          <w:b w:val="0"/>
          <w:i w:val="0"/>
          <w:iCs w:val="0"/>
          <w:caps w:val="0"/>
          <w:strike w:val="0"/>
          <w:dstrike w:val="0"/>
          <w:color w:val="0A0A0A"/>
          <w:sz w:val="24"/>
          <w:w w:val="100"/>
          <w:szCs w:val="20"/>
          <w:u w:val="none"/>
        </w:rPr>
      </w:pPr>
      <w:r>
        <w:rPr>
          <w:rFonts w:ascii="Inter" w:eastAsia="Inter" w:hAnsi="Inter" w:cs="Inter"/>
          <w:b w:val="0"/>
          <w:i w:val="0"/>
          <w:iCs w:val="0"/>
          <w:caps w:val="0"/>
          <w:strike w:val="0"/>
          <w:dstrike w:val="0"/>
          <w:color w:val="0A0A0A"/>
          <w:sz w:val="24"/>
          <w:w w:val="100"/>
          <w:szCs w:val="20"/>
          <w:u w:val="none"/>
        </w:rPr>
        <w:t xml:space="preserve">Galizerugulla Thirumala Ramyashri</w:t>
      </w:r>
    </w:p>
    <w:p>
      <w:pPr>
        <w:pBdr>
          <w:top w:val="none" w:sz="0" w:space="0"/>
          <w:left w:val="none" w:sz="0" w:space="0"/>
          <w:bottom w:val="none" w:sz="0" w:space="0"/>
          <w:right w:val="none" w:sz="0" w:space="0"/>
        </w:pBdr>
        <w:pStyle w:val="Normal"/>
        <w:keepNext w:val="0"/>
        <w:keepLines w:val="0"/>
        <w:outlineLvl w:val="9"/>
        <w:spacing w:before="0" w:beforeAutospacing="false" w:after="0" w:afterAutospacing="false" w:line="240" w:lineRule="auto"/>
        <w:contextualSpacing w:val="0"/>
        <w:widowControl w:val="1"/>
        <w:ind w:left="0" w:right="0" w:firstLine="0"/>
        <w:jc w:val="left"/>
        <w:rPr>
          <w:rFonts w:ascii="Inter" w:eastAsia="Inter" w:hAnsi="Inter" w:cs="Inter"/>
          <w:b w:val="0"/>
          <w:i w:val="0"/>
          <w:iCs w:val="0"/>
          <w:caps w:val="0"/>
          <w:strike w:val="0"/>
          <w:dstrike w:val="0"/>
          <w:color w:val="0A0A0A"/>
          <w:sz w:val="24"/>
          <w:spacing w:val="0"/>
          <w:w w:val="100"/>
          <w:szCs w:val="20"/>
          <w:u w:val="none"/>
          <w:vertAlign w:val="baseline"/>
        </w:rPr>
      </w:pPr>
      <w:r>
        <w:rPr>
          <w:rFonts w:ascii="Inter" w:eastAsia="Inter" w:hAnsi="Inter" w:cs="Inter"/>
          <w:b w:val="0"/>
          <w:i w:val="0"/>
          <w:iCs w:val="0"/>
          <w:caps w:val="0"/>
          <w:strike w:val="0"/>
          <w:dstrike w:val="0"/>
          <w:color w:val="0A0A0A"/>
          <w:sz w:val="24"/>
          <w:w w:val="100"/>
          <w:szCs w:val="20"/>
          <w:u w:val="none"/>
        </w:rPr>
        <w:t xml:space="preserve">                                           Valisetty Priyanka</w:t>
      </w:r>
    </w:p>
    <w:p>
      <w:pPr>
        <w:pBdr>
          <w:top w:val="none" w:sz="0" w:space="0"/>
          <w:left w:val="none" w:sz="0" w:space="0"/>
          <w:bottom w:val="none" w:sz="0" w:space="0"/>
          <w:right w:val="none" w:sz="0" w:space="0"/>
        </w:pBdr>
        <w:pStyle w:val="Normal"/>
        <w:keepNext w:val="0"/>
        <w:keepLines w:val="0"/>
        <w:outlineLvl w:val="9"/>
        <w:spacing w:before="0" w:beforeAutospacing="false" w:after="0" w:afterAutospacing="false" w:line="240" w:lineRule="auto"/>
        <w:contextualSpacing w:val="0"/>
        <w:widowControl w:val="1"/>
        <w:ind w:left="2880" w:right="0" w:firstLine="0"/>
        <w:jc w:val="left"/>
        <w:rPr>
          <w:rFonts w:ascii="Inter" w:eastAsia="Inter" w:hAnsi="Inter" w:cs="Inter"/>
          <w:b w:val="0"/>
          <w:i w:val="0"/>
          <w:iCs w:val="0"/>
          <w:caps w:val="0"/>
          <w:strike w:val="0"/>
          <w:dstrike w:val="0"/>
          <w:color w:val="0A0A0A"/>
          <w:sz w:val="24"/>
          <w:spacing w:val="0"/>
          <w:w w:val="100"/>
          <w:szCs w:val="20"/>
          <w:u w:val="none"/>
          <w:vertAlign w:val="baseline"/>
        </w:rPr>
      </w:pPr>
      <w:r>
        <w:rPr>
          <w:rFonts w:ascii="Inter" w:eastAsia="Inter" w:hAnsi="Inter" w:cs="Inter"/>
          <w:b w:val="0"/>
          <w:i w:val="0"/>
          <w:iCs w:val="0"/>
          <w:caps w:val="0"/>
          <w:strike w:val="0"/>
          <w:dstrike w:val="0"/>
          <w:color w:val="0A0A0A"/>
          <w:sz w:val="24"/>
          <w:w w:val="100"/>
          <w:szCs w:val="20"/>
          <w:u w:val="none"/>
        </w:rPr>
        <w:t xml:space="preserve">Rohitha Lakshmi Prasanna Ramanaboina</w:t>
      </w:r>
    </w:p>
    <w:p>
      <w:pPr>
        <w:pBdr>
          <w:top w:val="none" w:sz="0" w:space="0"/>
          <w:left w:val="none" w:sz="0" w:space="0"/>
          <w:bottom w:val="none" w:sz="0" w:space="0"/>
          <w:right w:val="none" w:sz="0" w:space="0"/>
        </w:pBdr>
        <w:pStyle w:val="Normal"/>
        <w:keepNext w:val="0"/>
        <w:keepLines w:val="0"/>
        <w:outlineLvl w:val="9"/>
        <w:spacing w:before="0" w:beforeAutospacing="false" w:after="0" w:afterAutospacing="false" w:line="240" w:lineRule="auto"/>
        <w:contextualSpacing w:val="0"/>
        <w:widowControl w:val="1"/>
        <w:ind w:left="0" w:right="0" w:firstLine="0"/>
        <w:jc w:val="left"/>
        <w:rPr>
          <w:rFonts w:ascii="Inter" w:eastAsia="Inter" w:hAnsi="Inter" w:cs="Inter"/>
          <w:b w:val="0"/>
          <w:i w:val="0"/>
          <w:iCs w:val="0"/>
          <w:caps w:val="0"/>
          <w:strike w:val="0"/>
          <w:dstrike w:val="0"/>
          <w:color w:val="0A0A0A"/>
          <w:sz w:val="24"/>
          <w:spacing w:val="0"/>
          <w:w w:val="100"/>
          <w:szCs w:val="20"/>
          <w:u w:val="none"/>
          <w:vertAlign w:val="baseline"/>
        </w:rPr>
      </w:pPr>
      <w:r>
        <w:rPr>
          <w:rFonts w:ascii="Inter" w:eastAsia="Inter" w:hAnsi="Inter" w:cs="Inter"/>
          <w:b w:val="0"/>
          <w:i w:val="0"/>
          <w:iCs w:val="0"/>
          <w:caps w:val="0"/>
          <w:strike w:val="0"/>
          <w:dstrike w:val="0"/>
          <w:color w:val="0A0A0A"/>
          <w:sz w:val="24"/>
          <w:w w:val="100"/>
          <w:szCs w:val="20"/>
          <w:u w:val="none"/>
        </w:rPr>
        <w:t xml:space="preserve">                                           Dusanapudi Jyothi</w:t>
      </w:r>
    </w:p>
    <w:p>
      <w:pPr>
        <w:pBdr>
          <w:top w:val="none" w:sz="0" w:space="0"/>
          <w:left w:val="none" w:sz="0" w:space="0"/>
          <w:bottom w:val="none" w:sz="0" w:space="0"/>
          <w:right w:val="none" w:sz="0" w:space="0"/>
        </w:pBdr>
        <w:pStyle w:val="Normal"/>
        <w:keepNext w:val="0"/>
        <w:keepLines w:val="0"/>
        <w:outlineLvl w:val="9"/>
        <w:spacing w:before="0" w:beforeAutospacing="false" w:after="0" w:afterAutospacing="false" w:line="240" w:lineRule="auto"/>
        <w:contextualSpacing w:val="0"/>
        <w:widowControl w:val="1"/>
        <w:ind w:left="2880" w:right="0" w:firstLine="0"/>
        <w:jc w:val="left"/>
        <w:rPr>
          <w:rFonts w:ascii="Inter" w:eastAsia="Inter" w:hAnsi="Inter" w:cs="Inter"/>
          <w:b w:val="0"/>
          <w:i w:val="0"/>
          <w:iCs w:val="0"/>
          <w:caps w:val="0"/>
          <w:strike w:val="0"/>
          <w:dstrike w:val="0"/>
          <w:color w:val="0A0A0A"/>
          <w:sz w:val="24"/>
          <w:spacing w:val="0"/>
          <w:w w:val="100"/>
          <w:szCs w:val="20"/>
          <w:u w:val="none"/>
          <w:vertAlign w:val="baseline"/>
        </w:rPr>
      </w:pPr>
      <w:r>
        <w:rPr>
          <w:rFonts w:ascii="Inter" w:eastAsia="Inter" w:hAnsi="Inter" w:cs="Inter"/>
          <w:b w:val="0"/>
          <w:i w:val="0"/>
          <w:iCs w:val="0"/>
          <w:caps w:val="0"/>
          <w:strike w:val="0"/>
          <w:dstrike w:val="0"/>
          <w:color w:val="0A0A0A"/>
          <w:sz w:val="24"/>
          <w:w w:val="100"/>
          <w:szCs w:val="20"/>
          <w:u w:val="none"/>
        </w:rPr>
        <w:t xml:space="preserve">Thota Naga Sowjanya</w:t>
      </w:r>
    </w:p>
    <w:p>
      <w:pPr>
        <w:pBdr>
          <w:top w:val="none" w:sz="0" w:space="0"/>
          <w:left w:val="none" w:sz="0" w:space="0"/>
          <w:bottom w:val="none" w:sz="0" w:space="0"/>
          <w:right w:val="none" w:sz="0" w:space="0"/>
        </w:pBdr>
        <w:pStyle w:val="Normal"/>
        <w:keepNext w:val="0"/>
        <w:keepLines w:val="0"/>
        <w:outlineLvl w:val="9"/>
        <w:spacing w:before="0" w:beforeAutospacing="false" w:after="0" w:afterAutospacing="false" w:line="240" w:lineRule="auto"/>
        <w:contextualSpacing w:val="0"/>
        <w:widowControl w:val="1"/>
        <w:ind w:left="2880" w:right="0" w:firstLine="0"/>
        <w:jc w:val="left"/>
        <w:rPr>
          <w:rFonts w:ascii="Inter" w:eastAsia="Inter" w:hAnsi="Inter" w:cs="Inter"/>
          <w:b w:val="0"/>
          <w:i w:val="0"/>
          <w:iCs w:val="0"/>
          <w:caps w:val="0"/>
          <w:strike w:val="0"/>
          <w:dstrike w:val="0"/>
          <w:color w:val="0A0A0A"/>
          <w:sz w:val="24"/>
          <w:spacing w:val="0"/>
          <w:w w:val="100"/>
          <w:szCs w:val="20"/>
          <w:u w:val="none"/>
          <w:vertAlign w:val="baseline"/>
        </w:rPr>
      </w:pPr>
    </w:p>
    <w:p>
      <w:pPr>
        <w:pBdr>
          <w:top w:val="none" w:sz="0" w:space="0"/>
          <w:left w:val="none" w:sz="0" w:space="0"/>
          <w:bottom w:val="none" w:sz="0" w:space="0"/>
          <w:right w:val="none" w:sz="0" w:space="0"/>
        </w:pBdr>
        <w:pStyle w:val="Normal"/>
        <w:keepNext w:val="0"/>
        <w:keepLines w:val="0"/>
        <w:outlineLvl w:val="9"/>
        <w:spacing w:before="0" w:beforeAutospacing="false" w:after="0" w:afterAutospacing="false" w:line="240" w:lineRule="auto"/>
        <w:contextualSpacing w:val="0"/>
        <w:widowControl w:val="1"/>
        <w:ind w:left="2880" w:right="0" w:firstLine="0"/>
        <w:jc w:val="left"/>
        <w:rPr>
          <w:rFonts w:ascii="Inter" w:eastAsia="Inter" w:hAnsi="Inter" w:cs="Inter"/>
          <w:b w:val="0"/>
          <w:i w:val="0"/>
          <w:iCs w:val="0"/>
          <w:caps w:val="0"/>
          <w:strike w:val="0"/>
          <w:dstrike w:val="0"/>
          <w:color w:val="0A0A0A"/>
          <w:sz w:val="24"/>
          <w:spacing w:val="0"/>
          <w:w w:val="100"/>
          <w:szCs w:val="20"/>
          <w:u w:val="none"/>
          <w:vertAlign w:val="baseline"/>
        </w:rPr>
      </w:pPr>
    </w:p>
    <w:p>
      <w:pPr>
        <w:pBdr>
          <w:top w:val="none" w:sz="0" w:space="0"/>
          <w:left w:val="none" w:sz="0" w:space="0"/>
          <w:bottom w:val="none" w:sz="0" w:space="0"/>
          <w:right w:val="none" w:sz="0" w:space="0"/>
        </w:pBdr>
        <w:pStyle w:val="Normal"/>
        <w:keepNext w:val="0"/>
        <w:keepLines w:val="0"/>
        <w:outlineLvl w:val="9"/>
        <w:spacing w:before="0" w:beforeAutospacing="false" w:after="0" w:afterAutospacing="false" w:line="240" w:lineRule="auto"/>
        <w:contextualSpacing w:val="0"/>
        <w:widowControl w:val="1"/>
        <w:ind w:left="2880" w:right="0" w:firstLine="0"/>
        <w:jc w:val="left"/>
        <w:rPr>
          <w:rFonts w:ascii="Inter" w:eastAsia="Inter" w:hAnsi="Inter" w:cs="Inter"/>
          <w:b w:val="0"/>
          <w:i w:val="0"/>
          <w:iCs w:val="0"/>
          <w:caps w:val="0"/>
          <w:strike w:val="0"/>
          <w:dstrike w:val="0"/>
          <w:color w:val="0A0A0A"/>
          <w:sz w:val="24"/>
          <w:spacing w:val="0"/>
          <w:w w:val="100"/>
          <w:szCs w:val="20"/>
          <w:u w:val="none"/>
          <w:vertAlign w:val="baseline"/>
        </w:rPr>
      </w:pPr>
    </w:p>
    <w:p>
      <w:pPr>
        <w:pBdr>
          <w:top w:val="none" w:sz="0" w:space="0"/>
          <w:left w:val="none" w:sz="0" w:space="0"/>
          <w:bottom w:val="none" w:sz="0" w:space="0"/>
          <w:right w:val="none" w:sz="0" w:space="0"/>
        </w:pBdr>
        <w:pStyle w:val="Normal"/>
        <w:keepNext w:val="0"/>
        <w:keepLines w:val="0"/>
        <w:outlineLvl w:val="9"/>
        <w:spacing w:before="0" w:beforeAutospacing="false" w:after="0" w:afterAutospacing="false" w:line="240" w:lineRule="auto"/>
        <w:contextualSpacing w:val="0"/>
        <w:widowControl w:val="1"/>
        <w:ind w:left="2880" w:right="0" w:firstLine="0"/>
        <w:jc w:val="left"/>
        <w:rPr>
          <w:rFonts w:ascii="Inter" w:eastAsia="Inter" w:hAnsi="Inter" w:cs="Inter"/>
          <w:b/>
          <w:i w:val="0"/>
          <w:iCs w:val="0"/>
          <w:caps w:val="0"/>
          <w:strike w:val="0"/>
          <w:dstrike w:val="0"/>
          <w:color w:val="0A0A0A"/>
          <w:sz w:val="24"/>
          <w:spacing w:val="0"/>
          <w:w w:val="100"/>
          <w:szCs w:val="20"/>
          <w:u w:val="single"/>
          <w:vertAlign w:val="baseline"/>
        </w:rPr>
      </w:pPr>
      <w:r>
        <w:rPr>
          <w:rFonts w:ascii="Inter" w:eastAsia="Inter" w:hAnsi="Inter" w:cs="Inter"/>
          <w:b w:val="0"/>
          <w:i w:val="0"/>
          <w:iCs w:val="0"/>
          <w:caps w:val="0"/>
          <w:strike w:val="0"/>
          <w:dstrike w:val="0"/>
          <w:color w:val="0A0A0A"/>
          <w:sz w:val="24"/>
          <w:spacing w:val="0"/>
          <w:w w:val="100"/>
          <w:szCs w:val="20"/>
          <w:u w:val="none"/>
          <w:vertAlign w:val="baseline"/>
        </w:rPr>
        <w:t xml:space="preserve">      </w:t>
      </w:r>
      <w:r>
        <w:rPr>
          <w:rFonts w:ascii="Inter" w:eastAsia="Inter" w:hAnsi="Inter" w:cs="Inter"/>
          <w:b/>
          <w:i w:val="0"/>
          <w:iCs w:val="0"/>
          <w:caps w:val="0"/>
          <w:strike w:val="0"/>
          <w:dstrike w:val="0"/>
          <w:color w:val="0A0A0A"/>
          <w:sz w:val="24"/>
          <w:spacing w:val="0"/>
          <w:w w:val="100"/>
          <w:szCs w:val="20"/>
          <w:u w:val="single"/>
          <w:vertAlign w:val="baseline"/>
        </w:rPr>
        <w:t xml:space="preserve"> College Name:</w:t>
      </w:r>
    </w:p>
    <w:p>
      <w:pPr>
        <w:pBdr>
          <w:top w:val="none" w:sz="0" w:space="0"/>
          <w:left w:val="none" w:sz="0" w:space="0"/>
          <w:bottom w:val="none" w:sz="0" w:space="0"/>
          <w:right w:val="none" w:sz="0" w:space="0"/>
        </w:pBdr>
        <w:pStyle w:val="Normal"/>
        <w:keepNext w:val="0"/>
        <w:keepLines w:val="0"/>
        <w:outlineLvl w:val="9"/>
        <w:spacing w:before="0" w:beforeAutospacing="false" w:after="0" w:afterAutospacing="false" w:line="240" w:lineRule="auto"/>
        <w:contextualSpacing w:val="0"/>
        <w:widowControl w:val="1"/>
        <w:ind w:left="2880" w:right="0" w:firstLine="0"/>
        <w:jc w:val="left"/>
        <w:rPr>
          <w:rFonts w:ascii="Inter" w:eastAsia="Inter" w:hAnsi="Inter" w:cs="Inter"/>
          <w:b w:val="0"/>
          <w:i w:val="0"/>
          <w:iCs w:val="0"/>
          <w:caps w:val="0"/>
          <w:strike w:val="0"/>
          <w:dstrike w:val="0"/>
          <w:color w:val="0A0A0A"/>
          <w:sz w:val="24"/>
          <w:spacing w:val="0"/>
          <w:w w:val="100"/>
          <w:szCs w:val="20"/>
          <w:u w:val="none"/>
          <w:vertAlign w:val="baseline"/>
        </w:rPr>
      </w:pPr>
    </w:p>
    <w:p>
      <w:pPr>
        <w:pBdr>
          <w:top w:val="none" w:sz="0" w:space="0"/>
          <w:left w:val="none" w:sz="0" w:space="0"/>
          <w:bottom w:val="none" w:sz="0" w:space="0"/>
          <w:right w:val="none" w:sz="0" w:space="0"/>
        </w:pBdr>
        <w:pStyle w:val="Normal"/>
        <w:keepNext w:val="0"/>
        <w:keepLines w:val="0"/>
        <w:outlineLvl w:val="9"/>
        <w:spacing w:before="0" w:beforeAutospacing="false" w:after="0" w:afterAutospacing="false" w:line="240" w:lineRule="auto"/>
        <w:contextualSpacing w:val="0"/>
        <w:widowControl w:val="1"/>
        <w:ind w:left="0" w:right="0" w:firstLine="0"/>
        <w:jc w:val="left"/>
        <w:rPr>
          <w:rFonts w:ascii="Inter" w:eastAsia="Inter" w:hAnsi="Inter" w:cs="Inter"/>
          <w:b w:val="0"/>
          <w:i w:val="0"/>
          <w:iCs w:val="0"/>
          <w:caps w:val="0"/>
          <w:strike w:val="0"/>
          <w:dstrike w:val="0"/>
          <w:color w:val="0A0A0A"/>
          <w:sz w:val="24"/>
          <w:spacing w:val="0"/>
          <w:w w:val="100"/>
          <w:szCs w:val="20"/>
          <w:u w:val="none"/>
          <w:vertAlign w:val="baseline"/>
        </w:rPr>
      </w:pPr>
      <w:r>
        <w:rPr>
          <w:rFonts w:ascii="Inter" w:eastAsia="Inter" w:hAnsi="Inter" w:cs="Inter"/>
          <w:b w:val="0"/>
          <w:i w:val="0"/>
          <w:iCs w:val="0"/>
          <w:caps w:val="0"/>
          <w:strike w:val="0"/>
          <w:dstrike w:val="0"/>
          <w:color w:val="0A0A0A"/>
          <w:sz w:val="24"/>
          <w:spacing w:val="0"/>
          <w:w w:val="100"/>
          <w:szCs w:val="20"/>
          <w:u w:val="none"/>
          <w:vertAlign w:val="baseline"/>
        </w:rPr>
        <w:t xml:space="preserve">                      Seshadri Rao Gudlavalleru Engineering College</w:t>
      </w:r>
    </w:p>
    <w:p>
      <w:pPr>
        <w:pBdr/>
        <w:pStyle w:val="Normal"/>
        <w:spacing/>
        <w:ind/>
        <w:rPr/>
      </w:pPr>
      <w:r>
        <w:rPr/>
        <w:fldChar w:fldCharType="begin"/>
      </w:r>
      <w:r>
        <w:rPr/>
        <w:instrText xml:space="preserve">HYPERLINK "https://www.facebook.com/p/Seshadri-Rao-Gudlavalleru-Engineering-College-100083639359393/" </w:instrText>
      </w:r>
      <w:r>
        <w:rPr/>
        <w:fldChar w:fldCharType="separate"/>
      </w:r>
    </w:p>
    <w:p>
      <w:pPr>
        <w:pBdr/>
        <w:pStyle w:val="Heading 3"/>
        <w:spacing w:before="45" w:beforeAutospacing="false" w:after="0" w:afterAutospacing="false" w:line="390" w:lineRule="atLeast"/>
        <w:ind w:right="0" w:firstLine="0"/>
        <w:jc w:val="left"/>
        <w:rPr>
          <w:rFonts w:ascii="Google Sans" w:eastAsia="Times new roman" w:hAnsi="Google Sans" w:cs="Google Sans"/>
          <w:b w:val="0"/>
          <w:i w:val="0"/>
          <w:iCs w:val="0"/>
          <w:caps w:val="0"/>
          <w:strike w:val="0"/>
          <w:dstrike w:val="0"/>
          <w:color w:val="99C3FF"/>
          <w:sz w:val="30"/>
          <w:spacing w:val="0"/>
          <w:highlight w:val="black"/>
          <w:u w:val="single"/>
        </w:rPr>
      </w:pPr>
    </w:p>
    <w:p>
      <w:pPr>
        <w:pBdr/>
        <w:pStyle w:val="Normal"/>
        <w:spacing/>
        <w:ind/>
        <w:rPr/>
      </w:pPr>
    </w:p>
    <w:p>
      <w:pPr>
        <w:pBdr>
          <w:top w:val="none" w:sz="0" w:space="0"/>
          <w:left w:val="none" w:sz="0" w:space="0"/>
          <w:bottom w:val="none" w:sz="0" w:space="0"/>
          <w:right w:val="none" w:sz="0" w:space="0"/>
        </w:pBdr>
        <w:pStyle w:val="Normal"/>
        <w:keepNext w:val="0"/>
        <w:keepLines w:val="0"/>
        <w:outlineLvl w:val="9"/>
        <w:spacing w:before="0" w:beforeAutospacing="false" w:after="0" w:afterAutospacing="false" w:line="240" w:lineRule="auto"/>
        <w:contextualSpacing w:val="0"/>
        <w:widowControl w:val="1"/>
        <w:ind w:left="2880" w:right="0" w:firstLine="0"/>
        <w:jc w:val="left"/>
        <w:rPr>
          <w:rFonts w:ascii="Inter" w:eastAsia="Inter" w:hAnsi="Inter" w:cs="Inter"/>
          <w:b w:val="0"/>
          <w:i w:val="0"/>
          <w:iCs w:val="0"/>
          <w:caps w:val="0"/>
          <w:strike w:val="0"/>
          <w:dstrike w:val="0"/>
          <w:color w:val="0A0A0A"/>
          <w:sz w:val="24"/>
          <w:spacing w:val="0"/>
          <w:w w:val="100"/>
          <w:szCs w:val="20"/>
          <w:u w:val="none"/>
          <w:vertAlign w:val="baseline"/>
        </w:rPr>
      </w:pPr>
      <w:r>
        <w:rPr/>
        <w:fldChar w:fldCharType="end"/>
      </w:r>
    </w:p>
    <w:p>
      <w:pPr>
        <w:pBdr/>
        <w:pStyle w:val="Normal"/>
        <w:spacing w:after="400"/>
        <w:ind w:left="2880"/>
        <w:jc w:val="center"/>
        <w:rPr>
          <w:rFonts w:ascii="Inter" w:eastAsia="Inter" w:hAnsi="Inter" w:cs="Inter"/>
          <w:caps w:val="0"/>
          <w:sz w:val="24"/>
        </w:rPr>
      </w:pPr>
    </w:p>
    <w:p>
      <w:pPr>
        <w:pBdr/>
        <w:pStyle w:val="Normal"/>
        <w:spacing w:after="400"/>
        <w:ind/>
        <w:jc w:val="center"/>
        <w:rPr/>
      </w:pPr>
      <w:r>
        <w:rPr/>
        <w:br w:type="page"/>
      </w:r>
    </w:p>
    <w:p>
      <w:pPr>
        <w:pBdr>
          <w:bottom w:val="single" w:color="0F766E" w:sz="6" w:space="4"/>
        </w:pBdr>
        <w:pStyle w:val="Heading 1"/>
        <w:spacing w:before="400" w:after="200"/>
        <w:ind/>
        <w:rPr/>
      </w:pPr>
      <w:r>
        <w:rPr>
          <w:rFonts w:ascii="Calibri" w:eastAsia="Calibri" w:hAnsi="Calibri" w:cs="Calibri"/>
          <w:b/>
          <w:bCs/>
          <w:color w:val="0F766E"/>
          <w:sz w:val="32"/>
          <w:szCs w:val="32"/>
        </w:rPr>
        <w:t xml:space="preserve">1. Introduction</w:t>
      </w:r>
    </w:p>
    <w:p>
      <w:pPr>
        <w:pBdr/>
        <w:pStyle w:val="Heading 2"/>
        <w:spacing w:before="280" w:after="140"/>
        <w:ind/>
        <w:rPr/>
      </w:pPr>
      <w:r>
        <w:rPr>
          <w:rFonts w:ascii="Calibri" w:eastAsia="Calibri" w:hAnsi="Calibri" w:cs="Calibri"/>
          <w:b/>
          <w:bCs/>
          <w:color w:val="12302B"/>
          <w:sz w:val="24"/>
          <w:szCs w:val="24"/>
        </w:rPr>
        <w:t xml:space="preserve">Project Title</w:t>
      </w:r>
    </w:p>
    <w:p>
      <w:pPr>
        <w:pBdr/>
        <w:pStyle w:val="Normal"/>
        <w:spacing w:after="160"/>
        <w:ind/>
        <w:rPr/>
      </w:pPr>
      <w:r>
        <w:rPr>
          <w:rFonts w:ascii="Calibri" w:eastAsia="Calibri" w:hAnsi="Calibri" w:cs="Calibri"/>
          <w:color w:val="12302B"/>
          <w:sz w:val="22"/>
          <w:szCs w:val="22"/>
        </w:rPr>
        <w:t xml:space="preserve">Online Complaint Registration</w:t>
      </w:r>
    </w:p>
    <w:p>
      <w:pPr>
        <w:pBdr/>
        <w:pStyle w:val="Heading 2"/>
        <w:spacing w:before="280" w:after="140"/>
        <w:ind/>
        <w:rPr/>
      </w:pPr>
      <w:r>
        <w:rPr>
          <w:rFonts w:ascii="Calibri" w:eastAsia="Calibri" w:hAnsi="Calibri" w:cs="Calibri"/>
          <w:b/>
          <w:bCs/>
          <w:color w:val="12302B"/>
          <w:sz w:val="24"/>
          <w:szCs w:val="24"/>
        </w:rPr>
        <w:t xml:space="preserve">Team Members</w:t>
      </w:r>
    </w:p>
    <w:p>
      <w:pPr>
        <w:pBdr>
          <w:top w:val="none" w:sz="0" w:space="0"/>
          <w:left w:val="none" w:sz="0" w:space="0"/>
          <w:bottom w:val="none" w:sz="0" w:space="0"/>
          <w:right w:val="none" w:sz="0" w:space="0"/>
        </w:pBdr>
        <w:pStyle w:val="Normal"/>
        <w:keepNext w:val="0"/>
        <w:keepLines w:val="0"/>
        <w:outlineLvl w:val="9"/>
        <w:spacing w:before="0" w:beforeAutospacing="false" w:after="0" w:afterAutospacing="false" w:line="240" w:lineRule="auto"/>
        <w:contextualSpacing w:val="0"/>
        <w:widowControl w:val="1"/>
        <w:ind w:left="0" w:right="0" w:firstLine="0"/>
        <w:jc w:val="left"/>
        <w:rPr>
          <w:rFonts w:ascii="Inter" w:eastAsia="Inter" w:hAnsi="Inter" w:cs="Inter"/>
          <w:b w:val="0"/>
          <w:i w:val="0"/>
          <w:iCs w:val="0"/>
          <w:caps w:val="0"/>
          <w:strike w:val="0"/>
          <w:dstrike w:val="0"/>
          <w:color w:val="0A0A0A"/>
          <w:sz w:val="20"/>
          <w:w w:val="100"/>
          <w:szCs w:val="20"/>
          <w:u w:val="none"/>
        </w:rPr>
      </w:pPr>
      <w:r>
        <w:rPr>
          <w:rFonts w:ascii="Inter" w:eastAsia="Inter" w:hAnsi="Inter" w:cs="Inter"/>
          <w:b w:val="0"/>
          <w:i w:val="0"/>
          <w:iCs w:val="0"/>
          <w:caps w:val="0"/>
          <w:strike w:val="0"/>
          <w:dstrike w:val="0"/>
          <w:color w:val="0A0A0A"/>
          <w:sz w:val="20"/>
          <w:w w:val="100"/>
          <w:szCs w:val="20"/>
          <w:u w:val="none"/>
        </w:rPr>
        <w:t xml:space="preserve">Galizerugulla Thirumala Ramyashri</w:t>
      </w:r>
    </w:p>
    <w:p>
      <w:pPr>
        <w:pBdr>
          <w:top w:val="none" w:sz="0" w:space="0"/>
          <w:left w:val="none" w:sz="0" w:space="0"/>
          <w:bottom w:val="none" w:sz="0" w:space="0"/>
          <w:right w:val="none" w:sz="0" w:space="0"/>
        </w:pBdr>
        <w:pStyle w:val="Normal"/>
        <w:keepNext w:val="0"/>
        <w:keepLines w:val="0"/>
        <w:outlineLvl w:val="9"/>
        <w:spacing w:before="0" w:beforeAutospacing="false" w:after="0" w:afterAutospacing="false" w:line="240" w:lineRule="auto"/>
        <w:contextualSpacing w:val="0"/>
        <w:widowControl w:val="1"/>
        <w:ind w:left="0" w:right="0" w:firstLine="0"/>
        <w:jc w:val="left"/>
        <w:rPr>
          <w:rFonts w:ascii="Inter" w:eastAsia="Inter" w:hAnsi="Inter" w:cs="Inter"/>
          <w:b w:val="0"/>
          <w:i w:val="0"/>
          <w:iCs w:val="0"/>
          <w:caps w:val="0"/>
          <w:strike w:val="0"/>
          <w:dstrike w:val="0"/>
          <w:color w:val="0A0A0A"/>
          <w:sz w:val="20"/>
          <w:spacing w:val="0"/>
          <w:w w:val="100"/>
          <w:szCs w:val="20"/>
          <w:u w:val="none"/>
          <w:vertAlign w:val="baseline"/>
        </w:rPr>
      </w:pPr>
      <w:r>
        <w:rPr>
          <w:rFonts w:ascii="Inter" w:eastAsia="Inter" w:hAnsi="Inter" w:cs="Inter"/>
          <w:b w:val="0"/>
          <w:i w:val="0"/>
          <w:iCs w:val="0"/>
          <w:caps w:val="0"/>
          <w:strike w:val="0"/>
          <w:dstrike w:val="0"/>
          <w:color w:val="0A0A0A"/>
          <w:sz w:val="20"/>
          <w:w w:val="100"/>
          <w:szCs w:val="20"/>
          <w:u w:val="none"/>
        </w:rPr>
        <w:t xml:space="preserve">Valisetty Priyanka</w:t>
      </w:r>
    </w:p>
    <w:p>
      <w:pPr>
        <w:pBdr>
          <w:top w:val="none" w:sz="0" w:space="0"/>
          <w:left w:val="none" w:sz="0" w:space="0"/>
          <w:bottom w:val="none" w:sz="0" w:space="0"/>
          <w:right w:val="none" w:sz="0" w:space="0"/>
        </w:pBdr>
        <w:pStyle w:val="Normal"/>
        <w:keepNext w:val="0"/>
        <w:keepLines w:val="0"/>
        <w:outlineLvl w:val="9"/>
        <w:spacing w:before="0" w:beforeAutospacing="false" w:after="0" w:afterAutospacing="false" w:line="240" w:lineRule="auto"/>
        <w:contextualSpacing w:val="0"/>
        <w:widowControl w:val="1"/>
        <w:ind w:left="0" w:right="0" w:firstLine="0"/>
        <w:jc w:val="left"/>
        <w:rPr>
          <w:rFonts w:ascii="Inter" w:eastAsia="Inter" w:hAnsi="Inter" w:cs="Inter"/>
          <w:b w:val="0"/>
          <w:i w:val="0"/>
          <w:iCs w:val="0"/>
          <w:caps w:val="0"/>
          <w:strike w:val="0"/>
          <w:dstrike w:val="0"/>
          <w:color w:val="0A0A0A"/>
          <w:sz w:val="20"/>
          <w:spacing w:val="0"/>
          <w:w w:val="100"/>
          <w:szCs w:val="20"/>
          <w:u w:val="none"/>
          <w:vertAlign w:val="baseline"/>
        </w:rPr>
      </w:pPr>
      <w:r>
        <w:rPr>
          <w:rFonts w:ascii="Inter" w:eastAsia="Inter" w:hAnsi="Inter" w:cs="Inter"/>
          <w:b w:val="0"/>
          <w:i w:val="0"/>
          <w:iCs w:val="0"/>
          <w:caps w:val="0"/>
          <w:strike w:val="0"/>
          <w:dstrike w:val="0"/>
          <w:color w:val="0A0A0A"/>
          <w:sz w:val="20"/>
          <w:w w:val="100"/>
          <w:szCs w:val="20"/>
          <w:u w:val="none"/>
        </w:rPr>
        <w:t xml:space="preserve">Rohitha Lakshmi Prasanna Ramanaboina</w:t>
      </w:r>
    </w:p>
    <w:p>
      <w:pPr>
        <w:pBdr>
          <w:top w:val="none" w:sz="0" w:space="0"/>
          <w:left w:val="none" w:sz="0" w:space="0"/>
          <w:bottom w:val="none" w:sz="0" w:space="0"/>
          <w:right w:val="none" w:sz="0" w:space="0"/>
        </w:pBdr>
        <w:pStyle w:val="Normal"/>
        <w:keepNext w:val="0"/>
        <w:keepLines w:val="0"/>
        <w:outlineLvl w:val="9"/>
        <w:spacing w:before="0" w:beforeAutospacing="false" w:after="0" w:afterAutospacing="false" w:line="240" w:lineRule="auto"/>
        <w:contextualSpacing w:val="0"/>
        <w:widowControl w:val="1"/>
        <w:ind w:left="0" w:right="0" w:firstLine="0"/>
        <w:jc w:val="left"/>
        <w:rPr>
          <w:rFonts w:ascii="Inter" w:eastAsia="Inter" w:hAnsi="Inter" w:cs="Inter"/>
          <w:b w:val="0"/>
          <w:i w:val="0"/>
          <w:iCs w:val="0"/>
          <w:caps w:val="0"/>
          <w:strike w:val="0"/>
          <w:dstrike w:val="0"/>
          <w:color w:val="0A0A0A"/>
          <w:sz w:val="20"/>
          <w:spacing w:val="0"/>
          <w:w w:val="100"/>
          <w:szCs w:val="20"/>
          <w:u w:val="none"/>
          <w:vertAlign w:val="baseline"/>
        </w:rPr>
      </w:pPr>
      <w:r>
        <w:rPr>
          <w:rFonts w:ascii="Inter" w:eastAsia="Inter" w:hAnsi="Inter" w:cs="Inter"/>
          <w:b w:val="0"/>
          <w:i w:val="0"/>
          <w:iCs w:val="0"/>
          <w:caps w:val="0"/>
          <w:strike w:val="0"/>
          <w:dstrike w:val="0"/>
          <w:color w:val="0A0A0A"/>
          <w:sz w:val="20"/>
          <w:w w:val="100"/>
          <w:szCs w:val="20"/>
          <w:u w:val="none"/>
        </w:rPr>
        <w:t xml:space="preserve">Dusanapudi Jyothi</w:t>
      </w:r>
    </w:p>
    <w:p>
      <w:pPr>
        <w:pBdr>
          <w:top w:val="none" w:sz="0" w:space="0"/>
          <w:left w:val="none" w:sz="0" w:space="0"/>
          <w:bottom w:val="none" w:sz="0" w:space="0"/>
          <w:right w:val="none" w:sz="0" w:space="0"/>
        </w:pBdr>
        <w:pStyle w:val="Normal"/>
        <w:keepNext w:val="0"/>
        <w:keepLines w:val="0"/>
        <w:outlineLvl w:val="9"/>
        <w:spacing w:before="0" w:beforeAutospacing="false" w:after="0" w:afterAutospacing="false" w:line="240" w:lineRule="auto"/>
        <w:contextualSpacing w:val="0"/>
        <w:widowControl w:val="1"/>
        <w:ind w:left="0" w:right="0" w:firstLine="0"/>
        <w:jc w:val="left"/>
        <w:rPr>
          <w:rFonts w:ascii="Inter" w:eastAsia="Inter" w:hAnsi="Inter" w:cs="Inter"/>
          <w:b w:val="0"/>
          <w:i w:val="0"/>
          <w:iCs w:val="0"/>
          <w:caps w:val="0"/>
          <w:strike w:val="0"/>
          <w:dstrike w:val="0"/>
          <w:color w:val="0A0A0A"/>
          <w:sz w:val="20"/>
          <w:spacing w:val="0"/>
          <w:w w:val="100"/>
          <w:szCs w:val="20"/>
          <w:u w:val="none"/>
          <w:vertAlign w:val="baseline"/>
        </w:rPr>
      </w:pPr>
      <w:r>
        <w:rPr>
          <w:rFonts w:ascii="Inter" w:eastAsia="Inter" w:hAnsi="Inter" w:cs="Inter"/>
          <w:b w:val="0"/>
          <w:i w:val="0"/>
          <w:iCs w:val="0"/>
          <w:caps w:val="0"/>
          <w:strike w:val="0"/>
          <w:dstrike w:val="0"/>
          <w:color w:val="0A0A0A"/>
          <w:sz w:val="20"/>
          <w:w w:val="100"/>
          <w:szCs w:val="20"/>
          <w:u w:val="none"/>
        </w:rPr>
        <w:t xml:space="preserve">Thota Naga Sowjanya</w:t>
      </w:r>
    </w:p>
    <w:p>
      <w:pPr>
        <w:pBdr>
          <w:top w:val="none" w:sz="0" w:space="0"/>
          <w:left w:val="none" w:sz="0" w:space="0"/>
          <w:bottom w:val="none" w:sz="0" w:space="0"/>
          <w:right w:val="none" w:sz="0" w:space="0"/>
        </w:pBdr>
        <w:pStyle w:val="Normal"/>
        <w:keepNext w:val="0"/>
        <w:keepLines w:val="0"/>
        <w:outlineLvl w:val="9"/>
        <w:spacing w:before="0" w:beforeAutospacing="false" w:after="0" w:afterAutospacing="false" w:line="240" w:lineRule="auto"/>
        <w:contextualSpacing w:val="0"/>
        <w:widowControl w:val="1"/>
        <w:ind w:left="0" w:right="0" w:firstLine="0"/>
        <w:jc w:val="left"/>
        <w:rPr>
          <w:rFonts w:ascii="Times New Roman" w:hAnsi="Times New Roman"/>
          <w:b w:val="0"/>
          <w:i w:val="0"/>
          <w:iCs w:val="0"/>
          <w:caps w:val="0"/>
          <w:strike w:val="0"/>
          <w:dstrike w:val="0"/>
          <w:color w:val="12302B"/>
          <w:sz w:val="20"/>
          <w:spacing w:val="0"/>
          <w:w w:val="100"/>
          <w:szCs w:val="20"/>
          <w:u w:val="none"/>
          <w:vertAlign w:val="baseline"/>
        </w:rPr>
      </w:pPr>
    </w:p>
    <w:p>
      <w:pPr>
        <w:pBdr/>
        <w:pStyle w:val="Normal"/>
        <w:spacing w:after="160"/>
        <w:ind/>
        <w:rPr/>
      </w:pPr>
      <w:r>
        <w:rPr>
          <w:rFonts w:ascii="Calibri" w:eastAsia="Calibri" w:hAnsi="Calibri" w:cs="Calibri"/>
          <w:b/>
          <w:bCs/>
          <w:i w:val="0"/>
          <w:iCs w:val="0"/>
          <w:caps w:val="0"/>
          <w:strike w:val="0"/>
          <w:dstrike w:val="0"/>
          <w:color w:val="0F766E"/>
          <w:sz w:val="32"/>
          <w:w w:val="100"/>
          <w:szCs w:val="32"/>
          <w:u w:val="none"/>
        </w:rPr>
        <w:t xml:space="preserve">2. Project Overview</w:t>
      </w:r>
    </w:p>
    <w:tbl>
      <w:tblPr>
        <w:tblW w:w="900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3000"/>
        <w:gridCol w:w="6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w="3000" w:type="dxa"/>
            <w:tcMar>
              <w:top w:w="100" w:type="dxa"/>
              <w:left w:w="120" w:type="dxa"/>
              <w:bottom w:w="100" w:type="dxa"/>
              <w:right w:w="120" w:type="dxa"/>
            </w:tcMar>
            <w:tcBorders/>
            <w:shd w:fill="0F766E" w:color="auto" w:val="clear"/>
            <w:vAlign w:val="top"/>
          </w:tcPr>
          <w:p>
            <w:pPr>
              <w:pBdr/>
              <w:pStyle w:val="Normal"/>
              <w:spacing/>
              <w:ind/>
              <w:rPr/>
            </w:pPr>
            <w:r>
              <w:rPr>
                <w:rFonts w:ascii="Calibri" w:eastAsia="Calibri" w:hAnsi="Calibri" w:cs="Calibri"/>
                <w:b/>
                <w:bCs/>
                <w:color w:val="FFFFFF"/>
                <w:sz w:val="20"/>
                <w:szCs w:val="20"/>
              </w:rPr>
              <w:t xml:space="preserve">Name</w:t>
            </w:r>
          </w:p>
        </w:tc>
        <w:tc>
          <w:tcPr>
            <w:tcW w:w="6000" w:type="dxa"/>
            <w:tcMar>
              <w:top w:w="100" w:type="dxa"/>
              <w:left w:w="120" w:type="dxa"/>
              <w:bottom w:w="100" w:type="dxa"/>
              <w:right w:w="120" w:type="dxa"/>
            </w:tcMar>
            <w:tcBorders/>
            <w:shd w:fill="0F766E" w:color="auto" w:val="clear"/>
            <w:vAlign w:val="top"/>
          </w:tcPr>
          <w:p>
            <w:pPr>
              <w:pBdr/>
              <w:pStyle w:val="Normal"/>
              <w:spacing/>
              <w:ind/>
              <w:rPr/>
            </w:pPr>
            <w:r>
              <w:rPr>
                <w:rFonts w:ascii="Calibri" w:eastAsia="Calibri" w:hAnsi="Calibri" w:cs="Calibri"/>
                <w:b/>
                <w:bCs/>
                <w:color w:val="FFFFFF"/>
                <w:sz w:val="20"/>
                <w:szCs w:val="20"/>
              </w:rPr>
              <w:t xml:space="preserve">Role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000" w:type="dxa"/>
            <w:tcMar>
              <w:top w:w="100" w:type="dxa"/>
              <w:left w:w="120" w:type="dxa"/>
              <w:bottom w:w="100" w:type="dxa"/>
              <w:right w:w="120" w:type="dxa"/>
            </w:tcMar>
            <w:tcBorders/>
            <w:shd w:fill="auto" w:color="auto"/>
            <w:vAlign w:val="top"/>
          </w:tcPr>
          <w:p>
            <w:pPr>
              <w:pBdr/>
              <w:pStyle w:val="Normal"/>
              <w:spacing/>
              <w:ind/>
              <w:rPr/>
            </w:pPr>
            <w:r>
              <w:rPr/>
              <w:t xml:space="preserve">Ramyashri</w:t>
            </w:r>
          </w:p>
        </w:tc>
        <w:tc>
          <w:tcPr>
            <w:tcW w:w="6000" w:type="dxa"/>
            <w:tcMar>
              <w:top w:w="100" w:type="dxa"/>
              <w:left w:w="120" w:type="dxa"/>
              <w:bottom w:w="100" w:type="dxa"/>
              <w:right w:w="120" w:type="dxa"/>
            </w:tcMar>
            <w:tcBorders/>
            <w:shd w:fill="auto" w:color="auto"/>
            <w:vAlign w:val="top"/>
          </w:tcPr>
          <w:p>
            <w:pPr>
              <w:pBdr/>
              <w:pStyle w:val="Normal"/>
              <w:spacing/>
              <w:ind/>
              <w:rPr/>
            </w:pPr>
            <w:r>
              <w:rPr/>
              <w:t xml:space="preserve">Full Stack Developer &amp; Project Execution Lead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000" w:type="dxa"/>
            <w:tcMar>
              <w:top w:w="100" w:type="dxa"/>
              <w:left w:w="120" w:type="dxa"/>
              <w:bottom w:w="100" w:type="dxa"/>
              <w:right w:w="120" w:type="dxa"/>
            </w:tcMar>
            <w:tcBorders/>
            <w:shd w:fill="auto" w:color="auto"/>
            <w:vAlign w:val="top"/>
          </w:tcPr>
          <w:p>
            <w:pPr>
              <w:pBdr/>
              <w:pStyle w:val="Normal"/>
              <w:spacing/>
              <w:ind/>
              <w:rPr/>
            </w:pPr>
            <w:r>
              <w:rPr/>
              <w:t xml:space="preserve">Priyanka</w:t>
            </w:r>
          </w:p>
        </w:tc>
        <w:tc>
          <w:tcPr>
            <w:tcW w:w="6000" w:type="dxa"/>
            <w:tcMar>
              <w:top w:w="100" w:type="dxa"/>
              <w:left w:w="120" w:type="dxa"/>
              <w:bottom w:w="100" w:type="dxa"/>
              <w:right w:w="120" w:type="dxa"/>
            </w:tcMar>
            <w:tcBorders/>
            <w:shd w:fill="auto" w:color="auto"/>
            <w:vAlign w:val="top"/>
          </w:tcPr>
          <w:p>
            <w:pPr>
              <w:pBdr/>
              <w:pStyle w:val="Normal"/>
              <w:spacing/>
              <w:ind/>
              <w:rPr/>
            </w:pPr>
            <w:r>
              <w:rPr/>
              <w:t xml:space="preserve">System Architect  Database Configuration Contributor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3000" w:type="dxa"/>
            <w:tcMar>
              <w:top w:w="100" w:type="dxa"/>
              <w:left w:w="120" w:type="dxa"/>
              <w:bottom w:w="100" w:type="dxa"/>
              <w:right w:w="120" w:type="dxa"/>
            </w:tcMar>
            <w:tcBorders/>
            <w:shd w:fill="auto" w:color="auto"/>
            <w:vAlign w:val="top"/>
          </w:tcPr>
          <w:p>
            <w:pPr>
              <w:pBdr/>
              <w:pStyle w:val="Normal"/>
              <w:spacing/>
              <w:ind/>
              <w:rPr/>
            </w:pPr>
            <w:r>
              <w:rPr/>
              <w:t xml:space="preserve">Rohitha</w:t>
            </w:r>
          </w:p>
        </w:tc>
        <w:tc>
          <w:tcPr>
            <w:tcW w:w="6000" w:type="dxa"/>
            <w:tcMar>
              <w:top w:w="100" w:type="dxa"/>
              <w:left w:w="120" w:type="dxa"/>
              <w:bottom w:w="100" w:type="dxa"/>
              <w:right w:w="120" w:type="dxa"/>
            </w:tcMar>
            <w:tcBorders/>
            <w:shd w:fill="auto" w:color="auto"/>
            <w:vAlign w:val="top"/>
          </w:tcPr>
          <w:p>
            <w:pPr>
              <w:pBdr/>
              <w:pStyle w:val="Normal"/>
              <w:spacing/>
              <w:ind/>
              <w:rPr/>
            </w:pPr>
            <w:r>
              <w:rPr/>
              <w:t xml:space="preserve">System Analyst  MVC Designer</w:t>
            </w:r>
          </w:p>
        </w:tc>
      </w:tr>
      <w:tr>
        <w:tblPrEx>
          <w:tblBorders/>
        </w:tblPrEx>
        <w:trPr>
          <w:trHeight w:hRule="atLeast" w:val="20"/>
        </w:trPr>
        <w:tc>
          <w:tcPr>
            <w:tcW w:w="3000" w:type="dxa"/>
            <w:tcMar>
              <w:top w:w="100" w:type="dxa"/>
              <w:left w:w="120" w:type="dxa"/>
              <w:bottom w:w="100" w:type="dxa"/>
              <w:right w:w="120" w:type="dxa"/>
            </w:tcMar>
            <w:tcBorders/>
            <w:shd w:fill="auto" w:color="auto"/>
            <w:vAlign w:val="top"/>
          </w:tcPr>
          <w:p>
            <w:pPr>
              <w:pBdr/>
              <w:pStyle w:val="Normal"/>
              <w:spacing/>
              <w:ind w:left="0" w:firstLine="0"/>
              <w:rPr>
                <w:rFonts w:ascii="Calibri" w:eastAsia="Calibri" w:hAnsi="Calibri" w:cs="Calibri"/>
                <w:b w:val="0"/>
                <w:bCs/>
                <w:color w:val="12302B"/>
                <w:sz w:val="20"/>
                <w:szCs w:val="20"/>
              </w:rPr>
            </w:pPr>
            <w:r>
              <w:rPr>
                <w:rFonts w:ascii="Calibri" w:eastAsia="Calibri" w:hAnsi="Calibri" w:cs="Calibri"/>
                <w:b w:val="0"/>
                <w:bCs/>
                <w:color w:val="12302B"/>
                <w:sz w:val="20"/>
                <w:szCs w:val="20"/>
              </w:rPr>
              <w:t xml:space="preserve">Sowjanya</w:t>
            </w:r>
          </w:p>
        </w:tc>
        <w:tc>
          <w:tcPr>
            <w:tcW w:w="6000" w:type="dxa"/>
            <w:tcMar>
              <w:top w:w="100" w:type="dxa"/>
              <w:left w:w="120" w:type="dxa"/>
              <w:bottom w:w="100" w:type="dxa"/>
              <w:right w:w="120" w:type="dxa"/>
            </w:tcMar>
            <w:tcBorders/>
            <w:shd w:fill="auto" w:color="auto"/>
            <w:vAlign w:val="top"/>
          </w:tcPr>
          <w:p>
            <w:pPr>
              <w:pBdr/>
              <w:pStyle w:val="Normal"/>
              <w:spacing/>
              <w:ind w:left="0" w:firstLine="0"/>
              <w:rPr>
                <w:rFonts w:ascii="Calibri" w:eastAsia="Calibri" w:hAnsi="Calibri" w:cs="Calibri"/>
                <w:b w:val="0"/>
                <w:color w:val="12302B"/>
                <w:sz w:val="20"/>
                <w:szCs w:val="20"/>
              </w:rPr>
            </w:pPr>
            <w:r>
              <w:rPr/>
              <w:t xml:space="preserve">UI Setup &amp; Feature Planning Contributor</w:t>
            </w:r>
          </w:p>
        </w:tc>
      </w:tr>
      <w:tr>
        <w:tblPrEx>
          <w:tblBorders/>
        </w:tblPrEx>
        <w:trPr>
          <w:trHeight w:hRule="atLeast" w:val="20"/>
        </w:trPr>
        <w:tc>
          <w:tcPr>
            <w:tcW w:w="3000" w:type="dxa"/>
            <w:tcMar>
              <w:top w:w="100" w:type="dxa"/>
              <w:left w:w="120" w:type="dxa"/>
              <w:bottom w:w="100" w:type="dxa"/>
              <w:right w:w="120" w:type="dxa"/>
            </w:tcMar>
            <w:tcBorders/>
            <w:shd w:fill="auto" w:color="auto"/>
            <w:vAlign w:val="top"/>
          </w:tcPr>
          <w:p>
            <w:pPr>
              <w:pBdr/>
              <w:pStyle w:val="Normal"/>
              <w:spacing/>
              <w:ind w:left="0" w:firstLine="0"/>
              <w:rPr>
                <w:rFonts w:ascii="Calibri" w:eastAsia="Calibri" w:hAnsi="Calibri" w:cs="Calibri"/>
                <w:b w:val="0"/>
                <w:bCs/>
                <w:color w:val="12302B"/>
                <w:sz w:val="20"/>
                <w:szCs w:val="20"/>
              </w:rPr>
            </w:pPr>
            <w:r>
              <w:rPr>
                <w:rFonts w:ascii="Calibri" w:eastAsia="Calibri" w:hAnsi="Calibri" w:cs="Calibri"/>
                <w:b w:val="0"/>
                <w:bCs/>
                <w:color w:val="12302B"/>
                <w:sz w:val="20"/>
                <w:szCs w:val="20"/>
              </w:rPr>
              <w:t xml:space="preserve">Jyothi</w:t>
            </w:r>
          </w:p>
        </w:tc>
        <w:tc>
          <w:tcPr>
            <w:tcW w:w="6000" w:type="dxa"/>
            <w:tcMar>
              <w:top w:w="100" w:type="dxa"/>
              <w:left w:w="120" w:type="dxa"/>
              <w:bottom w:w="100" w:type="dxa"/>
              <w:right w:w="120" w:type="dxa"/>
            </w:tcMar>
            <w:tcBorders/>
            <w:shd w:fill="auto" w:color="auto"/>
            <w:vAlign w:val="top"/>
          </w:tcPr>
          <w:p>
            <w:pPr>
              <w:pBdr/>
              <w:pStyle w:val="Normal"/>
              <w:spacing/>
              <w:ind w:left="0" w:firstLine="0"/>
              <w:rPr>
                <w:rFonts w:ascii="Calibri" w:eastAsia="Calibri" w:hAnsi="Calibri" w:cs="Calibri"/>
                <w:b w:val="0"/>
                <w:color w:val="12302B"/>
                <w:sz w:val="20"/>
                <w:szCs w:val="20"/>
              </w:rPr>
            </w:pPr>
            <w:r>
              <w:rPr/>
              <w:t xml:space="preserve">Database Model &amp; Backend Structure Developer</w:t>
            </w:r>
          </w:p>
        </w:tc>
      </w:tr>
    </w:tbl>
    <w:p>
      <w:pPr>
        <w:pBdr>
          <w:bottom w:val="single" w:color="0F766E" w:sz="6" w:space="4"/>
        </w:pBdr>
        <w:pStyle w:val="Heading 1"/>
        <w:spacing w:before="400" w:after="200"/>
        <w:ind/>
        <w:rPr/>
      </w:pPr>
      <w:r>
        <w:rPr>
          <w:rFonts w:ascii="Calibri" w:eastAsia="Calibri" w:hAnsi="Calibri" w:cs="Calibri"/>
          <w:b/>
          <w:bCs/>
          <w:color w:val="0F766E"/>
          <w:sz w:val="32"/>
          <w:szCs w:val="32"/>
        </w:rPr>
        <w:t xml:space="preserve">2. Project Overview</w:t>
      </w:r>
    </w:p>
    <w:p>
      <w:pPr>
        <w:pBdr/>
        <w:pStyle w:val="Heading 2"/>
        <w:spacing w:before="280" w:after="140"/>
        <w:ind/>
        <w:rPr/>
      </w:pPr>
      <w:r>
        <w:rPr>
          <w:rFonts w:ascii="Calibri" w:eastAsia="Calibri" w:hAnsi="Calibri" w:cs="Calibri"/>
          <w:b/>
          <w:bCs/>
          <w:color w:val="12302B"/>
          <w:sz w:val="24"/>
          <w:szCs w:val="24"/>
        </w:rPr>
        <w:t xml:space="preserve">Purpose</w:t>
      </w:r>
    </w:p>
    <w:p>
      <w:pPr>
        <w:pBdr/>
        <w:pStyle w:val="Normal"/>
        <w:spacing w:after="160"/>
        <w:ind/>
        <w:rPr/>
      </w:pPr>
      <w:r>
        <w:rPr>
          <w:rFonts w:ascii="Calibri" w:eastAsia="Calibri" w:hAnsi="Calibri" w:cs="Calibri"/>
          <w:color w:val="12302B"/>
          <w:sz w:val="22"/>
          <w:szCs w:val="22"/>
        </w:rPr>
        <w:t xml:space="preserve">Online Complaint Registration is a full-stack web application that allows citizens to register complaints against civic issues (e.g., water, electricity, sanitation, transport), track their status in real time, and communicate with the assigned officer. It replaces manual, paper-based complaint handling with a transparent digital workflow that connects three types of users — the complainant, the field officer/agent, and the administrator — on a single platform.</w:t>
      </w:r>
    </w:p>
    <w:p>
      <w:pPr>
        <w:pBdr/>
        <w:pStyle w:val="Heading 2"/>
        <w:spacing w:before="280" w:after="140"/>
        <w:ind/>
        <w:rPr/>
      </w:pPr>
      <w:r>
        <w:rPr>
          <w:rFonts w:ascii="Calibri" w:eastAsia="Calibri" w:hAnsi="Calibri" w:cs="Calibri"/>
          <w:b/>
          <w:bCs/>
          <w:color w:val="12302B"/>
          <w:sz w:val="24"/>
          <w:szCs w:val="24"/>
        </w:rPr>
        <w:t xml:space="preserve">Features</w:t>
      </w:r>
    </w:p>
    <w:p>
      <w:pPr>
        <w:pBdr/>
        <w:pStyle w:val="List Paragraph"/>
        <w:numPr>
          <w:ilvl w:val="0"/>
          <w:numId w:val="4"/>
        </w:numPr>
        <w:spacing w:after="80"/>
        <w:ind/>
        <w:rPr/>
      </w:pPr>
      <w:r>
        <w:rPr>
          <w:rFonts w:ascii="Calibri" w:eastAsia="Calibri" w:hAnsi="Calibri" w:cs="Calibri"/>
          <w:color w:val="12302B"/>
          <w:sz w:val="22"/>
          <w:szCs w:val="22"/>
        </w:rPr>
        <w:t xml:space="preserve">User registration and secure login</w:t>
      </w:r>
    </w:p>
    <w:p>
      <w:pPr>
        <w:pBdr/>
        <w:pStyle w:val="List Paragraph"/>
        <w:numPr>
          <w:ilvl w:val="0"/>
          <w:numId w:val="4"/>
        </w:numPr>
        <w:spacing w:after="80"/>
        <w:ind/>
        <w:rPr/>
      </w:pPr>
      <w:r>
        <w:rPr>
          <w:rFonts w:ascii="Calibri" w:eastAsia="Calibri" w:hAnsi="Calibri" w:cs="Calibri"/>
          <w:color w:val="12302B"/>
          <w:sz w:val="22"/>
          <w:szCs w:val="22"/>
        </w:rPr>
        <w:t xml:space="preserve">Officer/Agent registration with department selection</w:t>
      </w:r>
    </w:p>
    <w:p>
      <w:pPr>
        <w:pBdr/>
        <w:pStyle w:val="List Paragraph"/>
        <w:numPr>
          <w:ilvl w:val="0"/>
          <w:numId w:val="4"/>
        </w:numPr>
        <w:spacing w:after="80"/>
        <w:ind/>
        <w:rPr/>
      </w:pPr>
      <w:r>
        <w:rPr>
          <w:rFonts w:ascii="Calibri" w:eastAsia="Calibri" w:hAnsi="Calibri" w:cs="Calibri"/>
          <w:color w:val="12302B"/>
          <w:sz w:val="22"/>
          <w:szCs w:val="22"/>
        </w:rPr>
        <w:t xml:space="preserve">Admin registration protected by a secret admin code</w:t>
      </w:r>
    </w:p>
    <w:p>
      <w:pPr>
        <w:pBdr/>
        <w:pStyle w:val="List Paragraph"/>
        <w:numPr>
          <w:ilvl w:val="0"/>
          <w:numId w:val="4"/>
        </w:numPr>
        <w:spacing w:after="80"/>
        <w:ind/>
        <w:rPr/>
      </w:pPr>
      <w:r>
        <w:rPr>
          <w:rFonts w:ascii="Calibri" w:eastAsia="Calibri" w:hAnsi="Calibri" w:cs="Calibri"/>
          <w:color w:val="12302B"/>
          <w:sz w:val="22"/>
          <w:szCs w:val="22"/>
        </w:rPr>
        <w:t xml:space="preserve">Complaint registration with category, department, urgency, and location details</w:t>
      </w:r>
    </w:p>
    <w:p>
      <w:pPr>
        <w:pBdr/>
        <w:pStyle w:val="List Paragraph"/>
        <w:numPr>
          <w:ilvl w:val="0"/>
          <w:numId w:val="4"/>
        </w:numPr>
        <w:spacing w:after="80"/>
        <w:ind/>
        <w:rPr/>
      </w:pPr>
      <w:r>
        <w:rPr>
          <w:rFonts w:ascii="Calibri" w:eastAsia="Calibri" w:hAnsi="Calibri" w:cs="Calibri"/>
          <w:color w:val="12302B"/>
          <w:sz w:val="22"/>
          <w:szCs w:val="22"/>
        </w:rPr>
        <w:t xml:space="preserve">Real-time complaint status tracking (Pending, Assigned, In Progress, Resolved, Rejected, Reopened)</w:t>
      </w:r>
    </w:p>
    <w:p>
      <w:pPr>
        <w:pBdr/>
        <w:pStyle w:val="List Paragraph"/>
        <w:numPr>
          <w:ilvl w:val="0"/>
          <w:numId w:val="4"/>
        </w:numPr>
        <w:spacing w:after="80"/>
        <w:ind/>
        <w:rPr/>
      </w:pPr>
      <w:r>
        <w:rPr>
          <w:rFonts w:ascii="Calibri" w:eastAsia="Calibri" w:hAnsi="Calibri" w:cs="Calibri"/>
          <w:color w:val="12302B"/>
          <w:sz w:val="22"/>
          <w:szCs w:val="22"/>
        </w:rPr>
        <w:t xml:space="preserve">Detailed complaint view with a full action/status history log</w:t>
      </w:r>
    </w:p>
    <w:p>
      <w:pPr>
        <w:pBdr/>
        <w:pStyle w:val="List Paragraph"/>
        <w:numPr>
          <w:ilvl w:val="0"/>
          <w:numId w:val="4"/>
        </w:numPr>
        <w:spacing w:after="80"/>
        <w:ind/>
        <w:rPr/>
      </w:pPr>
      <w:r>
        <w:rPr>
          <w:rFonts w:ascii="Calibri" w:eastAsia="Calibri" w:hAnsi="Calibri" w:cs="Calibri"/>
          <w:color w:val="12302B"/>
          <w:sz w:val="22"/>
          <w:szCs w:val="22"/>
        </w:rPr>
        <w:t xml:space="preserve">In-app messaging thread on each complaint for user ↔ officer communication</w:t>
      </w:r>
    </w:p>
    <w:p>
      <w:pPr>
        <w:pBdr/>
        <w:pStyle w:val="List Paragraph"/>
        <w:numPr>
          <w:ilvl w:val="0"/>
          <w:numId w:val="4"/>
        </w:numPr>
        <w:spacing w:after="80"/>
        <w:ind/>
        <w:rPr/>
      </w:pPr>
      <w:r>
        <w:rPr>
          <w:rFonts w:ascii="Calibri" w:eastAsia="Calibri" w:hAnsi="Calibri" w:cs="Calibri"/>
          <w:color w:val="12302B"/>
          <w:sz w:val="22"/>
          <w:szCs w:val="22"/>
        </w:rPr>
        <w:t xml:space="preserve">Admin panel to manage users, approve officers, and assign complaints</w:t>
      </w:r>
    </w:p>
    <w:p>
      <w:pPr>
        <w:pBdr/>
        <w:pStyle w:val="List Paragraph"/>
        <w:numPr>
          <w:ilvl w:val="0"/>
          <w:numId w:val="4"/>
        </w:numPr>
        <w:spacing w:after="80"/>
        <w:ind/>
        <w:rPr/>
      </w:pPr>
      <w:r>
        <w:rPr>
          <w:rFonts w:ascii="Calibri" w:eastAsia="Calibri" w:hAnsi="Calibri" w:cs="Calibri"/>
          <w:color w:val="12302B"/>
          <w:sz w:val="22"/>
          <w:szCs w:val="22"/>
        </w:rPr>
        <w:t xml:space="preserve">Officer approval workflow — new agent accounts stay inactive until approved by an admin</w:t>
      </w:r>
    </w:p>
    <w:p>
      <w:pPr>
        <w:pBdr/>
        <w:pStyle w:val="List Paragraph"/>
        <w:numPr>
          <w:ilvl w:val="0"/>
          <w:numId w:val="4"/>
        </w:numPr>
        <w:spacing w:after="80"/>
        <w:ind/>
        <w:rPr/>
      </w:pPr>
      <w:r>
        <w:rPr>
          <w:rFonts w:ascii="Calibri" w:eastAsia="Calibri" w:hAnsi="Calibri" w:cs="Calibri"/>
          <w:color w:val="12302B"/>
          <w:sz w:val="22"/>
          <w:szCs w:val="22"/>
        </w:rPr>
        <w:t xml:space="preserve">Complaint assignment from admin to a specific officer</w:t>
      </w:r>
    </w:p>
    <w:p>
      <w:pPr>
        <w:pBdr/>
        <w:pStyle w:val="List Paragraph"/>
        <w:numPr>
          <w:ilvl w:val="0"/>
          <w:numId w:val="4"/>
        </w:numPr>
        <w:spacing w:after="80"/>
        <w:ind/>
        <w:rPr/>
      </w:pPr>
      <w:r>
        <w:rPr>
          <w:rFonts w:ascii="Calibri" w:eastAsia="Calibri" w:hAnsi="Calibri" w:cs="Calibri"/>
          <w:color w:val="12302B"/>
          <w:sz w:val="22"/>
          <w:szCs w:val="22"/>
        </w:rPr>
        <w:t xml:space="preserve">User profile management (contact and address details)</w:t>
      </w:r>
    </w:p>
    <w:p>
      <w:pPr>
        <w:pBdr/>
        <w:pStyle w:val="List Paragraph"/>
        <w:numPr>
          <w:ilvl w:val="0"/>
          <w:numId w:val="4"/>
        </w:numPr>
        <w:spacing w:after="80"/>
        <w:ind/>
        <w:rPr/>
      </w:pPr>
      <w:r>
        <w:rPr>
          <w:rFonts w:ascii="Calibri" w:eastAsia="Calibri" w:hAnsi="Calibri" w:cs="Calibri"/>
          <w:color w:val="12302B"/>
          <w:sz w:val="22"/>
          <w:szCs w:val="22"/>
        </w:rPr>
        <w:t xml:space="preserve">Role-based dashboards for user, officer, and admin</w:t>
      </w:r>
    </w:p>
    <w:p>
      <w:pPr>
        <w:pBdr/>
        <w:pStyle w:val="List Paragraph"/>
        <w:numPr>
          <w:ilvl w:val="0"/>
          <w:numId w:val="4"/>
        </w:numPr>
        <w:spacing w:after="80"/>
        <w:ind/>
        <w:rPr/>
      </w:pPr>
      <w:r>
        <w:rPr>
          <w:rFonts w:ascii="Calibri" w:eastAsia="Calibri" w:hAnsi="Calibri" w:cs="Calibri"/>
          <w:color w:val="12302B"/>
          <w:sz w:val="22"/>
          <w:szCs w:val="22"/>
        </w:rPr>
        <w:t xml:space="preserve">Hardened authentication: password strength rules, account lockout, JWT sessions</w:t>
      </w:r>
    </w:p>
    <w:p>
      <w:pPr>
        <w:pBdr>
          <w:bottom w:val="single" w:color="0F766E" w:sz="6" w:space="4"/>
        </w:pBdr>
        <w:pStyle w:val="Heading 1"/>
        <w:spacing w:before="400" w:after="200"/>
        <w:ind/>
        <w:rPr>
          <w:rFonts w:ascii="Calibri" w:eastAsia="Calibri" w:hAnsi="Calibri" w:cs="Calibri"/>
          <w:b/>
          <w:bCs/>
          <w:color w:val="0F766E"/>
          <w:sz w:val="32"/>
          <w:szCs w:val="32"/>
        </w:rPr>
      </w:pPr>
      <w:r>
        <w:rPr>
          <w:rFonts w:ascii="Calibri" w:eastAsia="Calibri" w:hAnsi="Calibri" w:cs="Calibri"/>
          <w:b/>
          <w:bCs/>
          <w:color w:val="0F766E"/>
          <w:sz w:val="32"/>
          <w:szCs w:val="32"/>
        </w:rPr>
        <w:t xml:space="preserve">3. Architecture</w:t>
      </w:r>
    </w:p>
    <w:p>
      <w:pPr>
        <w:pBdr/>
        <w:pStyle w:val="Heading 2"/>
        <w:spacing w:before="280" w:after="140"/>
        <w:ind/>
        <w:rPr/>
      </w:pPr>
      <w:r>
        <w:rPr>
          <w:rFonts w:ascii="Calibri" w:eastAsia="Calibri" w:hAnsi="Calibri" w:cs="Calibri"/>
          <w:b/>
          <w:bCs/>
          <w:color w:val="12302B"/>
          <w:sz w:val="24"/>
          <w:szCs w:val="24"/>
        </w:rPr>
        <w:t xml:space="preserve">Frontend</w:t>
      </w:r>
    </w:p>
    <w:p>
      <w:pPr>
        <w:pBdr/>
        <w:pStyle w:val="Normal"/>
        <w:spacing w:after="160"/>
        <w:ind/>
        <w:rPr/>
      </w:pPr>
      <w:r>
        <w:rPr>
          <w:rFonts w:ascii="Calibri" w:eastAsia="Calibri" w:hAnsi="Calibri" w:cs="Calibri"/>
          <w:color w:val="12302B"/>
          <w:sz w:val="22"/>
          <w:szCs w:val="22"/>
        </w:rPr>
        <w:t xml:space="preserve">The frontend is a single-page application built with React 18 and Vite, styled with Material UI (MUI) and a small amount of custom CSS/Bootstrap. Routing is handled by React Router v6.</w:t>
      </w:r>
    </w:p>
    <w:p>
      <w:pPr>
        <w:pBdr/>
        <w:pStyle w:val="List Paragraph"/>
        <w:numPr>
          <w:ilvl w:val="0"/>
          <w:numId w:val="4"/>
        </w:numPr>
        <w:spacing w:after="80"/>
        <w:ind/>
        <w:rPr/>
      </w:pPr>
      <w:r>
        <w:rPr>
          <w:rFonts w:ascii="Calibri" w:eastAsia="Calibri" w:hAnsi="Calibri" w:cs="Calibri"/>
          <w:color w:val="12302B"/>
          <w:sz w:val="22"/>
          <w:szCs w:val="22"/>
        </w:rPr>
        <w:t xml:space="preserve">App.jsx defines all routes and wraps the app in an MUI ThemeProvider with a custom teal/orange theme.</w:t>
      </w:r>
    </w:p>
    <w:p>
      <w:pPr>
        <w:pBdr/>
        <w:pStyle w:val="List Paragraph"/>
        <w:numPr>
          <w:ilvl w:val="0"/>
          <w:numId w:val="4"/>
        </w:numPr>
        <w:spacing w:after="80"/>
        <w:ind/>
        <w:rPr/>
      </w:pPr>
      <w:r>
        <w:rPr>
          <w:rFonts w:ascii="Calibri" w:eastAsia="Calibri" w:hAnsi="Calibri" w:cs="Calibri"/>
          <w:color w:val="12302B"/>
          <w:sz w:val="22"/>
          <w:szCs w:val="22"/>
        </w:rPr>
        <w:t xml:space="preserve">context/AuthContext.jsx exposes login, register, logout and the current user via React Context, backed by localStorage for token/user persistence.</w:t>
      </w:r>
    </w:p>
    <w:p>
      <w:pPr>
        <w:pBdr/>
        <w:pStyle w:val="List Paragraph"/>
        <w:numPr>
          <w:ilvl w:val="0"/>
          <w:numId w:val="4"/>
        </w:numPr>
        <w:spacing w:after="80"/>
        <w:ind/>
        <w:rPr/>
      </w:pPr>
      <w:r>
        <w:rPr>
          <w:rFonts w:ascii="Calibri" w:eastAsia="Calibri" w:hAnsi="Calibri" w:cs="Calibri"/>
          <w:color w:val="12302B"/>
          <w:sz w:val="22"/>
          <w:szCs w:val="22"/>
        </w:rPr>
        <w:t xml:space="preserve">components/ProtectedRoute.jsx guards authenticated routes and redirects unauthenticated users to /login.</w:t>
      </w:r>
    </w:p>
    <w:p>
      <w:pPr>
        <w:pBdr/>
        <w:pStyle w:val="List Paragraph"/>
        <w:numPr>
          <w:ilvl w:val="0"/>
          <w:numId w:val="4"/>
        </w:numPr>
        <w:spacing w:after="80"/>
        <w:ind/>
        <w:rPr/>
      </w:pPr>
      <w:r>
        <w:rPr>
          <w:rFonts w:ascii="Calibri" w:eastAsia="Calibri" w:hAnsi="Calibri" w:cs="Calibri"/>
          <w:color w:val="12302B"/>
          <w:sz w:val="22"/>
          <w:szCs w:val="22"/>
        </w:rPr>
        <w:t xml:space="preserve">components/Layout.jsx renders the shared app shell (navigation) around protected pages.</w:t>
      </w:r>
    </w:p>
    <w:p>
      <w:pPr>
        <w:pBdr/>
        <w:pStyle w:val="List Paragraph"/>
        <w:numPr>
          <w:ilvl w:val="0"/>
          <w:numId w:val="4"/>
        </w:numPr>
        <w:spacing w:after="80"/>
        <w:ind/>
        <w:rPr/>
      </w:pPr>
      <w:r>
        <w:rPr>
          <w:rFonts w:ascii="Calibri" w:eastAsia="Calibri" w:hAnsi="Calibri" w:cs="Calibri"/>
          <w:color w:val="12302B"/>
          <w:sz w:val="22"/>
          <w:szCs w:val="22"/>
        </w:rPr>
        <w:t xml:space="preserve">components/ComplaintCard.jsx and components/StatusChip.jsx render reusable complaint summaries and colour-coded status labels.</w:t>
      </w:r>
    </w:p>
    <w:p>
      <w:pPr>
        <w:pBdr/>
        <w:pStyle w:val="List Paragraph"/>
        <w:numPr>
          <w:ilvl w:val="0"/>
          <w:numId w:val="4"/>
        </w:numPr>
        <w:spacing w:after="80"/>
        <w:ind/>
        <w:rPr/>
      </w:pPr>
      <w:r>
        <w:rPr>
          <w:rFonts w:ascii="Calibri" w:eastAsia="Calibri" w:hAnsi="Calibri" w:cs="Calibri"/>
          <w:color w:val="12302B"/>
          <w:sz w:val="22"/>
          <w:szCs w:val="22"/>
        </w:rPr>
        <w:t xml:space="preserve">pages/ contains one component per screen: Landing, Login, Register, Dashboard, NewComplaint, ComplaintDetails, Profile, and AdminPanel.</w:t>
      </w:r>
    </w:p>
    <w:p>
      <w:pPr>
        <w:pBdr/>
        <w:pStyle w:val="List Paragraph"/>
        <w:numPr>
          <w:ilvl w:val="0"/>
          <w:numId w:val="4"/>
        </w:numPr>
        <w:spacing w:after="80"/>
        <w:ind/>
        <w:rPr/>
      </w:pPr>
      <w:r>
        <w:rPr>
          <w:rFonts w:ascii="Calibri" w:eastAsia="Calibri" w:hAnsi="Calibri" w:cs="Calibri"/>
          <w:color w:val="12302B"/>
          <w:sz w:val="22"/>
          <w:szCs w:val="22"/>
        </w:rPr>
        <w:t xml:space="preserve">api/axios.js configures a shared Axios instance that reads the API base URL from VITE_API_URL and automatically attaches the JWT bearer token to every request.</w:t>
      </w:r>
    </w:p>
    <w:p>
      <w:pPr>
        <w:pBdr/>
        <w:pStyle w:val="Heading 2"/>
        <w:spacing w:before="280" w:after="140"/>
        <w:ind/>
        <w:rPr/>
      </w:pPr>
      <w:r>
        <w:rPr>
          <w:rFonts w:ascii="Calibri" w:eastAsia="Calibri" w:hAnsi="Calibri" w:cs="Calibri"/>
          <w:b/>
          <w:bCs/>
          <w:color w:val="12302B"/>
          <w:sz w:val="24"/>
          <w:szCs w:val="24"/>
        </w:rPr>
        <w:t xml:space="preserve">Backend</w:t>
      </w:r>
    </w:p>
    <w:p>
      <w:pPr>
        <w:pBdr/>
        <w:pStyle w:val="Normal"/>
        <w:spacing w:after="160"/>
        <w:ind/>
        <w:rPr/>
      </w:pPr>
      <w:r>
        <w:rPr>
          <w:rFonts w:ascii="Calibri" w:eastAsia="Calibri" w:hAnsi="Calibri" w:cs="Calibri"/>
          <w:color w:val="12302B"/>
          <w:sz w:val="22"/>
          <w:szCs w:val="22"/>
        </w:rPr>
        <w:t xml:space="preserve">The backend is a RESTful API built with Node.js and Express.js, organised using the MVC pattern (models, controllers, routes) plus a middleware layer for cross-cutting concerns.</w:t>
      </w:r>
    </w:p>
    <w:p>
      <w:pPr>
        <w:pBdr/>
        <w:pStyle w:val="List Paragraph"/>
        <w:numPr>
          <w:ilvl w:val="0"/>
          <w:numId w:val="4"/>
        </w:numPr>
        <w:spacing w:after="80"/>
        <w:ind/>
        <w:rPr/>
      </w:pPr>
      <w:r>
        <w:rPr>
          <w:rFonts w:ascii="Calibri" w:eastAsia="Calibri" w:hAnsi="Calibri" w:cs="Calibri"/>
          <w:color w:val="12302B"/>
          <w:sz w:val="22"/>
          <w:szCs w:val="22"/>
        </w:rPr>
        <w:t xml:space="preserve">index.js bootstraps Express, applies security middleware, mounts the four API route groups, and starts the HTTP server.</w:t>
      </w:r>
    </w:p>
    <w:p>
      <w:pPr>
        <w:pBdr/>
        <w:pStyle w:val="List Paragraph"/>
        <w:numPr>
          <w:ilvl w:val="0"/>
          <w:numId w:val="4"/>
        </w:numPr>
        <w:spacing w:after="80"/>
        <w:ind/>
        <w:rPr/>
      </w:pPr>
      <w:r>
        <w:rPr>
          <w:rFonts w:ascii="Calibri" w:eastAsia="Calibri" w:hAnsi="Calibri" w:cs="Calibri"/>
          <w:color w:val="12302B"/>
          <w:sz w:val="22"/>
          <w:szCs w:val="22"/>
        </w:rPr>
        <w:t xml:space="preserve">routes/ maps URLs to controller functions for auth, users, complaints, and messages.</w:t>
      </w:r>
    </w:p>
    <w:p>
      <w:pPr>
        <w:pBdr/>
        <w:pStyle w:val="List Paragraph"/>
        <w:numPr>
          <w:ilvl w:val="0"/>
          <w:numId w:val="4"/>
        </w:numPr>
        <w:spacing w:after="80"/>
        <w:ind/>
        <w:rPr/>
      </w:pPr>
      <w:r>
        <w:rPr>
          <w:rFonts w:ascii="Calibri" w:eastAsia="Calibri" w:hAnsi="Calibri" w:cs="Calibri"/>
          <w:color w:val="12302B"/>
          <w:sz w:val="22"/>
          <w:szCs w:val="22"/>
        </w:rPr>
        <w:t xml:space="preserve">controllers/ contains the business logic for each resource (authController, userController, complaintController, messageController).</w:t>
      </w:r>
    </w:p>
    <w:p>
      <w:pPr>
        <w:pBdr/>
        <w:pStyle w:val="List Paragraph"/>
        <w:numPr>
          <w:ilvl w:val="0"/>
          <w:numId w:val="4"/>
        </w:numPr>
        <w:spacing w:after="80"/>
        <w:ind/>
        <w:rPr/>
      </w:pPr>
      <w:r>
        <w:rPr>
          <w:rFonts w:ascii="Calibri" w:eastAsia="Calibri" w:hAnsi="Calibri" w:cs="Calibri"/>
          <w:color w:val="12302B"/>
          <w:sz w:val="22"/>
          <w:szCs w:val="22"/>
        </w:rPr>
        <w:t xml:space="preserve">middleware/authMiddleware.js verifies the JWT (from an Authorization header or an httpOnly cookie) and enforces role-based access via an authorize(...roles) helper.</w:t>
      </w:r>
    </w:p>
    <w:p>
      <w:pPr>
        <w:pBdr/>
        <w:pStyle w:val="List Paragraph"/>
        <w:numPr>
          <w:ilvl w:val="0"/>
          <w:numId w:val="4"/>
        </w:numPr>
        <w:spacing w:after="80"/>
        <w:ind/>
        <w:rPr/>
      </w:pPr>
      <w:r>
        <w:rPr>
          <w:rFonts w:ascii="Calibri" w:eastAsia="Calibri" w:hAnsi="Calibri" w:cs="Calibri"/>
          <w:color w:val="12302B"/>
          <w:sz w:val="22"/>
          <w:szCs w:val="22"/>
        </w:rPr>
        <w:t xml:space="preserve">middleware/securityMiddleware.js adds security response headers, a per-IP in-memory rate limiter, and NoSQL-injection sanitisation of the request body/params/query.</w:t>
      </w:r>
    </w:p>
    <w:p>
      <w:pPr>
        <w:pBdr/>
        <w:pStyle w:val="List Paragraph"/>
        <w:numPr>
          <w:ilvl w:val="0"/>
          <w:numId w:val="4"/>
        </w:numPr>
        <w:spacing w:after="80"/>
        <w:ind/>
        <w:rPr/>
      </w:pPr>
      <w:r>
        <w:rPr>
          <w:rFonts w:ascii="Calibri" w:eastAsia="Calibri" w:hAnsi="Calibri" w:cs="Calibri"/>
          <w:color w:val="12302B"/>
          <w:sz w:val="22"/>
          <w:szCs w:val="22"/>
        </w:rPr>
        <w:t xml:space="preserve">middleware/errorHandler.js is a centralised Express error handler that returns consistent JSON error responses.</w:t>
      </w:r>
    </w:p>
    <w:p>
      <w:pPr>
        <w:pBdr/>
        <w:pStyle w:val="List Paragraph"/>
        <w:numPr>
          <w:ilvl w:val="0"/>
          <w:numId w:val="4"/>
        </w:numPr>
        <w:spacing w:after="80"/>
        <w:ind/>
        <w:rPr/>
      </w:pPr>
      <w:r>
        <w:rPr>
          <w:rFonts w:ascii="Calibri" w:eastAsia="Calibri" w:hAnsi="Calibri" w:cs="Calibri"/>
          <w:color w:val="12302B"/>
          <w:sz w:val="22"/>
          <w:szCs w:val="22"/>
        </w:rPr>
        <w:t xml:space="preserve">utils/security.js contains password-strength validation, email normalisation, and the helper that sets the auth cookie.</w:t>
      </w:r>
    </w:p>
    <w:p>
      <w:pPr>
        <w:pBdr/>
        <w:pStyle w:val="Heading 2"/>
        <w:spacing w:before="280" w:after="140"/>
        <w:ind/>
        <w:rPr/>
      </w:pPr>
      <w:r>
        <w:rPr>
          <w:rFonts w:ascii="Calibri" w:eastAsia="Calibri" w:hAnsi="Calibri" w:cs="Calibri"/>
          <w:b/>
          <w:bCs/>
          <w:color w:val="12302B"/>
          <w:sz w:val="24"/>
          <w:szCs w:val="24"/>
        </w:rPr>
        <w:t xml:space="preserve">Database</w:t>
      </w:r>
    </w:p>
    <w:p>
      <w:pPr>
        <w:pBdr/>
        <w:pStyle w:val="Normal"/>
        <w:spacing w:after="160"/>
        <w:ind/>
        <w:rPr/>
      </w:pPr>
      <w:r>
        <w:rPr>
          <w:rFonts w:ascii="Calibri" w:eastAsia="Calibri" w:hAnsi="Calibri" w:cs="Calibri"/>
          <w:color w:val="12302B"/>
          <w:sz w:val="22"/>
          <w:szCs w:val="22"/>
        </w:rPr>
        <w:t xml:space="preserve">MongoDB is used as the data store, accessed through Mongoose object models. There are three collections:</w:t>
      </w:r>
    </w:p>
    <w:tbl>
      <w:tblPr>
        <w:tblW w:w="900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2200"/>
        <w:gridCol w:w="68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w="2200" w:type="dxa"/>
            <w:tcMar>
              <w:top w:w="100" w:type="dxa"/>
              <w:left w:w="120" w:type="dxa"/>
              <w:bottom w:w="100" w:type="dxa"/>
              <w:right w:w="120" w:type="dxa"/>
            </w:tcMar>
            <w:tcBorders/>
            <w:shd w:fill="0F766E" w:color="auto" w:val="clear"/>
            <w:vAlign w:val="top"/>
          </w:tcPr>
          <w:p>
            <w:pPr>
              <w:pBdr/>
              <w:pStyle w:val="Normal"/>
              <w:spacing/>
              <w:ind/>
              <w:rPr/>
            </w:pPr>
            <w:r>
              <w:rPr>
                <w:rFonts w:ascii="Calibri" w:eastAsia="Calibri" w:hAnsi="Calibri" w:cs="Calibri"/>
                <w:b/>
                <w:bCs/>
                <w:color w:val="FFFFFF"/>
                <w:sz w:val="20"/>
                <w:szCs w:val="20"/>
              </w:rPr>
              <w:t xml:space="preserve">Collection</w:t>
            </w:r>
          </w:p>
        </w:tc>
        <w:tc>
          <w:tcPr>
            <w:tcW w:w="6800" w:type="dxa"/>
            <w:tcMar>
              <w:top w:w="100" w:type="dxa"/>
              <w:left w:w="120" w:type="dxa"/>
              <w:bottom w:w="100" w:type="dxa"/>
              <w:right w:w="120" w:type="dxa"/>
            </w:tcMar>
            <w:tcBorders/>
            <w:shd w:fill="0F766E" w:color="auto" w:val="clear"/>
            <w:vAlign w:val="top"/>
          </w:tcPr>
          <w:p>
            <w:pPr>
              <w:pBdr/>
              <w:pStyle w:val="Normal"/>
              <w:spacing/>
              <w:ind/>
              <w:rPr/>
            </w:pPr>
            <w:r>
              <w:rPr>
                <w:rFonts w:ascii="Calibri" w:eastAsia="Calibri" w:hAnsi="Calibri" w:cs="Calibri"/>
                <w:b/>
                <w:bCs/>
                <w:color w:val="FFFFFF"/>
                <w:sz w:val="20"/>
                <w:szCs w:val="20"/>
              </w:rPr>
              <w:t xml:space="preserve">Key Fields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bCs/>
                <w:color w:val="12302B"/>
                <w:sz w:val="20"/>
                <w:szCs w:val="20"/>
              </w:rPr>
              <w:t xml:space="preserve">User</w:t>
            </w:r>
          </w:p>
        </w:tc>
        <w:tc>
          <w:tcPr>
            <w:tcW w:w="68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name, email (unique), password (bcrypt-hashed, hidden by default), phone, address, city, state, pincode, role (user / agent / admin), department, isApproved, loginAttempts, lockUntil, passwordChangedAt, timestamps.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bCs/>
                <w:color w:val="12302B"/>
                <w:sz w:val="20"/>
                <w:szCs w:val="20"/>
              </w:rPr>
              <w:t xml:space="preserve">Complaint</w:t>
            </w:r>
          </w:p>
        </w:tc>
        <w:tc>
          <w:tcPr>
            <w:tcW w:w="68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complaintId (auto-generated, unique), user (ref User), assignedAgent (ref User), name, category, department, description, address/city/state/pincode, urgency (Low/Medium/High), attachmentUrl, status (Pending/Assigned/In Progress/Resolved/Rejected/Reopened), actionLogs[] (note, status, updatedBy, createdAt), timestamps.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2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bCs/>
                <w:color w:val="12302B"/>
                <w:sz w:val="20"/>
                <w:szCs w:val="20"/>
              </w:rPr>
              <w:t xml:space="preserve">Message</w:t>
            </w:r>
          </w:p>
        </w:tc>
        <w:tc>
          <w:tcPr>
            <w:tcW w:w="68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complaint (ref Complaint), sender (ref User), text, timestamps.</w:t>
            </w:r>
          </w:p>
        </w:tc>
      </w:tr>
    </w:tbl>
    <w:p>
      <w:pPr>
        <w:pBdr/>
        <w:pStyle w:val="Normal"/>
        <w:spacing w:after="160"/>
        <w:ind/>
        <w:rPr/>
      </w:pPr>
      <w:r>
        <w:rPr>
          <w:rFonts w:ascii="Calibri" w:eastAsia="Calibri" w:hAnsi="Calibri" w:cs="Calibri"/>
          <w:i/>
          <w:iCs/>
          <w:color w:val="55716B"/>
          <w:sz w:val="20"/>
          <w:szCs w:val="20"/>
        </w:rPr>
        <w:t xml:space="preserve">Relationships are modelled with Mongoose ObjectId references: a Complaint references the User who filed it and the User (agent) it is assigned to, and each Message references both its parent Complaint and its sender.</w:t>
      </w:r>
    </w:p>
    <w:p>
      <w:pPr>
        <w:pBdr>
          <w:bottom w:val="single" w:color="0F766E" w:sz="6" w:space="4"/>
        </w:pBdr>
        <w:pStyle w:val="Heading 1"/>
        <w:spacing w:before="400" w:after="200"/>
        <w:ind/>
        <w:rPr/>
      </w:pPr>
      <w:r>
        <w:rPr>
          <w:rFonts w:ascii="Calibri" w:eastAsia="Calibri" w:hAnsi="Calibri" w:cs="Calibri"/>
          <w:b/>
          <w:bCs/>
          <w:color w:val="0F766E"/>
          <w:sz w:val="32"/>
          <w:szCs w:val="32"/>
        </w:rPr>
        <w:t xml:space="preserve">4. Setup Instructions</w:t>
      </w:r>
    </w:p>
    <w:p>
      <w:pPr>
        <w:pBdr/>
        <w:pStyle w:val="Heading 2"/>
        <w:spacing w:before="280" w:after="140"/>
        <w:ind/>
        <w:rPr/>
      </w:pPr>
      <w:r>
        <w:rPr>
          <w:rFonts w:ascii="Calibri" w:eastAsia="Calibri" w:hAnsi="Calibri" w:cs="Calibri"/>
          <w:b/>
          <w:bCs/>
          <w:color w:val="12302B"/>
          <w:sz w:val="24"/>
          <w:szCs w:val="24"/>
        </w:rPr>
        <w:t xml:space="preserve">Prerequisites</w:t>
      </w:r>
    </w:p>
    <w:p>
      <w:pPr>
        <w:pBdr/>
        <w:pStyle w:val="List Paragraph"/>
        <w:numPr>
          <w:ilvl w:val="0"/>
          <w:numId w:val="4"/>
        </w:numPr>
        <w:spacing w:after="80"/>
        <w:ind/>
        <w:rPr/>
      </w:pPr>
      <w:r>
        <w:rPr>
          <w:rFonts w:ascii="Calibri" w:eastAsia="Calibri" w:hAnsi="Calibri" w:cs="Calibri"/>
          <w:color w:val="12302B"/>
          <w:sz w:val="22"/>
          <w:szCs w:val="22"/>
        </w:rPr>
        <w:t xml:space="preserve">Node.js (v18 or later recommended) and npm</w:t>
      </w:r>
    </w:p>
    <w:p>
      <w:pPr>
        <w:pBdr/>
        <w:pStyle w:val="List Paragraph"/>
        <w:numPr>
          <w:ilvl w:val="0"/>
          <w:numId w:val="4"/>
        </w:numPr>
        <w:spacing w:after="80"/>
        <w:ind/>
        <w:rPr/>
      </w:pPr>
      <w:r>
        <w:rPr>
          <w:rFonts w:ascii="Calibri" w:eastAsia="Calibri" w:hAnsi="Calibri" w:cs="Calibri"/>
          <w:color w:val="12302B"/>
          <w:sz w:val="22"/>
          <w:szCs w:val="22"/>
        </w:rPr>
        <w:t xml:space="preserve">MongoDB (local instance or a MongoDB Atlas connection string)</w:t>
      </w:r>
    </w:p>
    <w:p>
      <w:pPr>
        <w:pBdr/>
        <w:pStyle w:val="List Paragraph"/>
        <w:numPr>
          <w:ilvl w:val="0"/>
          <w:numId w:val="4"/>
        </w:numPr>
        <w:spacing w:after="80"/>
        <w:ind/>
        <w:rPr/>
      </w:pPr>
      <w:r>
        <w:rPr>
          <w:rFonts w:ascii="Calibri" w:eastAsia="Calibri" w:hAnsi="Calibri" w:cs="Calibri"/>
          <w:color w:val="12302B"/>
          <w:sz w:val="22"/>
          <w:szCs w:val="22"/>
        </w:rPr>
        <w:t xml:space="preserve">Git (to clone the repository)</w:t>
      </w:r>
    </w:p>
    <w:p>
      <w:pPr>
        <w:pBdr/>
        <w:pStyle w:val="Heading 2"/>
        <w:spacing w:before="280" w:after="140"/>
        <w:ind/>
        <w:rPr/>
      </w:pPr>
      <w:r>
        <w:rPr>
          <w:rFonts w:ascii="Calibri" w:eastAsia="Calibri" w:hAnsi="Calibri" w:cs="Calibri"/>
          <w:b/>
          <w:bCs/>
          <w:color w:val="12302B"/>
          <w:sz w:val="24"/>
          <w:szCs w:val="24"/>
        </w:rPr>
        <w:t xml:space="preserve">Installation</w:t>
      </w:r>
    </w:p>
    <w:p>
      <w:pPr>
        <w:pBdr/>
        <w:pStyle w:val="List Paragraph"/>
        <w:numPr>
          <w:ilvl w:val="0"/>
          <w:numId w:val="4"/>
        </w:numPr>
        <w:spacing w:after="80"/>
        <w:ind/>
        <w:rPr/>
      </w:pPr>
      <w:r>
        <w:rPr>
          <w:rFonts w:ascii="Calibri" w:eastAsia="Calibri" w:hAnsi="Calibri" w:cs="Calibri"/>
          <w:color w:val="12302B"/>
          <w:sz w:val="22"/>
          <w:szCs w:val="22"/>
        </w:rPr>
        <w:t xml:space="preserve">1. Clone the repository and open the project folder.</w:t>
      </w:r>
    </w:p>
    <w:p>
      <w:pPr>
        <w:pBdr>
          <w:top w:val="single" w:color="CBD5E1" w:sz="2" w:space="4"/>
          <w:left w:val="single" w:color="CBD5E1" w:sz="2" w:space="4"/>
          <w:bottom w:val="single" w:color="CBD5E1" w:sz="2" w:space="4"/>
          <w:right w:val="single" w:color="CBD5E1" w:sz="2" w:space="4"/>
        </w:pBdr>
        <w:pStyle w:val="Normal"/>
        <w:spacing w:after="160"/>
        <w:ind w:left="200" w:right="200"/>
        <w:rPr/>
      </w:pPr>
      <w:r>
        <w:rPr>
          <w:rFonts w:ascii="Consolas" w:eastAsia="Consolas" w:hAnsi="Consolas" w:cs="Consolas"/>
          <w:color w:val="1E293B"/>
          <w:sz w:val="20"/>
          <w:szCs w:val="20"/>
        </w:rPr>
        <w:t xml:space="preserve">git clone &lt;repository-url&gt; cd "Online Complaint Registration"</w:t>
      </w:r>
    </w:p>
    <w:p>
      <w:pPr>
        <w:pBdr/>
        <w:pStyle w:val="List Paragraph"/>
        <w:numPr>
          <w:ilvl w:val="0"/>
          <w:numId w:val="4"/>
        </w:numPr>
        <w:spacing w:after="80"/>
        <w:ind/>
        <w:rPr/>
      </w:pPr>
      <w:r>
        <w:rPr>
          <w:rFonts w:ascii="Calibri" w:eastAsia="Calibri" w:hAnsi="Calibri" w:cs="Calibri"/>
          <w:color w:val="12302B"/>
          <w:sz w:val="22"/>
          <w:szCs w:val="22"/>
        </w:rPr>
        <w:t xml:space="preserve">2. Install backend dependencies.</w:t>
      </w:r>
    </w:p>
    <w:p>
      <w:pPr>
        <w:pBdr>
          <w:top w:val="single" w:color="CBD5E1" w:sz="2" w:space="4"/>
          <w:left w:val="single" w:color="CBD5E1" w:sz="2" w:space="4"/>
          <w:bottom w:val="single" w:color="CBD5E1" w:sz="2" w:space="4"/>
          <w:right w:val="single" w:color="CBD5E1" w:sz="2" w:space="4"/>
        </w:pBdr>
        <w:pStyle w:val="Normal"/>
        <w:spacing w:after="160"/>
        <w:ind w:left="200" w:right="200"/>
        <w:rPr/>
      </w:pPr>
      <w:r>
        <w:rPr>
          <w:rFonts w:ascii="Consolas" w:eastAsia="Consolas" w:hAnsi="Consolas" w:cs="Consolas"/>
          <w:color w:val="1E293B"/>
          <w:sz w:val="20"/>
          <w:szCs w:val="20"/>
        </w:rPr>
        <w:t xml:space="preserve">cd server npm install</w:t>
      </w:r>
    </w:p>
    <w:p>
      <w:pPr>
        <w:pBdr/>
        <w:pStyle w:val="List Paragraph"/>
        <w:numPr>
          <w:ilvl w:val="0"/>
          <w:numId w:val="4"/>
        </w:numPr>
        <w:spacing w:after="80"/>
        <w:ind/>
        <w:rPr/>
      </w:pPr>
      <w:r>
        <w:rPr>
          <w:rFonts w:ascii="Calibri" w:eastAsia="Calibri" w:hAnsi="Calibri" w:cs="Calibri"/>
          <w:color w:val="12302B"/>
          <w:sz w:val="22"/>
          <w:szCs w:val="22"/>
        </w:rPr>
        <w:t xml:space="preserve">3. Create the backend environment file from the provided example and fill in real values.</w:t>
      </w:r>
    </w:p>
    <w:p>
      <w:pPr>
        <w:pBdr>
          <w:top w:val="single" w:color="CBD5E1" w:sz="2" w:space="4"/>
          <w:left w:val="single" w:color="CBD5E1" w:sz="2" w:space="4"/>
          <w:bottom w:val="single" w:color="CBD5E1" w:sz="2" w:space="4"/>
          <w:right w:val="single" w:color="CBD5E1" w:sz="2" w:space="4"/>
        </w:pBdr>
        <w:pStyle w:val="Normal"/>
        <w:spacing w:after="160"/>
        <w:ind w:left="200" w:right="200"/>
        <w:rPr/>
      </w:pPr>
      <w:r>
        <w:rPr>
          <w:rFonts w:ascii="Consolas" w:eastAsia="Consolas" w:hAnsi="Consolas" w:cs="Consolas"/>
          <w:color w:val="1E293B"/>
          <w:sz w:val="20"/>
          <w:szCs w:val="20"/>
        </w:rPr>
        <w:t xml:space="preserve">cp .env.example .env</w:t>
      </w:r>
    </w:p>
    <w:tbl>
      <w:tblPr>
        <w:tblW w:w="900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2724"/>
        <w:gridCol w:w="627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w="2600" w:type="dxa"/>
            <w:tcMar>
              <w:top w:w="100" w:type="dxa"/>
              <w:left w:w="120" w:type="dxa"/>
              <w:bottom w:w="100" w:type="dxa"/>
              <w:right w:w="120" w:type="dxa"/>
            </w:tcMar>
            <w:tcBorders/>
            <w:shd w:fill="0F766E" w:color="auto" w:val="clear"/>
            <w:vAlign w:val="top"/>
          </w:tcPr>
          <w:p>
            <w:pPr>
              <w:pBdr/>
              <w:pStyle w:val="Normal"/>
              <w:spacing/>
              <w:ind/>
              <w:rPr/>
            </w:pPr>
            <w:r>
              <w:rPr>
                <w:rFonts w:ascii="Calibri" w:eastAsia="Calibri" w:hAnsi="Calibri" w:cs="Calibri"/>
                <w:b/>
                <w:bCs/>
                <w:color w:val="FFFFFF"/>
                <w:sz w:val="20"/>
                <w:szCs w:val="20"/>
              </w:rPr>
              <w:t xml:space="preserve">Variable</w:t>
            </w:r>
          </w:p>
        </w:tc>
        <w:tc>
          <w:tcPr>
            <w:tcW w:w="6400" w:type="dxa"/>
            <w:tcMar>
              <w:top w:w="100" w:type="dxa"/>
              <w:left w:w="120" w:type="dxa"/>
              <w:bottom w:w="100" w:type="dxa"/>
              <w:right w:w="120" w:type="dxa"/>
            </w:tcMar>
            <w:tcBorders/>
            <w:shd w:fill="0F766E" w:color="auto" w:val="clear"/>
            <w:vAlign w:val="top"/>
          </w:tcPr>
          <w:p>
            <w:pPr>
              <w:pBdr/>
              <w:pStyle w:val="Normal"/>
              <w:spacing/>
              <w:ind/>
              <w:rPr/>
            </w:pPr>
            <w:r>
              <w:rPr>
                <w:rFonts w:ascii="Calibri" w:eastAsia="Calibri" w:hAnsi="Calibri" w:cs="Calibri"/>
                <w:b/>
                <w:bCs/>
                <w:color w:val="FFFFFF"/>
                <w:sz w:val="20"/>
                <w:szCs w:val="20"/>
              </w:rPr>
              <w:t xml:space="preserve">Purpose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6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bCs/>
                <w:color w:val="12302B"/>
                <w:sz w:val="20"/>
                <w:szCs w:val="20"/>
              </w:rPr>
              <w:t xml:space="preserve">PORT</w:t>
            </w:r>
          </w:p>
        </w:tc>
        <w:tc>
          <w:tcPr>
            <w:tcW w:w="64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Port the API server listens on (default 5000).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6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bCs/>
                <w:color w:val="12302B"/>
                <w:sz w:val="20"/>
                <w:szCs w:val="20"/>
              </w:rPr>
              <w:t xml:space="preserve">MONGO_URI</w:t>
            </w:r>
          </w:p>
        </w:tc>
        <w:tc>
          <w:tcPr>
            <w:tcW w:w="64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MongoDB connection string, e.g. mongodb://localhost:27017/OnlineComplaintRegistration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6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bCs/>
                <w:color w:val="12302B"/>
                <w:sz w:val="20"/>
                <w:szCs w:val="20"/>
              </w:rPr>
              <w:t xml:space="preserve">JWT_SECRET</w:t>
            </w:r>
          </w:p>
        </w:tc>
        <w:tc>
          <w:tcPr>
            <w:tcW w:w="64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A random secret of at least 32 characters used to sign JWTs.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6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bCs/>
                <w:color w:val="12302B"/>
                <w:sz w:val="20"/>
                <w:szCs w:val="20"/>
              </w:rPr>
              <w:t xml:space="preserve">ADMIN_REGISTRATION_CODE</w:t>
            </w:r>
          </w:p>
        </w:tc>
        <w:tc>
          <w:tcPr>
            <w:tcW w:w="64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Secret code required to self-register an admin account.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6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bCs/>
                <w:color w:val="12302B"/>
                <w:sz w:val="20"/>
                <w:szCs w:val="20"/>
              </w:rPr>
              <w:t xml:space="preserve">CLIENT_URL</w:t>
            </w:r>
          </w:p>
        </w:tc>
        <w:tc>
          <w:tcPr>
            <w:tcW w:w="64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Origin of the frontend, used for CORS (default http://localhost:5173).</w:t>
            </w:r>
          </w:p>
        </w:tc>
      </w:tr>
    </w:tbl>
    <w:p>
      <w:pPr>
        <w:pBdr/>
        <w:pStyle w:val="List Paragraph"/>
        <w:numPr>
          <w:ilvl w:val="0"/>
          <w:numId w:val="4"/>
        </w:numPr>
        <w:spacing w:after="80"/>
        <w:ind/>
        <w:rPr/>
      </w:pPr>
      <w:r>
        <w:rPr>
          <w:rFonts w:ascii="Calibri" w:eastAsia="Calibri" w:hAnsi="Calibri" w:cs="Calibri"/>
          <w:color w:val="12302B"/>
          <w:sz w:val="22"/>
          <w:szCs w:val="22"/>
        </w:rPr>
        <w:t xml:space="preserve">4. Install frontend dependencies.</w:t>
      </w:r>
    </w:p>
    <w:p>
      <w:pPr>
        <w:pBdr>
          <w:top w:val="single" w:color="CBD5E1" w:sz="2" w:space="4"/>
          <w:left w:val="single" w:color="CBD5E1" w:sz="2" w:space="4"/>
          <w:bottom w:val="single" w:color="CBD5E1" w:sz="2" w:space="4"/>
          <w:right w:val="single" w:color="CBD5E1" w:sz="2" w:space="4"/>
        </w:pBdr>
        <w:pStyle w:val="Normal"/>
        <w:spacing w:after="160"/>
        <w:ind w:left="200" w:right="200"/>
        <w:rPr/>
      </w:pPr>
      <w:r>
        <w:rPr>
          <w:rFonts w:ascii="Consolas" w:eastAsia="Consolas" w:hAnsi="Consolas" w:cs="Consolas"/>
          <w:color w:val="1E293B"/>
          <w:sz w:val="20"/>
          <w:szCs w:val="20"/>
        </w:rPr>
        <w:t xml:space="preserve">cd ../client npm install</w:t>
      </w:r>
    </w:p>
    <w:p>
      <w:pPr>
        <w:pBdr/>
        <w:pStyle w:val="List Paragraph"/>
        <w:numPr>
          <w:ilvl w:val="0"/>
          <w:numId w:val="4"/>
        </w:numPr>
        <w:spacing w:after="80"/>
        <w:ind/>
        <w:rPr/>
      </w:pPr>
      <w:r>
        <w:rPr>
          <w:rFonts w:ascii="Calibri" w:eastAsia="Calibri" w:hAnsi="Calibri" w:cs="Calibri"/>
          <w:color w:val="12302B"/>
          <w:sz w:val="22"/>
          <w:szCs w:val="22"/>
        </w:rPr>
        <w:t xml:space="preserve">5. (Optional) Create a client/.env file if the API is not running on the default URL.</w:t>
      </w:r>
    </w:p>
    <w:p>
      <w:pPr>
        <w:pBdr>
          <w:top w:val="single" w:color="CBD5E1" w:sz="2" w:space="4"/>
          <w:left w:val="single" w:color="CBD5E1" w:sz="2" w:space="4"/>
          <w:bottom w:val="single" w:color="CBD5E1" w:sz="2" w:space="4"/>
          <w:right w:val="single" w:color="CBD5E1" w:sz="2" w:space="4"/>
        </w:pBdr>
        <w:pStyle w:val="Normal"/>
        <w:spacing w:after="160"/>
        <w:ind w:left="200" w:right="200"/>
        <w:rPr/>
      </w:pPr>
      <w:r>
        <w:rPr>
          <w:rFonts w:ascii="Consolas" w:eastAsia="Consolas" w:hAnsi="Consolas" w:cs="Consolas"/>
          <w:color w:val="1E293B"/>
          <w:sz w:val="20"/>
          <w:szCs w:val="20"/>
        </w:rPr>
        <w:t xml:space="preserve">VITE_API_URL=http://localhost:5000/api</w:t>
      </w:r>
    </w:p>
    <w:p>
      <w:pPr>
        <w:pBdr>
          <w:bottom w:val="single" w:color="0F766E" w:sz="6" w:space="4"/>
        </w:pBdr>
        <w:pStyle w:val="Heading 1"/>
        <w:spacing w:before="400" w:after="200"/>
        <w:ind/>
        <w:rPr/>
      </w:pPr>
      <w:r>
        <w:rPr>
          <w:rFonts w:ascii="Calibri" w:eastAsia="Calibri" w:hAnsi="Calibri" w:cs="Calibri"/>
          <w:b/>
          <w:bCs/>
          <w:color w:val="0F766E"/>
          <w:sz w:val="32"/>
          <w:szCs w:val="32"/>
        </w:rPr>
        <w:t xml:space="preserve">5. Folder Structure</w:t>
      </w:r>
    </w:p>
    <w:p>
      <w:pPr>
        <w:pBdr/>
        <w:pStyle w:val="Heading 2"/>
        <w:spacing w:before="280" w:after="140"/>
        <w:ind/>
        <w:rPr/>
      </w:pPr>
      <w:r>
        <w:rPr>
          <w:rFonts w:ascii="Calibri" w:eastAsia="Calibri" w:hAnsi="Calibri" w:cs="Calibri"/>
          <w:b/>
          <w:bCs/>
          <w:color w:val="12302B"/>
          <w:sz w:val="24"/>
          <w:szCs w:val="24"/>
        </w:rPr>
        <w:t xml:space="preserve">Client (React frontend)</w:t>
      </w:r>
    </w:p>
    <w:p>
      <w:pPr>
        <w:pBdr>
          <w:top w:val="single" w:color="CBD5E1" w:sz="2" w:space="4"/>
          <w:left w:val="single" w:color="CBD5E1" w:sz="2" w:space="4"/>
          <w:bottom w:val="single" w:color="CBD5E1" w:sz="2" w:space="4"/>
          <w:right w:val="single" w:color="CBD5E1" w:sz="2" w:space="4"/>
        </w:pBdr>
        <w:pStyle w:val="Normal"/>
        <w:spacing w:after="160"/>
        <w:ind w:left="200" w:right="200"/>
        <w:rPr/>
      </w:pPr>
      <w:r>
        <w:rPr>
          <w:rFonts w:ascii="Consolas" w:eastAsia="Consolas" w:hAnsi="Consolas" w:cs="Consolas"/>
          <w:color w:val="1E293B"/>
          <w:sz w:val="20"/>
          <w:szCs w:val="20"/>
        </w:rPr>
        <w:t xml:space="preserve">client/ ├── src/ │   ├── api/axios.js          # Axios instance + JWT interceptor │   ├── components/           # ComplaintCard, Layout, ProtectedRoute, StatusChip │   ├── context/AuthContext.jsx  # Auth state, login/register/logout │   ├── pages/                # Landing, Login, Register, Dashboard, │   │                         # NewComplaint, ComplaintDetails, Profile, AdminPanel │   ├── App.jsx                # Route definitions and MUI theme │   ├── main.jsx               # React entry point │   └── styles.css / App.css / index.css ├── index.html ├── package.json └── vite.config.js</w:t>
      </w:r>
    </w:p>
    <w:p>
      <w:pPr>
        <w:pBdr/>
        <w:pStyle w:val="Heading 2"/>
        <w:spacing w:before="280" w:after="140"/>
        <w:ind/>
        <w:rPr/>
      </w:pPr>
      <w:r>
        <w:rPr>
          <w:rFonts w:ascii="Calibri" w:eastAsia="Calibri" w:hAnsi="Calibri" w:cs="Calibri"/>
          <w:b/>
          <w:bCs/>
          <w:color w:val="12302B"/>
          <w:sz w:val="24"/>
          <w:szCs w:val="24"/>
        </w:rPr>
        <w:t xml:space="preserve">Server (Node.js / Express backend)</w:t>
      </w:r>
    </w:p>
    <w:p>
      <w:pPr>
        <w:pBdr>
          <w:top w:val="single" w:color="CBD5E1" w:sz="2" w:space="4"/>
          <w:left w:val="single" w:color="CBD5E1" w:sz="2" w:space="4"/>
          <w:bottom w:val="single" w:color="CBD5E1" w:sz="2" w:space="4"/>
          <w:right w:val="single" w:color="CBD5E1" w:sz="2" w:space="4"/>
        </w:pBdr>
        <w:pStyle w:val="Normal"/>
        <w:spacing w:after="160"/>
        <w:ind w:left="200" w:right="200"/>
        <w:rPr/>
      </w:pPr>
      <w:r>
        <w:rPr>
          <w:rFonts w:ascii="Consolas" w:eastAsia="Consolas" w:hAnsi="Consolas" w:cs="Consolas"/>
          <w:color w:val="1E293B"/>
          <w:sz w:val="20"/>
          <w:szCs w:val="20"/>
        </w:rPr>
        <w:t xml:space="preserve">server/ ├── config/db.js               # MongoDB connection ├── controllers/                # authController, userController, │                               # complaintController, messageController ├── middleware/                 # authMiddleware, securityMiddleware, errorHandler ├── models/                     # User, Complaint, Message (Mongoose schemas) ├── routes/                     # authRoutes, userRoutes, complaintRoutes, messageRoutes ├── utils/security.js           # Password rules, email normalisation, auth cookie ├── index.js                    # App entry point ├── .env.example └── package.json</w:t>
      </w:r>
    </w:p>
    <w:p>
      <w:pPr>
        <w:pBdr>
          <w:bottom w:val="single" w:color="0F766E" w:sz="6" w:space="4"/>
        </w:pBdr>
        <w:pStyle w:val="Heading 1"/>
        <w:spacing w:before="400" w:after="200"/>
        <w:ind/>
        <w:rPr/>
      </w:pPr>
      <w:r>
        <w:rPr>
          <w:rFonts w:ascii="Calibri" w:eastAsia="Calibri" w:hAnsi="Calibri" w:cs="Calibri"/>
          <w:b/>
          <w:bCs/>
          <w:color w:val="0F766E"/>
          <w:sz w:val="32"/>
          <w:szCs w:val="32"/>
        </w:rPr>
        <w:t xml:space="preserve">6. Running the Application</w:t>
      </w:r>
    </w:p>
    <w:p>
      <w:pPr>
        <w:pBdr/>
        <w:pStyle w:val="Normal"/>
        <w:spacing w:after="160"/>
        <w:ind/>
        <w:rPr/>
      </w:pPr>
      <w:r>
        <w:rPr>
          <w:rFonts w:ascii="Calibri" w:eastAsia="Calibri" w:hAnsi="Calibri" w:cs="Calibri"/>
          <w:color w:val="12302B"/>
          <w:sz w:val="22"/>
          <w:szCs w:val="22"/>
        </w:rPr>
        <w:t xml:space="preserve">Make sure MongoDB is running before starting the backend.</w:t>
      </w:r>
    </w:p>
    <w:p>
      <w:pPr>
        <w:pBdr/>
        <w:pStyle w:val="Heading 2"/>
        <w:spacing w:before="280" w:after="140"/>
        <w:ind/>
        <w:rPr/>
      </w:pPr>
      <w:r>
        <w:rPr>
          <w:rFonts w:ascii="Calibri" w:eastAsia="Calibri" w:hAnsi="Calibri" w:cs="Calibri"/>
          <w:b/>
          <w:bCs/>
          <w:color w:val="12302B"/>
          <w:sz w:val="24"/>
          <w:szCs w:val="24"/>
        </w:rPr>
        <w:t xml:space="preserve">Backend</w:t>
      </w:r>
    </w:p>
    <w:p>
      <w:pPr>
        <w:pBdr>
          <w:top w:val="single" w:color="CBD5E1" w:sz="2" w:space="4"/>
          <w:left w:val="single" w:color="CBD5E1" w:sz="2" w:space="4"/>
          <w:bottom w:val="single" w:color="CBD5E1" w:sz="2" w:space="4"/>
          <w:right w:val="single" w:color="CBD5E1" w:sz="2" w:space="4"/>
        </w:pBdr>
        <w:pStyle w:val="Normal"/>
        <w:spacing w:after="160"/>
        <w:ind w:left="200" w:right="200"/>
        <w:rPr/>
      </w:pPr>
      <w:r>
        <w:rPr>
          <w:rFonts w:ascii="Consolas" w:eastAsia="Consolas" w:hAnsi="Consolas" w:cs="Consolas"/>
          <w:color w:val="1E293B"/>
          <w:sz w:val="20"/>
          <w:szCs w:val="20"/>
        </w:rPr>
        <w:t xml:space="preserve">cd server npm run dev      # starts with nodemon (auto-restart) # or npm start        # starts with plain node</w:t>
      </w:r>
    </w:p>
    <w:p>
      <w:pPr>
        <w:pBdr/>
        <w:pStyle w:val="Normal"/>
        <w:spacing w:after="160"/>
        <w:ind/>
        <w:rPr/>
      </w:pPr>
      <w:r>
        <w:rPr>
          <w:rFonts w:ascii="Calibri" w:eastAsia="Calibri" w:hAnsi="Calibri" w:cs="Calibri"/>
          <w:color w:val="12302B"/>
          <w:sz w:val="22"/>
          <w:szCs w:val="22"/>
        </w:rPr>
        <w:t xml:space="preserve">The API runs at http://localhost:5000 by default (see PORT in .env).</w:t>
      </w:r>
    </w:p>
    <w:p>
      <w:pPr>
        <w:pBdr/>
        <w:pStyle w:val="Heading 2"/>
        <w:spacing w:before="280" w:after="140"/>
        <w:ind/>
        <w:rPr/>
      </w:pPr>
      <w:r>
        <w:rPr>
          <w:rFonts w:ascii="Calibri" w:eastAsia="Calibri" w:hAnsi="Calibri" w:cs="Calibri"/>
          <w:b/>
          <w:bCs/>
          <w:color w:val="12302B"/>
          <w:sz w:val="24"/>
          <w:szCs w:val="24"/>
        </w:rPr>
        <w:t xml:space="preserve">Frontend</w:t>
      </w:r>
    </w:p>
    <w:p>
      <w:pPr>
        <w:pBdr>
          <w:top w:val="single" w:color="CBD5E1" w:sz="2" w:space="4"/>
          <w:left w:val="single" w:color="CBD5E1" w:sz="2" w:space="4"/>
          <w:bottom w:val="single" w:color="CBD5E1" w:sz="2" w:space="4"/>
          <w:right w:val="single" w:color="CBD5E1" w:sz="2" w:space="4"/>
        </w:pBdr>
        <w:pStyle w:val="Normal"/>
        <w:spacing w:after="160"/>
        <w:ind w:left="200" w:right="200"/>
        <w:rPr/>
      </w:pPr>
      <w:r>
        <w:rPr>
          <w:rFonts w:ascii="Consolas" w:eastAsia="Consolas" w:hAnsi="Consolas" w:cs="Consolas"/>
          <w:color w:val="1E293B"/>
          <w:sz w:val="20"/>
          <w:szCs w:val="20"/>
        </w:rPr>
        <w:t xml:space="preserve">cd client npm run dev</w:t>
      </w:r>
    </w:p>
    <w:p>
      <w:pPr>
        <w:pBdr/>
        <w:pStyle w:val="Normal"/>
        <w:spacing w:after="160"/>
        <w:ind/>
        <w:rPr/>
      </w:pPr>
      <w:r>
        <w:rPr>
          <w:rFonts w:ascii="Calibri" w:eastAsia="Calibri" w:hAnsi="Calibri" w:cs="Calibri"/>
          <w:color w:val="12302B"/>
          <w:sz w:val="22"/>
          <w:szCs w:val="22"/>
        </w:rPr>
        <w:t xml:space="preserve">Vite serves the React app at http://localhost:5173 by default, and proxies API calls to the backend through the Axios base URL.</w:t>
      </w:r>
    </w:p>
    <w:p>
      <w:pPr>
        <w:pBdr>
          <w:bottom w:val="single" w:color="0F766E" w:sz="6" w:space="4"/>
        </w:pBdr>
        <w:pStyle w:val="Heading 1"/>
        <w:spacing w:before="400" w:after="200"/>
        <w:ind/>
        <w:rPr/>
      </w:pPr>
      <w:r>
        <w:rPr>
          <w:rFonts w:ascii="Calibri" w:eastAsia="Calibri" w:hAnsi="Calibri" w:cs="Calibri"/>
          <w:b/>
          <w:bCs/>
          <w:color w:val="0F766E"/>
          <w:sz w:val="32"/>
          <w:szCs w:val="32"/>
        </w:rPr>
        <w:t xml:space="preserve">7. API Documentation</w:t>
      </w:r>
    </w:p>
    <w:p>
      <w:pPr>
        <w:pBdr/>
        <w:pStyle w:val="Normal"/>
        <w:spacing w:after="160"/>
        <w:ind/>
        <w:rPr/>
      </w:pPr>
      <w:r>
        <w:rPr>
          <w:rFonts w:ascii="Calibri" w:eastAsia="Calibri" w:hAnsi="Calibri" w:cs="Calibri"/>
          <w:color w:val="12302B"/>
          <w:sz w:val="22"/>
          <w:szCs w:val="22"/>
        </w:rPr>
        <w:t xml:space="preserve">All endpoints are prefixed with /api. Protected endpoints require a valid JWT, sent either as an Authorization: Bearer &lt;token&gt; header or as an httpOnly token cookie set at login.</w:t>
      </w:r>
    </w:p>
    <w:p>
      <w:pPr>
        <w:pBdr/>
        <w:pStyle w:val="Heading 2"/>
        <w:spacing w:before="280" w:after="140"/>
        <w:ind/>
        <w:rPr/>
      </w:pPr>
      <w:r>
        <w:rPr>
          <w:rFonts w:ascii="Calibri" w:eastAsia="Calibri" w:hAnsi="Calibri" w:cs="Calibri"/>
          <w:b/>
          <w:bCs/>
          <w:color w:val="12302B"/>
          <w:sz w:val="24"/>
          <w:szCs w:val="24"/>
        </w:rPr>
        <w:t xml:space="preserve">Auth Routes — /api/auth</w:t>
      </w:r>
    </w:p>
    <w:tbl>
      <w:tblPr>
        <w:tblW w:w="900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432"/>
        <w:gridCol w:w="3079"/>
        <w:gridCol w:w="1411"/>
        <w:gridCol w:w="307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w="1450" w:type="dxa"/>
            <w:tcMar>
              <w:top w:w="100" w:type="dxa"/>
              <w:left w:w="120" w:type="dxa"/>
              <w:bottom w:w="100" w:type="dxa"/>
              <w:right w:w="120" w:type="dxa"/>
            </w:tcMar>
            <w:tcBorders/>
            <w:shd w:fill="0F766E" w:color="auto" w:val="clear"/>
            <w:vAlign w:val="top"/>
          </w:tcPr>
          <w:p>
            <w:pPr>
              <w:pBdr/>
              <w:pStyle w:val="Normal"/>
              <w:spacing/>
              <w:ind/>
              <w:rPr/>
            </w:pPr>
            <w:r>
              <w:rPr>
                <w:rFonts w:ascii="Calibri" w:eastAsia="Calibri" w:hAnsi="Calibri" w:cs="Calibri"/>
                <w:b/>
                <w:bCs/>
                <w:color w:val="FFFFFF"/>
                <w:sz w:val="20"/>
                <w:szCs w:val="20"/>
              </w:rPr>
              <w:t xml:space="preserve">Method</w:t>
            </w:r>
          </w:p>
        </w:tc>
        <w:tc>
          <w:tcPr>
            <w:tcW w:w="3100" w:type="dxa"/>
            <w:tcMar>
              <w:top w:w="100" w:type="dxa"/>
              <w:left w:w="120" w:type="dxa"/>
              <w:bottom w:w="100" w:type="dxa"/>
              <w:right w:w="120" w:type="dxa"/>
            </w:tcMar>
            <w:tcBorders/>
            <w:shd w:fill="0F766E" w:color="auto" w:val="clear"/>
            <w:vAlign w:val="top"/>
          </w:tcPr>
          <w:p>
            <w:pPr>
              <w:pBdr/>
              <w:pStyle w:val="Normal"/>
              <w:spacing/>
              <w:ind/>
              <w:rPr/>
            </w:pPr>
            <w:r>
              <w:rPr>
                <w:rFonts w:ascii="Calibri" w:eastAsia="Calibri" w:hAnsi="Calibri" w:cs="Calibri"/>
                <w:b/>
                <w:bCs/>
                <w:color w:val="FFFFFF"/>
                <w:sz w:val="20"/>
                <w:szCs w:val="20"/>
              </w:rPr>
              <w:t xml:space="preserve">Endpoint</w:t>
            </w:r>
          </w:p>
        </w:tc>
        <w:tc>
          <w:tcPr>
            <w:tcW w:w="1350" w:type="dxa"/>
            <w:tcMar>
              <w:top w:w="100" w:type="dxa"/>
              <w:left w:w="120" w:type="dxa"/>
              <w:bottom w:w="100" w:type="dxa"/>
              <w:right w:w="120" w:type="dxa"/>
            </w:tcMar>
            <w:tcBorders/>
            <w:shd w:fill="0F766E" w:color="auto" w:val="clear"/>
            <w:vAlign w:val="top"/>
          </w:tcPr>
          <w:p>
            <w:pPr>
              <w:pBdr/>
              <w:pStyle w:val="Normal"/>
              <w:spacing/>
              <w:ind/>
              <w:rPr/>
            </w:pPr>
            <w:r>
              <w:rPr>
                <w:rFonts w:ascii="Calibri" w:eastAsia="Calibri" w:hAnsi="Calibri" w:cs="Calibri"/>
                <w:b/>
                <w:bCs/>
                <w:color w:val="FFFFFF"/>
                <w:sz w:val="20"/>
                <w:szCs w:val="20"/>
              </w:rPr>
              <w:t xml:space="preserve">Access</w:t>
            </w:r>
          </w:p>
        </w:tc>
        <w:tc>
          <w:tcPr>
            <w:tcW w:w="3100" w:type="dxa"/>
            <w:tcMar>
              <w:top w:w="100" w:type="dxa"/>
              <w:left w:w="120" w:type="dxa"/>
              <w:bottom w:w="100" w:type="dxa"/>
              <w:right w:w="120" w:type="dxa"/>
            </w:tcMar>
            <w:tcBorders/>
            <w:shd w:fill="0F766E" w:color="auto" w:val="clear"/>
            <w:vAlign w:val="top"/>
          </w:tcPr>
          <w:p>
            <w:pPr>
              <w:pBdr/>
              <w:pStyle w:val="Normal"/>
              <w:spacing/>
              <w:ind/>
              <w:rPr/>
            </w:pPr>
            <w:r>
              <w:rPr>
                <w:rFonts w:ascii="Calibri" w:eastAsia="Calibri" w:hAnsi="Calibri" w:cs="Calibri"/>
                <w:b/>
                <w:bCs/>
                <w:color w:val="FFFFFF"/>
                <w:sz w:val="20"/>
                <w:szCs w:val="20"/>
              </w:rPr>
              <w:t xml:space="preserve">Description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5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bCs/>
                <w:color w:val="0F766E"/>
                <w:sz w:val="20"/>
                <w:szCs w:val="20"/>
              </w:rPr>
              <w:t xml:space="preserve">POST</w:t>
            </w:r>
          </w:p>
        </w:tc>
        <w:tc>
          <w:tcPr>
            <w:tcW w:w="31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/api/auth/register</w:t>
            </w:r>
          </w:p>
        </w:tc>
        <w:tc>
          <w:tcPr>
            <w:tcW w:w="135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Public</w:t>
            </w:r>
          </w:p>
        </w:tc>
        <w:tc>
          <w:tcPr>
            <w:tcW w:w="31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Register a user, agent (with department), or admin (with admin code).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5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bCs/>
                <w:color w:val="0F766E"/>
                <w:sz w:val="20"/>
                <w:szCs w:val="20"/>
              </w:rPr>
              <w:t xml:space="preserve">POST</w:t>
            </w:r>
          </w:p>
        </w:tc>
        <w:tc>
          <w:tcPr>
            <w:tcW w:w="31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/api/auth/login</w:t>
            </w:r>
          </w:p>
        </w:tc>
        <w:tc>
          <w:tcPr>
            <w:tcW w:w="135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Public</w:t>
            </w:r>
          </w:p>
        </w:tc>
        <w:tc>
          <w:tcPr>
            <w:tcW w:w="31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Authenticate with email/password; returns a JWT and sets an auth cookie.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5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bCs/>
                <w:color w:val="0F766E"/>
                <w:sz w:val="20"/>
                <w:szCs w:val="20"/>
              </w:rPr>
              <w:t xml:space="preserve">GET</w:t>
            </w:r>
          </w:p>
        </w:tc>
        <w:tc>
          <w:tcPr>
            <w:tcW w:w="31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/api/auth/me</w:t>
            </w:r>
          </w:p>
        </w:tc>
        <w:tc>
          <w:tcPr>
            <w:tcW w:w="135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Authenticated</w:t>
            </w:r>
          </w:p>
        </w:tc>
        <w:tc>
          <w:tcPr>
            <w:tcW w:w="31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Return the currently logged-in user's profile.</w:t>
            </w:r>
          </w:p>
        </w:tc>
      </w:tr>
    </w:tbl>
    <w:p>
      <w:pPr>
        <w:pBdr/>
        <w:pStyle w:val="Heading 2"/>
        <w:spacing w:before="280" w:after="140"/>
        <w:ind/>
        <w:rPr/>
      </w:pPr>
      <w:r>
        <w:rPr>
          <w:rFonts w:ascii="Calibri" w:eastAsia="Calibri" w:hAnsi="Calibri" w:cs="Calibri"/>
          <w:b/>
          <w:bCs/>
          <w:color w:val="12302B"/>
          <w:sz w:val="24"/>
          <w:szCs w:val="24"/>
        </w:rPr>
        <w:t xml:space="preserve">User Routes — /api/users</w:t>
      </w:r>
    </w:p>
    <w:tbl>
      <w:tblPr>
        <w:tblW w:w="900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432"/>
        <w:gridCol w:w="3079"/>
        <w:gridCol w:w="1411"/>
        <w:gridCol w:w="307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w="1450" w:type="dxa"/>
            <w:tcMar>
              <w:top w:w="100" w:type="dxa"/>
              <w:left w:w="120" w:type="dxa"/>
              <w:bottom w:w="100" w:type="dxa"/>
              <w:right w:w="120" w:type="dxa"/>
            </w:tcMar>
            <w:tcBorders/>
            <w:shd w:fill="0F766E" w:color="auto" w:val="clear"/>
            <w:vAlign w:val="top"/>
          </w:tcPr>
          <w:p>
            <w:pPr>
              <w:pBdr/>
              <w:pStyle w:val="Normal"/>
              <w:spacing/>
              <w:ind/>
              <w:rPr/>
            </w:pPr>
            <w:r>
              <w:rPr>
                <w:rFonts w:ascii="Calibri" w:eastAsia="Calibri" w:hAnsi="Calibri" w:cs="Calibri"/>
                <w:b/>
                <w:bCs/>
                <w:color w:val="FFFFFF"/>
                <w:sz w:val="20"/>
                <w:szCs w:val="20"/>
              </w:rPr>
              <w:t xml:space="preserve">Method</w:t>
            </w:r>
          </w:p>
        </w:tc>
        <w:tc>
          <w:tcPr>
            <w:tcW w:w="3100" w:type="dxa"/>
            <w:tcMar>
              <w:top w:w="100" w:type="dxa"/>
              <w:left w:w="120" w:type="dxa"/>
              <w:bottom w:w="100" w:type="dxa"/>
              <w:right w:w="120" w:type="dxa"/>
            </w:tcMar>
            <w:tcBorders/>
            <w:shd w:fill="0F766E" w:color="auto" w:val="clear"/>
            <w:vAlign w:val="top"/>
          </w:tcPr>
          <w:p>
            <w:pPr>
              <w:pBdr/>
              <w:pStyle w:val="Normal"/>
              <w:spacing/>
              <w:ind/>
              <w:rPr/>
            </w:pPr>
            <w:r>
              <w:rPr>
                <w:rFonts w:ascii="Calibri" w:eastAsia="Calibri" w:hAnsi="Calibri" w:cs="Calibri"/>
                <w:b/>
                <w:bCs/>
                <w:color w:val="FFFFFF"/>
                <w:sz w:val="20"/>
                <w:szCs w:val="20"/>
              </w:rPr>
              <w:t xml:space="preserve">Endpoint</w:t>
            </w:r>
          </w:p>
        </w:tc>
        <w:tc>
          <w:tcPr>
            <w:tcW w:w="1350" w:type="dxa"/>
            <w:tcMar>
              <w:top w:w="100" w:type="dxa"/>
              <w:left w:w="120" w:type="dxa"/>
              <w:bottom w:w="100" w:type="dxa"/>
              <w:right w:w="120" w:type="dxa"/>
            </w:tcMar>
            <w:tcBorders/>
            <w:shd w:fill="0F766E" w:color="auto" w:val="clear"/>
            <w:vAlign w:val="top"/>
          </w:tcPr>
          <w:p>
            <w:pPr>
              <w:pBdr/>
              <w:pStyle w:val="Normal"/>
              <w:spacing/>
              <w:ind/>
              <w:rPr/>
            </w:pPr>
            <w:r>
              <w:rPr>
                <w:rFonts w:ascii="Calibri" w:eastAsia="Calibri" w:hAnsi="Calibri" w:cs="Calibri"/>
                <w:b/>
                <w:bCs/>
                <w:color w:val="FFFFFF"/>
                <w:sz w:val="20"/>
                <w:szCs w:val="20"/>
              </w:rPr>
              <w:t xml:space="preserve">Access</w:t>
            </w:r>
          </w:p>
        </w:tc>
        <w:tc>
          <w:tcPr>
            <w:tcW w:w="3100" w:type="dxa"/>
            <w:tcMar>
              <w:top w:w="100" w:type="dxa"/>
              <w:left w:w="120" w:type="dxa"/>
              <w:bottom w:w="100" w:type="dxa"/>
              <w:right w:w="120" w:type="dxa"/>
            </w:tcMar>
            <w:tcBorders/>
            <w:shd w:fill="0F766E" w:color="auto" w:val="clear"/>
            <w:vAlign w:val="top"/>
          </w:tcPr>
          <w:p>
            <w:pPr>
              <w:pBdr/>
              <w:pStyle w:val="Normal"/>
              <w:spacing/>
              <w:ind/>
              <w:rPr/>
            </w:pPr>
            <w:r>
              <w:rPr>
                <w:rFonts w:ascii="Calibri" w:eastAsia="Calibri" w:hAnsi="Calibri" w:cs="Calibri"/>
                <w:b/>
                <w:bCs/>
                <w:color w:val="FFFFFF"/>
                <w:sz w:val="20"/>
                <w:szCs w:val="20"/>
              </w:rPr>
              <w:t xml:space="preserve">Description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5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bCs/>
                <w:color w:val="0F766E"/>
                <w:sz w:val="20"/>
                <w:szCs w:val="20"/>
              </w:rPr>
              <w:t xml:space="preserve">GET</w:t>
            </w:r>
          </w:p>
        </w:tc>
        <w:tc>
          <w:tcPr>
            <w:tcW w:w="31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/api/users</w:t>
            </w:r>
          </w:p>
        </w:tc>
        <w:tc>
          <w:tcPr>
            <w:tcW w:w="135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Admin</w:t>
            </w:r>
          </w:p>
        </w:tc>
        <w:tc>
          <w:tcPr>
            <w:tcW w:w="31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List all registered users.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5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bCs/>
                <w:color w:val="0F766E"/>
                <w:sz w:val="20"/>
                <w:szCs w:val="20"/>
              </w:rPr>
              <w:t xml:space="preserve">GET</w:t>
            </w:r>
          </w:p>
        </w:tc>
        <w:tc>
          <w:tcPr>
            <w:tcW w:w="31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/api/users/agents</w:t>
            </w:r>
          </w:p>
        </w:tc>
        <w:tc>
          <w:tcPr>
            <w:tcW w:w="135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Admin</w:t>
            </w:r>
          </w:p>
        </w:tc>
        <w:tc>
          <w:tcPr>
            <w:tcW w:w="31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List all officer/agent accounts.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5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bCs/>
                <w:color w:val="0F766E"/>
                <w:sz w:val="20"/>
                <w:szCs w:val="20"/>
              </w:rPr>
              <w:t xml:space="preserve">PUT</w:t>
            </w:r>
          </w:p>
        </w:tc>
        <w:tc>
          <w:tcPr>
            <w:tcW w:w="31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/api/users/profile</w:t>
            </w:r>
          </w:p>
        </w:tc>
        <w:tc>
          <w:tcPr>
            <w:tcW w:w="135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Authenticated</w:t>
            </w:r>
          </w:p>
        </w:tc>
        <w:tc>
          <w:tcPr>
            <w:tcW w:w="31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Update the logged-in user's own profile fields.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5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bCs/>
                <w:color w:val="0F766E"/>
                <w:sz w:val="20"/>
                <w:szCs w:val="20"/>
              </w:rPr>
              <w:t xml:space="preserve">PUT</w:t>
            </w:r>
          </w:p>
        </w:tc>
        <w:tc>
          <w:tcPr>
            <w:tcW w:w="31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/api/users/agents/:id/approve</w:t>
            </w:r>
          </w:p>
        </w:tc>
        <w:tc>
          <w:tcPr>
            <w:tcW w:w="135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Admin</w:t>
            </w:r>
          </w:p>
        </w:tc>
        <w:tc>
          <w:tcPr>
            <w:tcW w:w="31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Approve a pending agent account.</w:t>
            </w:r>
          </w:p>
        </w:tc>
      </w:tr>
    </w:tbl>
    <w:p>
      <w:pPr>
        <w:pBdr/>
        <w:pStyle w:val="Heading 2"/>
        <w:spacing w:before="280" w:after="140"/>
        <w:ind/>
        <w:rPr/>
      </w:pPr>
      <w:r>
        <w:rPr>
          <w:rFonts w:ascii="Calibri" w:eastAsia="Calibri" w:hAnsi="Calibri" w:cs="Calibri"/>
          <w:b/>
          <w:bCs/>
          <w:color w:val="12302B"/>
          <w:sz w:val="24"/>
          <w:szCs w:val="24"/>
        </w:rPr>
        <w:t xml:space="preserve">Complaint Routes — /</w:t>
      </w:r>
      <w:r>
        <w:rPr>
          <w:rFonts w:ascii="Calibri" w:eastAsia="Calibri" w:hAnsi="Calibri" w:cs="Calibri"/>
          <w:b/>
          <w:bCs/>
          <w:color w:val="12302B"/>
          <w:sz w:val="24"/>
          <w:szCs w:val="24"/>
        </w:rPr>
        <w:t xml:space="preserve">api/</w:t>
      </w:r>
      <w:r>
        <w:rPr>
          <w:rFonts w:ascii="Calibri" w:eastAsia="Calibri" w:hAnsi="Calibri" w:cs="Calibri"/>
          <w:b/>
          <w:bCs/>
          <w:color w:val="12302B"/>
          <w:sz w:val="24"/>
          <w:szCs w:val="24"/>
        </w:rPr>
        <w:t xml:space="preserve">complaints</w:t>
      </w:r>
    </w:p>
    <w:tbl>
      <w:tblPr>
        <w:tblW w:w="900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432"/>
        <w:gridCol w:w="3079"/>
        <w:gridCol w:w="1411"/>
        <w:gridCol w:w="307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w="1450" w:type="dxa"/>
            <w:tcMar>
              <w:top w:w="100" w:type="dxa"/>
              <w:left w:w="120" w:type="dxa"/>
              <w:bottom w:w="100" w:type="dxa"/>
              <w:right w:w="120" w:type="dxa"/>
            </w:tcMar>
            <w:tcBorders/>
            <w:shd w:fill="0F766E" w:color="auto" w:val="clear"/>
            <w:vAlign w:val="top"/>
          </w:tcPr>
          <w:p>
            <w:pPr>
              <w:pBdr/>
              <w:pStyle w:val="Normal"/>
              <w:spacing/>
              <w:ind/>
              <w:rPr/>
            </w:pPr>
            <w:r>
              <w:rPr>
                <w:rFonts w:ascii="Calibri" w:eastAsia="Calibri" w:hAnsi="Calibri" w:cs="Calibri"/>
                <w:b/>
                <w:bCs/>
                <w:color w:val="FFFFFF"/>
                <w:sz w:val="20"/>
                <w:szCs w:val="20"/>
              </w:rPr>
              <w:t xml:space="preserve">Method</w:t>
            </w:r>
          </w:p>
        </w:tc>
        <w:tc>
          <w:tcPr>
            <w:tcW w:w="3100" w:type="dxa"/>
            <w:tcMar>
              <w:top w:w="100" w:type="dxa"/>
              <w:left w:w="120" w:type="dxa"/>
              <w:bottom w:w="100" w:type="dxa"/>
              <w:right w:w="120" w:type="dxa"/>
            </w:tcMar>
            <w:tcBorders/>
            <w:shd w:fill="0F766E" w:color="auto" w:val="clear"/>
            <w:vAlign w:val="top"/>
          </w:tcPr>
          <w:p>
            <w:pPr>
              <w:pBdr/>
              <w:pStyle w:val="Normal"/>
              <w:spacing/>
              <w:ind/>
              <w:rPr/>
            </w:pPr>
            <w:r>
              <w:rPr>
                <w:rFonts w:ascii="Calibri" w:eastAsia="Calibri" w:hAnsi="Calibri" w:cs="Calibri"/>
                <w:b/>
                <w:bCs/>
                <w:color w:val="FFFFFF"/>
                <w:sz w:val="20"/>
                <w:szCs w:val="20"/>
              </w:rPr>
              <w:t xml:space="preserve">Endpoint</w:t>
            </w:r>
          </w:p>
        </w:tc>
        <w:tc>
          <w:tcPr>
            <w:tcW w:w="1350" w:type="dxa"/>
            <w:tcMar>
              <w:top w:w="100" w:type="dxa"/>
              <w:left w:w="120" w:type="dxa"/>
              <w:bottom w:w="100" w:type="dxa"/>
              <w:right w:w="120" w:type="dxa"/>
            </w:tcMar>
            <w:tcBorders/>
            <w:shd w:fill="0F766E" w:color="auto" w:val="clear"/>
            <w:vAlign w:val="top"/>
          </w:tcPr>
          <w:p>
            <w:pPr>
              <w:pBdr/>
              <w:pStyle w:val="Normal"/>
              <w:spacing/>
              <w:ind/>
              <w:rPr/>
            </w:pPr>
            <w:r>
              <w:rPr>
                <w:rFonts w:ascii="Calibri" w:eastAsia="Calibri" w:hAnsi="Calibri" w:cs="Calibri"/>
                <w:b/>
                <w:bCs/>
                <w:color w:val="FFFFFF"/>
                <w:sz w:val="20"/>
                <w:szCs w:val="20"/>
              </w:rPr>
              <w:t xml:space="preserve">Access</w:t>
            </w:r>
          </w:p>
        </w:tc>
        <w:tc>
          <w:tcPr>
            <w:tcW w:w="3100" w:type="dxa"/>
            <w:tcMar>
              <w:top w:w="100" w:type="dxa"/>
              <w:left w:w="120" w:type="dxa"/>
              <w:bottom w:w="100" w:type="dxa"/>
              <w:right w:w="120" w:type="dxa"/>
            </w:tcMar>
            <w:tcBorders/>
            <w:shd w:fill="0F766E" w:color="auto" w:val="clear"/>
            <w:vAlign w:val="top"/>
          </w:tcPr>
          <w:p>
            <w:pPr>
              <w:pBdr/>
              <w:pStyle w:val="Normal"/>
              <w:spacing/>
              <w:ind/>
              <w:rPr/>
            </w:pPr>
            <w:r>
              <w:rPr>
                <w:rFonts w:ascii="Calibri" w:eastAsia="Calibri" w:hAnsi="Calibri" w:cs="Calibri"/>
                <w:b/>
                <w:bCs/>
                <w:color w:val="FFFFFF"/>
                <w:sz w:val="20"/>
                <w:szCs w:val="20"/>
              </w:rPr>
              <w:t xml:space="preserve">Description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5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bCs/>
                <w:color w:val="0F766E"/>
                <w:sz w:val="20"/>
                <w:szCs w:val="20"/>
              </w:rPr>
              <w:t xml:space="preserve">POST</w:t>
            </w:r>
          </w:p>
        </w:tc>
        <w:tc>
          <w:tcPr>
            <w:tcW w:w="31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/api/complaints</w:t>
            </w:r>
          </w:p>
        </w:tc>
        <w:tc>
          <w:tcPr>
            <w:tcW w:w="135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User, Admin</w:t>
            </w:r>
          </w:p>
        </w:tc>
        <w:tc>
          <w:tcPr>
            <w:tcW w:w="31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Create a new complaint.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5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bCs/>
                <w:color w:val="0F766E"/>
                <w:sz w:val="20"/>
                <w:szCs w:val="20"/>
              </w:rPr>
              <w:t xml:space="preserve">GET</w:t>
            </w:r>
          </w:p>
        </w:tc>
        <w:tc>
          <w:tcPr>
            <w:tcW w:w="31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/api/complaints</w:t>
            </w:r>
          </w:p>
        </w:tc>
        <w:tc>
          <w:tcPr>
            <w:tcW w:w="135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Authenticated</w:t>
            </w:r>
          </w:p>
        </w:tc>
        <w:tc>
          <w:tcPr>
            <w:tcW w:w="31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List complaints (own complaints for users, assigned complaints for agents, all for admins).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5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bCs/>
                <w:color w:val="0F766E"/>
                <w:sz w:val="20"/>
                <w:szCs w:val="20"/>
              </w:rPr>
              <w:t xml:space="preserve">GET</w:t>
            </w:r>
          </w:p>
        </w:tc>
        <w:tc>
          <w:tcPr>
            <w:tcW w:w="31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/api/complaints/:id</w:t>
            </w:r>
          </w:p>
        </w:tc>
        <w:tc>
          <w:tcPr>
            <w:tcW w:w="135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Authenticated (owner/assigned/admin)</w:t>
            </w:r>
          </w:p>
        </w:tc>
        <w:tc>
          <w:tcPr>
            <w:tcW w:w="31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Get full details of one complaint, including populated user, agent, and action logs.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54"/>
        </w:trPr>
        <w:tc>
          <w:tcPr>
            <w:tcW w:w="145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bCs/>
                <w:color w:val="0F766E"/>
                <w:sz w:val="20"/>
                <w:szCs w:val="20"/>
              </w:rPr>
              <w:t xml:space="preserve">DELETE</w:t>
            </w:r>
          </w:p>
        </w:tc>
        <w:tc>
          <w:tcPr>
            <w:tcW w:w="31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/api/complaints/:id</w:t>
            </w:r>
          </w:p>
        </w:tc>
        <w:tc>
          <w:tcPr>
            <w:tcW w:w="135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Owner, Admin</w:t>
            </w:r>
          </w:p>
        </w:tc>
        <w:tc>
          <w:tcPr>
            <w:tcW w:w="31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Delete a complaint.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5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bCs/>
                <w:color w:val="0F766E"/>
                <w:sz w:val="20"/>
                <w:szCs w:val="20"/>
              </w:rPr>
              <w:t xml:space="preserve">PUT</w:t>
            </w:r>
          </w:p>
        </w:tc>
        <w:tc>
          <w:tcPr>
            <w:tcW w:w="31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/api/complaints/:id/assign</w:t>
            </w:r>
          </w:p>
        </w:tc>
        <w:tc>
          <w:tcPr>
            <w:tcW w:w="135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Admin</w:t>
            </w:r>
          </w:p>
        </w:tc>
        <w:tc>
          <w:tcPr>
            <w:tcW w:w="31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Assign a complaint to an officer; sets status to Assigned.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5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bCs/>
                <w:color w:val="0F766E"/>
                <w:sz w:val="20"/>
                <w:szCs w:val="20"/>
              </w:rPr>
              <w:t xml:space="preserve">PUT</w:t>
            </w:r>
          </w:p>
        </w:tc>
        <w:tc>
          <w:tcPr>
            <w:tcW w:w="31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/api/complaints/:id/status</w:t>
            </w:r>
          </w:p>
        </w:tc>
        <w:tc>
          <w:tcPr>
            <w:tcW w:w="135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Agent, Admin, User</w:t>
            </w:r>
          </w:p>
        </w:tc>
        <w:tc>
          <w:tcPr>
            <w:tcW w:w="31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Update complaint status; agents update assigned complaints, users may only reopen a resolved issues.</w:t>
            </w:r>
          </w:p>
        </w:tc>
      </w:tr>
    </w:tbl>
    <w:p>
      <w:pPr>
        <w:pBdr/>
        <w:pStyle w:val="Heading 2"/>
        <w:spacing w:before="280" w:after="140"/>
        <w:ind/>
        <w:rPr/>
      </w:pPr>
      <w:r>
        <w:rPr>
          <w:rFonts w:ascii="Calibri" w:eastAsia="Calibri" w:hAnsi="Calibri" w:cs="Calibri"/>
          <w:b/>
          <w:bCs/>
          <w:color w:val="12302B"/>
          <w:sz w:val="24"/>
          <w:szCs w:val="24"/>
        </w:rPr>
        <w:t xml:space="preserve">Message Routes — /api/messages</w:t>
      </w:r>
    </w:p>
    <w:tbl>
      <w:tblPr>
        <w:tblW w:w="900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432"/>
        <w:gridCol w:w="3079"/>
        <w:gridCol w:w="1411"/>
        <w:gridCol w:w="307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w="1450" w:type="dxa"/>
            <w:tcMar>
              <w:top w:w="100" w:type="dxa"/>
              <w:left w:w="120" w:type="dxa"/>
              <w:bottom w:w="100" w:type="dxa"/>
              <w:right w:w="120" w:type="dxa"/>
            </w:tcMar>
            <w:tcBorders/>
            <w:shd w:fill="0F766E" w:color="auto" w:val="clear"/>
            <w:vAlign w:val="top"/>
          </w:tcPr>
          <w:p>
            <w:pPr>
              <w:pBdr/>
              <w:pStyle w:val="Normal"/>
              <w:spacing/>
              <w:ind/>
              <w:rPr/>
            </w:pPr>
            <w:r>
              <w:rPr>
                <w:rFonts w:ascii="Calibri" w:eastAsia="Calibri" w:hAnsi="Calibri" w:cs="Calibri"/>
                <w:b/>
                <w:bCs/>
                <w:color w:val="FFFFFF"/>
                <w:sz w:val="20"/>
                <w:szCs w:val="20"/>
              </w:rPr>
              <w:t xml:space="preserve">Method</w:t>
            </w:r>
          </w:p>
        </w:tc>
        <w:tc>
          <w:tcPr>
            <w:tcW w:w="3100" w:type="dxa"/>
            <w:tcMar>
              <w:top w:w="100" w:type="dxa"/>
              <w:left w:w="120" w:type="dxa"/>
              <w:bottom w:w="100" w:type="dxa"/>
              <w:right w:w="120" w:type="dxa"/>
            </w:tcMar>
            <w:tcBorders/>
            <w:shd w:fill="0F766E" w:color="auto" w:val="clear"/>
            <w:vAlign w:val="top"/>
          </w:tcPr>
          <w:p>
            <w:pPr>
              <w:pBdr/>
              <w:pStyle w:val="Normal"/>
              <w:spacing/>
              <w:ind/>
              <w:rPr/>
            </w:pPr>
            <w:r>
              <w:rPr>
                <w:rFonts w:ascii="Calibri" w:eastAsia="Calibri" w:hAnsi="Calibri" w:cs="Calibri"/>
                <w:b/>
                <w:bCs/>
                <w:color w:val="FFFFFF"/>
                <w:sz w:val="20"/>
                <w:szCs w:val="20"/>
              </w:rPr>
              <w:t xml:space="preserve">Endpoint</w:t>
            </w:r>
          </w:p>
        </w:tc>
        <w:tc>
          <w:tcPr>
            <w:tcW w:w="1350" w:type="dxa"/>
            <w:tcMar>
              <w:top w:w="100" w:type="dxa"/>
              <w:left w:w="120" w:type="dxa"/>
              <w:bottom w:w="100" w:type="dxa"/>
              <w:right w:w="120" w:type="dxa"/>
            </w:tcMar>
            <w:tcBorders/>
            <w:shd w:fill="0F766E" w:color="auto" w:val="clear"/>
            <w:vAlign w:val="top"/>
          </w:tcPr>
          <w:p>
            <w:pPr>
              <w:pBdr/>
              <w:pStyle w:val="Normal"/>
              <w:spacing/>
              <w:ind/>
              <w:rPr/>
            </w:pPr>
            <w:r>
              <w:rPr>
                <w:rFonts w:ascii="Calibri" w:eastAsia="Calibri" w:hAnsi="Calibri" w:cs="Calibri"/>
                <w:b/>
                <w:bCs/>
                <w:color w:val="FFFFFF"/>
                <w:sz w:val="20"/>
                <w:szCs w:val="20"/>
              </w:rPr>
              <w:t xml:space="preserve">Access</w:t>
            </w:r>
          </w:p>
        </w:tc>
        <w:tc>
          <w:tcPr>
            <w:tcW w:w="3100" w:type="dxa"/>
            <w:tcMar>
              <w:top w:w="100" w:type="dxa"/>
              <w:left w:w="120" w:type="dxa"/>
              <w:bottom w:w="100" w:type="dxa"/>
              <w:right w:w="120" w:type="dxa"/>
            </w:tcMar>
            <w:tcBorders/>
            <w:shd w:fill="0F766E" w:color="auto" w:val="clear"/>
            <w:vAlign w:val="top"/>
          </w:tcPr>
          <w:p>
            <w:pPr>
              <w:pBdr/>
              <w:pStyle w:val="Normal"/>
              <w:spacing/>
              <w:ind/>
              <w:rPr/>
            </w:pPr>
            <w:r>
              <w:rPr>
                <w:rFonts w:ascii="Calibri" w:eastAsia="Calibri" w:hAnsi="Calibri" w:cs="Calibri"/>
                <w:b/>
                <w:bCs/>
                <w:color w:val="FFFFFF"/>
                <w:sz w:val="20"/>
                <w:szCs w:val="20"/>
              </w:rPr>
              <w:t xml:space="preserve">Description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5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bCs/>
                <w:color w:val="0F766E"/>
                <w:sz w:val="20"/>
                <w:szCs w:val="20"/>
              </w:rPr>
              <w:t xml:space="preserve">GET</w:t>
            </w:r>
          </w:p>
        </w:tc>
        <w:tc>
          <w:tcPr>
            <w:tcW w:w="31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/api/messages/:complaintId</w:t>
            </w:r>
          </w:p>
        </w:tc>
        <w:tc>
          <w:tcPr>
            <w:tcW w:w="135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Authenticated</w:t>
            </w:r>
          </w:p>
        </w:tc>
        <w:tc>
          <w:tcPr>
            <w:tcW w:w="31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List all messages on a complaint, oldest first.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45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bCs/>
                <w:color w:val="0F766E"/>
                <w:sz w:val="20"/>
                <w:szCs w:val="20"/>
              </w:rPr>
              <w:t xml:space="preserve">POST</w:t>
            </w:r>
          </w:p>
        </w:tc>
        <w:tc>
          <w:tcPr>
            <w:tcW w:w="31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/api/messages/:complaintId</w:t>
            </w:r>
          </w:p>
        </w:tc>
        <w:tc>
          <w:tcPr>
            <w:tcW w:w="135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Authenticated</w:t>
            </w:r>
          </w:p>
        </w:tc>
        <w:tc>
          <w:tcPr>
            <w:tcW w:w="3100" w:type="dxa"/>
            <w:tcMar>
              <w:top w:w="100" w:type="dxa"/>
              <w:left w:w="120" w:type="dxa"/>
              <w:bottom w:w="100" w:type="dxa"/>
              <w:right w:w="120" w:type="dxa"/>
            </w:tcMar>
            <w:tcBorders/>
            <w:shd w:fill="auto" w:color="auto"/>
            <w:vAlign w:val="top"/>
          </w:tcPr>
          <w:p>
            <w:pPr>
              <w:pBdr/>
              <w:pStyle w:val="Normal"/>
              <w:spacing/>
              <w:ind/>
              <w:rPr/>
            </w:pPr>
            <w:r>
              <w:rPr>
                <w:rFonts w:ascii="Calibri" w:eastAsia="Calibri" w:hAnsi="Calibri" w:cs="Calibri"/>
                <w:b w:val="0"/>
                <w:color w:val="12302B"/>
                <w:sz w:val="20"/>
                <w:szCs w:val="20"/>
              </w:rPr>
              <w:t xml:space="preserve">Post a new message on a complaint.</w:t>
            </w:r>
          </w:p>
        </w:tc>
      </w:tr>
    </w:tbl>
    <w:p>
      <w:pPr>
        <w:pBdr/>
        <w:pStyle w:val="Heading 2"/>
        <w:spacing w:before="280" w:after="140"/>
        <w:ind/>
        <w:rPr/>
      </w:pPr>
      <w:r>
        <w:rPr>
          <w:rFonts w:ascii="Calibri" w:eastAsia="Calibri" w:hAnsi="Calibri" w:cs="Calibri"/>
          <w:b/>
          <w:bCs/>
          <w:color w:val="12302B"/>
          <w:sz w:val="24"/>
          <w:szCs w:val="24"/>
        </w:rPr>
        <w:t xml:space="preserve">Example — Login Request</w:t>
      </w:r>
    </w:p>
    <w:p>
      <w:pPr>
        <w:pBdr>
          <w:top w:val="single" w:color="CBD5E1" w:sz="2" w:space="4"/>
          <w:left w:val="single" w:color="CBD5E1" w:sz="2" w:space="4"/>
          <w:bottom w:val="single" w:color="CBD5E1" w:sz="2" w:space="4"/>
          <w:right w:val="single" w:color="CBD5E1" w:sz="2" w:space="4"/>
        </w:pBdr>
        <w:pStyle w:val="Normal"/>
        <w:spacing w:after="160"/>
        <w:ind w:left="200" w:right="200"/>
        <w:rPr/>
      </w:pPr>
      <w:r>
        <w:rPr>
          <w:rFonts w:ascii="Consolas" w:eastAsia="Consolas" w:hAnsi="Consolas" w:cs="Consolas"/>
          <w:color w:val="1E293B"/>
          <w:sz w:val="20"/>
          <w:szCs w:val="20"/>
        </w:rPr>
        <w:t xml:space="preserve">POST /api/auth/login Content-Type: application/json  {   "email": "user@example.com",   "password": "MyStrongPass!23" }</w:t>
      </w:r>
    </w:p>
    <w:p>
      <w:pPr>
        <w:pBdr/>
        <w:pStyle w:val="Heading 2"/>
        <w:spacing w:before="280" w:after="140"/>
        <w:ind/>
        <w:rPr/>
      </w:pPr>
      <w:r>
        <w:rPr>
          <w:rFonts w:ascii="Calibri" w:eastAsia="Calibri" w:hAnsi="Calibri" w:cs="Calibri"/>
          <w:b/>
          <w:bCs/>
          <w:color w:val="12302B"/>
          <w:sz w:val="24"/>
          <w:szCs w:val="24"/>
        </w:rPr>
        <w:t xml:space="preserve">Example — Login Response</w:t>
      </w:r>
    </w:p>
    <w:p>
      <w:pPr>
        <w:pBdr>
          <w:top w:val="single" w:color="CBD5E1" w:sz="2" w:space="4"/>
          <w:left w:val="single" w:color="CBD5E1" w:sz="2" w:space="4"/>
          <w:bottom w:val="single" w:color="CBD5E1" w:sz="2" w:space="4"/>
          <w:right w:val="single" w:color="CBD5E1" w:sz="2" w:space="4"/>
        </w:pBdr>
        <w:pStyle w:val="Normal"/>
        <w:spacing w:after="160"/>
        <w:ind w:left="200" w:right="200"/>
        <w:rPr/>
      </w:pPr>
      <w:r>
        <w:rPr>
          <w:rFonts w:ascii="Consolas" w:eastAsia="Consolas" w:hAnsi="Consolas" w:cs="Consolas"/>
          <w:color w:val="1E293B"/>
          <w:sz w:val="20"/>
          <w:szCs w:val="20"/>
        </w:rPr>
        <w:t xml:space="preserve">200 OK  {   "token": "&lt;jwt&gt;",   "user": {     "_id": "665f1c...",     "name": "Jane Doe",     "email": "user@example.com",     "role": "user"   } }</w:t>
      </w:r>
    </w:p>
    <w:p>
      <w:pPr>
        <w:pBdr>
          <w:bottom w:val="single" w:color="0F766E" w:sz="6" w:space="4"/>
        </w:pBdr>
        <w:pStyle w:val="Heading 1"/>
        <w:spacing w:before="400" w:after="200"/>
        <w:ind/>
        <w:rPr/>
      </w:pPr>
      <w:r>
        <w:rPr>
          <w:rFonts w:ascii="Calibri" w:eastAsia="Calibri" w:hAnsi="Calibri" w:cs="Calibri"/>
          <w:b/>
          <w:bCs/>
          <w:color w:val="0F766E"/>
          <w:sz w:val="32"/>
          <w:szCs w:val="32"/>
        </w:rPr>
        <w:t xml:space="preserve">8. Authentication</w:t>
      </w:r>
    </w:p>
    <w:p>
      <w:pPr>
        <w:pBdr/>
        <w:pStyle w:val="Normal"/>
        <w:spacing w:after="160"/>
        <w:ind/>
        <w:rPr/>
      </w:pPr>
      <w:r>
        <w:rPr>
          <w:rFonts w:ascii="Calibri" w:eastAsia="Calibri" w:hAnsi="Calibri" w:cs="Calibri"/>
          <w:color w:val="12302B"/>
          <w:sz w:val="22"/>
          <w:szCs w:val="22"/>
        </w:rPr>
        <w:t xml:space="preserve">Authentication is handled with JSON Web Tokens (JWT) and bcrypt password hashing.</w:t>
      </w:r>
    </w:p>
    <w:p>
      <w:pPr>
        <w:pBdr/>
        <w:pStyle w:val="List Paragraph"/>
        <w:numPr>
          <w:ilvl w:val="0"/>
          <w:numId w:val="4"/>
        </w:numPr>
        <w:spacing w:after="80"/>
        <w:ind/>
        <w:rPr/>
      </w:pPr>
      <w:r>
        <w:rPr>
          <w:rFonts w:ascii="Calibri" w:eastAsia="Calibri" w:hAnsi="Calibri" w:cs="Calibri"/>
          <w:color w:val="12302B"/>
          <w:sz w:val="22"/>
          <w:szCs w:val="22"/>
        </w:rPr>
        <w:t xml:space="preserve">Passwords are hashed with bcrypt (12 salt rounds) before being stored; the password field is excluded from queries by default.</w:t>
      </w:r>
    </w:p>
    <w:p>
      <w:pPr>
        <w:pBdr/>
        <w:pStyle w:val="List Paragraph"/>
        <w:numPr>
          <w:ilvl w:val="0"/>
          <w:numId w:val="4"/>
        </w:numPr>
        <w:spacing w:after="80"/>
        <w:ind/>
        <w:rPr/>
      </w:pPr>
      <w:r>
        <w:rPr>
          <w:rFonts w:ascii="Calibri" w:eastAsia="Calibri" w:hAnsi="Calibri" w:cs="Calibri"/>
          <w:color w:val="12302B"/>
          <w:sz w:val="22"/>
          <w:szCs w:val="22"/>
        </w:rPr>
        <w:t xml:space="preserve">On successful login, the server issues a JWT (signed with JWT_SECRET, 2-hour expiry) containing the user's id and role.</w:t>
      </w:r>
    </w:p>
    <w:p>
      <w:pPr>
        <w:pBdr/>
        <w:pStyle w:val="List Paragraph"/>
        <w:numPr>
          <w:ilvl w:val="0"/>
          <w:numId w:val="4"/>
        </w:numPr>
        <w:spacing w:after="80"/>
        <w:ind/>
        <w:rPr/>
      </w:pPr>
      <w:r>
        <w:rPr>
          <w:rFonts w:ascii="Calibri" w:eastAsia="Calibri" w:hAnsi="Calibri" w:cs="Calibri"/>
          <w:color w:val="12302B"/>
          <w:sz w:val="22"/>
          <w:szCs w:val="22"/>
        </w:rPr>
        <w:t xml:space="preserve">The token is returned in the JSON response and also set as an httpOnly, SameSite=strict cookie, so the frontend can use either the Bearer header or the cookie.</w:t>
      </w:r>
    </w:p>
    <w:p>
      <w:pPr>
        <w:pBdr/>
        <w:pStyle w:val="List Paragraph"/>
        <w:numPr>
          <w:ilvl w:val="0"/>
          <w:numId w:val="4"/>
        </w:numPr>
        <w:spacing w:after="80"/>
        <w:ind/>
        <w:rPr/>
      </w:pPr>
      <w:r>
        <w:rPr>
          <w:rFonts w:ascii="Calibri" w:eastAsia="Calibri" w:hAnsi="Calibri" w:cs="Calibri"/>
          <w:color w:val="12302B"/>
          <w:sz w:val="22"/>
          <w:szCs w:val="22"/>
        </w:rPr>
        <w:t xml:space="preserve">authMiddleware.protect verifies the token on every protected route and loads the current user onto req.user.</w:t>
      </w:r>
    </w:p>
    <w:p>
      <w:pPr>
        <w:pBdr/>
        <w:pStyle w:val="List Paragraph"/>
        <w:numPr>
          <w:ilvl w:val="0"/>
          <w:numId w:val="4"/>
        </w:numPr>
        <w:spacing w:after="80"/>
        <w:ind/>
        <w:rPr/>
      </w:pPr>
      <w:r>
        <w:rPr>
          <w:rFonts w:ascii="Calibri" w:eastAsia="Calibri" w:hAnsi="Calibri" w:cs="Calibri"/>
          <w:color w:val="12302B"/>
          <w:sz w:val="22"/>
          <w:szCs w:val="22"/>
        </w:rPr>
        <w:t xml:space="preserve">authMiddleware.authorize(...roles) restricts specific routes to one or more roles (user, agent, admin).</w:t>
      </w:r>
    </w:p>
    <w:p>
      <w:pPr>
        <w:pBdr/>
        <w:pStyle w:val="List Paragraph"/>
        <w:numPr>
          <w:ilvl w:val="0"/>
          <w:numId w:val="4"/>
        </w:numPr>
        <w:spacing w:after="80"/>
        <w:ind/>
        <w:rPr/>
      </w:pPr>
      <w:r>
        <w:rPr>
          <w:rFonts w:ascii="Calibri" w:eastAsia="Calibri" w:hAnsi="Calibri" w:cs="Calibri"/>
          <w:color w:val="12302B"/>
          <w:sz w:val="22"/>
          <w:szCs w:val="22"/>
        </w:rPr>
        <w:t xml:space="preserve">A strong password policy is enforced at registration: minimum 12 characters, upper- and lower-case letters, a number, a special character, no spaces, not a common password, and not derived from the user's name or email.</w:t>
      </w:r>
    </w:p>
    <w:p>
      <w:pPr>
        <w:pBdr/>
        <w:pStyle w:val="List Paragraph"/>
        <w:numPr>
          <w:ilvl w:val="0"/>
          <w:numId w:val="4"/>
        </w:numPr>
        <w:spacing w:after="80"/>
        <w:ind/>
        <w:rPr/>
      </w:pPr>
      <w:r>
        <w:rPr>
          <w:rFonts w:ascii="Calibri" w:eastAsia="Calibri" w:hAnsi="Calibri" w:cs="Calibri"/>
          <w:color w:val="12302B"/>
          <w:sz w:val="22"/>
          <w:szCs w:val="22"/>
        </w:rPr>
        <w:t xml:space="preserve">Brute-force protection: after 5 consecutive failed login attempts, the account is locked for 15 minutes.</w:t>
      </w:r>
    </w:p>
    <w:p>
      <w:pPr>
        <w:pBdr/>
        <w:pStyle w:val="List Paragraph"/>
        <w:numPr>
          <w:ilvl w:val="0"/>
          <w:numId w:val="4"/>
        </w:numPr>
        <w:spacing w:after="80"/>
        <w:ind/>
        <w:rPr/>
      </w:pPr>
      <w:r>
        <w:rPr>
          <w:rFonts w:ascii="Calibri" w:eastAsia="Calibri" w:hAnsi="Calibri" w:cs="Calibri"/>
          <w:color w:val="12302B"/>
          <w:sz w:val="22"/>
          <w:szCs w:val="22"/>
        </w:rPr>
        <w:t xml:space="preserve">Admin accounts can only be created by supplying the correct ADMIN_REGISTRATION_CODE.</w:t>
      </w:r>
    </w:p>
    <w:p>
      <w:pPr>
        <w:pBdr/>
        <w:pStyle w:val="List Paragraph"/>
        <w:numPr>
          <w:ilvl w:val="0"/>
          <w:numId w:val="4"/>
        </w:numPr>
        <w:spacing w:after="80"/>
        <w:ind/>
        <w:rPr/>
      </w:pPr>
      <w:r>
        <w:rPr>
          <w:rFonts w:ascii="Calibri" w:eastAsia="Calibri" w:hAnsi="Calibri" w:cs="Calibri"/>
          <w:color w:val="12302B"/>
          <w:sz w:val="22"/>
          <w:szCs w:val="22"/>
        </w:rPr>
        <w:t xml:space="preserve">Agent/officer accounts start with isApproved = false and cannot log in until an admin approves them.</w:t>
      </w:r>
    </w:p>
    <w:p>
      <w:pPr>
        <w:pBdr>
          <w:bottom w:val="single" w:color="0F766E" w:sz="6" w:space="4"/>
        </w:pBdr>
        <w:pStyle w:val="Heading 1"/>
        <w:spacing w:before="400" w:after="200"/>
        <w:ind/>
        <w:rPr/>
      </w:pPr>
      <w:r>
        <w:rPr>
          <w:rFonts w:ascii="Calibri" w:eastAsia="Calibri" w:hAnsi="Calibri" w:cs="Calibri"/>
          <w:b/>
          <w:bCs/>
          <w:color w:val="0F766E"/>
          <w:sz w:val="32"/>
          <w:szCs w:val="32"/>
        </w:rPr>
        <w:t xml:space="preserve">9. User Interface</w:t>
      </w:r>
    </w:p>
    <w:p>
      <w:pPr>
        <w:pBdr/>
        <w:pStyle w:val="Normal"/>
        <w:spacing w:after="160"/>
        <w:ind/>
        <w:rPr/>
      </w:pPr>
      <w:r>
        <w:rPr>
          <w:rFonts w:ascii="Calibri" w:eastAsia="Calibri" w:hAnsi="Calibri" w:cs="Calibri"/>
          <w:color w:val="12302B"/>
          <w:sz w:val="22"/>
          <w:szCs w:val="22"/>
        </w:rPr>
        <w:t xml:space="preserve">Key screens of the application, built with Material UI components on a teal-and-orange theme.</w:t>
      </w:r>
    </w:p>
    <w:p>
      <w:pPr>
        <w:pBdr/>
        <w:pStyle w:val="Heading 2"/>
        <w:spacing w:before="280" w:after="140"/>
        <w:ind/>
        <w:rPr/>
      </w:pPr>
      <w:r>
        <w:rPr>
          <w:rFonts w:ascii="Calibri" w:eastAsia="Calibri" w:hAnsi="Calibri" w:cs="Calibri"/>
          <w:b/>
          <w:bCs/>
          <w:color w:val="12302B"/>
          <w:sz w:val="24"/>
          <w:szCs w:val="24"/>
        </w:rPr>
        <w:t xml:space="preserve">Landing Page</w:t>
      </w:r>
    </w:p>
    <w:p>
      <w:pPr>
        <w:pBdr/>
        <w:pStyle w:val="Normal"/>
        <w:spacing w:before="120" w:after="60"/>
        <w:ind/>
        <w:jc w:val="center"/>
        <w:rPr/>
      </w:pPr>
      <w:r>
        <w:rPr/>
        <w:drawing>
          <wp:inline distT="0" distB="0" distL="0" distR="0">
            <wp:extent cx="5334000" cy="2581275"/>
            <wp:effectExtent xmlns:wp="http://schemas.openxmlformats.org/drawingml/2006/wordprocessingDrawing" l="0" t="0" r="0" b="0"/>
            <wp:docPr id="1"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5334000" cy="2581275"/>
                    </a:xfrm>
                    <a:prstGeom prst="rect">
                      <a:avLst/>
                    </a:prstGeom>
                  </pic:spPr>
                </pic:pic>
              </a:graphicData>
            </a:graphic>
          </wp:inline>
        </w:drawing>
      </w:r>
    </w:p>
    <w:p>
      <w:pPr>
        <w:pBdr/>
        <w:pStyle w:val="Normal"/>
        <w:spacing w:after="220"/>
        <w:ind/>
        <w:jc w:val="center"/>
        <w:rPr/>
      </w:pPr>
      <w:r>
        <w:rPr>
          <w:rFonts w:ascii="Calibri" w:eastAsia="Calibri" w:hAnsi="Calibri" w:cs="Calibri"/>
          <w:i/>
          <w:iCs/>
          <w:color w:val="55716B"/>
          <w:sz w:val="18"/>
          <w:szCs w:val="18"/>
        </w:rPr>
        <w:t xml:space="preserve">Landing page introducing the platform to visitors.</w:t>
      </w:r>
    </w:p>
    <w:p>
      <w:pPr>
        <w:pBdr/>
        <w:pStyle w:val="Heading 2"/>
        <w:spacing w:before="280" w:after="140"/>
        <w:ind/>
        <w:rPr/>
      </w:pPr>
      <w:r>
        <w:rPr>
          <w:rFonts w:ascii="Calibri" w:eastAsia="Calibri" w:hAnsi="Calibri" w:cs="Calibri"/>
          <w:b/>
          <w:bCs/>
          <w:color w:val="12302B"/>
          <w:sz w:val="24"/>
          <w:szCs w:val="24"/>
        </w:rPr>
        <w:t xml:space="preserve">Register Page</w:t>
      </w:r>
    </w:p>
    <w:p>
      <w:pPr>
        <w:pBdr/>
        <w:pStyle w:val="Normal"/>
        <w:spacing w:before="120" w:after="60"/>
        <w:ind/>
        <w:jc w:val="center"/>
        <w:rPr/>
      </w:pPr>
      <w:r>
        <w:rPr/>
        <w:drawing>
          <wp:inline distT="0" distB="0" distL="0" distR="0">
            <wp:extent cx="5334000" cy="3324225"/>
            <wp:effectExtent xmlns:wp="http://schemas.openxmlformats.org/drawingml/2006/wordprocessingDrawing" l="0" t="0" r="0" b="0"/>
            <wp:docPr id="2"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5334000" cy="3324225"/>
                    </a:xfrm>
                    <a:prstGeom prst="rect">
                      <a:avLst/>
                    </a:prstGeom>
                  </pic:spPr>
                </pic:pic>
              </a:graphicData>
            </a:graphic>
          </wp:inline>
        </w:drawing>
      </w:r>
    </w:p>
    <w:p>
      <w:pPr>
        <w:pBdr/>
        <w:pStyle w:val="Normal"/>
        <w:spacing w:after="220"/>
        <w:ind/>
        <w:jc w:val="center"/>
        <w:rPr/>
      </w:pPr>
      <w:r>
        <w:rPr>
          <w:rFonts w:ascii="Calibri" w:eastAsia="Calibri" w:hAnsi="Calibri" w:cs="Calibri"/>
          <w:i/>
          <w:iCs/>
          <w:color w:val="55716B"/>
          <w:sz w:val="18"/>
          <w:szCs w:val="18"/>
        </w:rPr>
        <w:t xml:space="preserve">Registration form for users, officers, and admins.</w:t>
      </w:r>
    </w:p>
    <w:p>
      <w:pPr>
        <w:pBdr/>
        <w:pStyle w:val="Heading 2"/>
        <w:spacing w:before="280" w:after="140"/>
        <w:ind/>
        <w:rPr/>
      </w:pPr>
      <w:r>
        <w:rPr>
          <w:rFonts w:ascii="Calibri" w:eastAsia="Calibri" w:hAnsi="Calibri" w:cs="Calibri"/>
          <w:b/>
          <w:bCs/>
          <w:color w:val="12302B"/>
          <w:sz w:val="24"/>
          <w:szCs w:val="24"/>
        </w:rPr>
        <w:t xml:space="preserve">Login Page</w:t>
      </w:r>
    </w:p>
    <w:p>
      <w:pPr>
        <w:pBdr/>
        <w:pStyle w:val="Normal"/>
        <w:spacing w:before="120" w:after="60"/>
        <w:ind/>
        <w:jc w:val="center"/>
        <w:rPr/>
      </w:pPr>
      <w:r>
        <w:rPr/>
        <w:drawing>
          <wp:inline distT="0" distB="0" distL="0" distR="0">
            <wp:extent cx="5334000" cy="2428875"/>
            <wp:effectExtent xmlns:wp="http://schemas.openxmlformats.org/drawingml/2006/wordprocessingDrawing" l="0" t="0" r="0" b="0"/>
            <wp:docPr id="3"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5334000" cy="2428875"/>
                    </a:xfrm>
                    <a:prstGeom prst="rect">
                      <a:avLst/>
                    </a:prstGeom>
                  </pic:spPr>
                </pic:pic>
              </a:graphicData>
            </a:graphic>
          </wp:inline>
        </w:drawing>
      </w:r>
    </w:p>
    <w:p>
      <w:pPr>
        <w:pBdr/>
        <w:pStyle w:val="Normal"/>
        <w:spacing w:after="220"/>
        <w:ind/>
        <w:jc w:val="center"/>
        <w:rPr/>
      </w:pPr>
      <w:r>
        <w:rPr>
          <w:rFonts w:ascii="Calibri" w:eastAsia="Calibri" w:hAnsi="Calibri" w:cs="Calibri"/>
          <w:i/>
          <w:iCs/>
          <w:color w:val="55716B"/>
          <w:sz w:val="18"/>
          <w:szCs w:val="18"/>
        </w:rPr>
        <w:t xml:space="preserve">Login screen with email and password.</w:t>
      </w:r>
    </w:p>
    <w:p>
      <w:pPr>
        <w:pBdr/>
        <w:pStyle w:val="Heading 2"/>
        <w:spacing w:before="280" w:after="140"/>
        <w:ind/>
        <w:rPr/>
      </w:pPr>
      <w:r>
        <w:rPr>
          <w:rFonts w:ascii="Calibri" w:eastAsia="Calibri" w:hAnsi="Calibri" w:cs="Calibri"/>
          <w:b/>
          <w:bCs/>
          <w:color w:val="12302B"/>
          <w:sz w:val="24"/>
          <w:szCs w:val="24"/>
        </w:rPr>
        <w:t xml:space="preserve">User Dashboard</w:t>
      </w:r>
    </w:p>
    <w:p>
      <w:pPr>
        <w:pBdr/>
        <w:pStyle w:val="Normal"/>
        <w:spacing w:before="120" w:after="60"/>
        <w:ind/>
        <w:jc w:val="center"/>
        <w:rPr/>
      </w:pPr>
      <w:r>
        <w:rPr/>
        <w:drawing>
          <wp:inline distT="0" distB="0" distL="0" distR="0">
            <wp:extent cx="5334000" cy="3267075"/>
            <wp:effectExtent xmlns:wp="http://schemas.openxmlformats.org/drawingml/2006/wordprocessingDrawing" l="0" t="0" r="0" b="0"/>
            <wp:docPr id="4"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
                    <a:stretch>
                      <a:fillRect/>
                    </a:stretch>
                  </pic:blipFill>
                  <pic:spPr bwMode="auto">
                    <a:xfrm>
                      <a:off x="0" y="0"/>
                      <a:ext cx="5334000" cy="3267075"/>
                    </a:xfrm>
                    <a:prstGeom prst="rect">
                      <a:avLst/>
                    </a:prstGeom>
                  </pic:spPr>
                </pic:pic>
              </a:graphicData>
            </a:graphic>
          </wp:inline>
        </w:drawing>
      </w:r>
    </w:p>
    <w:p>
      <w:pPr>
        <w:pBdr/>
        <w:pStyle w:val="Normal"/>
        <w:spacing w:after="220"/>
        <w:ind/>
        <w:jc w:val="center"/>
        <w:rPr/>
      </w:pPr>
      <w:r>
        <w:rPr>
          <w:rFonts w:ascii="Calibri" w:eastAsia="Calibri" w:hAnsi="Calibri" w:cs="Calibri"/>
          <w:i/>
          <w:iCs/>
          <w:color w:val="55716B"/>
          <w:sz w:val="18"/>
          <w:szCs w:val="18"/>
        </w:rPr>
        <w:t xml:space="preserve">Dashboard showing complaint counts and status filters.</w:t>
      </w:r>
    </w:p>
    <w:p>
      <w:pPr>
        <w:pBdr/>
        <w:pStyle w:val="Heading 2"/>
        <w:spacing w:before="280" w:after="140"/>
        <w:ind/>
        <w:rPr/>
      </w:pPr>
      <w:r>
        <w:rPr>
          <w:rFonts w:ascii="Calibri" w:eastAsia="Calibri" w:hAnsi="Calibri" w:cs="Calibri"/>
          <w:b/>
          <w:bCs/>
          <w:color w:val="12302B"/>
          <w:sz w:val="24"/>
          <w:szCs w:val="24"/>
        </w:rPr>
        <w:t xml:space="preserve">Complaint Register Page</w:t>
      </w:r>
    </w:p>
    <w:p>
      <w:pPr>
        <w:pBdr/>
        <w:pStyle w:val="Normal"/>
        <w:spacing w:before="120" w:after="60"/>
        <w:ind/>
        <w:jc w:val="center"/>
        <w:rPr/>
      </w:pPr>
      <w:r>
        <w:rPr/>
        <w:drawing>
          <wp:inline distT="0" distB="0" distL="0" distR="0">
            <wp:extent cx="5334000" cy="2562225"/>
            <wp:effectExtent xmlns:wp="http://schemas.openxmlformats.org/drawingml/2006/wordprocessingDrawing" l="0" t="0" r="0" b="0"/>
            <wp:docPr id="5"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
                    <a:stretch>
                      <a:fillRect/>
                    </a:stretch>
                  </pic:blipFill>
                  <pic:spPr bwMode="auto">
                    <a:xfrm>
                      <a:off x="0" y="0"/>
                      <a:ext cx="5334000" cy="2562225"/>
                    </a:xfrm>
                    <a:prstGeom prst="rect">
                      <a:avLst/>
                    </a:prstGeom>
                  </pic:spPr>
                </pic:pic>
              </a:graphicData>
            </a:graphic>
          </wp:inline>
        </w:drawing>
      </w:r>
    </w:p>
    <w:p>
      <w:pPr>
        <w:pBdr/>
        <w:pStyle w:val="Normal"/>
        <w:spacing w:after="220"/>
        <w:ind/>
        <w:jc w:val="center"/>
        <w:rPr/>
      </w:pPr>
      <w:r>
        <w:rPr>
          <w:rFonts w:ascii="Calibri" w:eastAsia="Calibri" w:hAnsi="Calibri" w:cs="Calibri"/>
          <w:i/>
          <w:iCs/>
          <w:color w:val="55716B"/>
          <w:sz w:val="18"/>
          <w:szCs w:val="18"/>
        </w:rPr>
        <w:t xml:space="preserve">Form used to submit a new complaint.</w:t>
      </w:r>
    </w:p>
    <w:p>
      <w:pPr>
        <w:pBdr/>
        <w:pStyle w:val="Heading 2"/>
        <w:spacing w:before="280" w:after="140"/>
        <w:ind/>
        <w:rPr/>
      </w:pPr>
      <w:r>
        <w:rPr>
          <w:rFonts w:ascii="Calibri" w:eastAsia="Calibri" w:hAnsi="Calibri" w:cs="Calibri"/>
          <w:b/>
          <w:bCs/>
          <w:color w:val="12302B"/>
          <w:sz w:val="24"/>
          <w:szCs w:val="24"/>
        </w:rPr>
        <w:t xml:space="preserve">Admin Dashboard</w:t>
      </w:r>
    </w:p>
    <w:p>
      <w:pPr>
        <w:pBdr/>
        <w:pStyle w:val="Normal"/>
        <w:spacing w:before="120" w:after="60"/>
        <w:ind/>
        <w:jc w:val="center"/>
        <w:rPr/>
      </w:pPr>
      <w:r>
        <w:rPr/>
        <w:drawing>
          <wp:inline distT="0" distB="0" distL="0" distR="0">
            <wp:extent cx="5334000" cy="2447925"/>
            <wp:effectExtent xmlns:wp="http://schemas.openxmlformats.org/drawingml/2006/wordprocessingDrawing" l="0" t="0" r="0" b="0"/>
            <wp:docPr id="6"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a:stretch>
                      <a:fillRect/>
                    </a:stretch>
                  </pic:blipFill>
                  <pic:spPr bwMode="auto">
                    <a:xfrm>
                      <a:off x="0" y="0"/>
                      <a:ext cx="5334000" cy="2447925"/>
                    </a:xfrm>
                    <a:prstGeom prst="rect">
                      <a:avLst/>
                    </a:prstGeom>
                  </pic:spPr>
                </pic:pic>
              </a:graphicData>
            </a:graphic>
          </wp:inline>
        </w:drawing>
      </w:r>
    </w:p>
    <w:p>
      <w:pPr>
        <w:pBdr/>
        <w:pStyle w:val="Normal"/>
        <w:spacing w:after="220"/>
        <w:ind/>
        <w:jc w:val="center"/>
        <w:rPr/>
      </w:pPr>
      <w:r>
        <w:rPr>
          <w:rFonts w:ascii="Calibri" w:eastAsia="Calibri" w:hAnsi="Calibri" w:cs="Calibri"/>
          <w:i/>
          <w:iCs/>
          <w:color w:val="55716B"/>
          <w:sz w:val="18"/>
          <w:szCs w:val="18"/>
        </w:rPr>
        <w:t xml:space="preserve">Administrator view of overall complaint activity.</w:t>
      </w:r>
    </w:p>
    <w:p>
      <w:pPr>
        <w:pBdr/>
        <w:pStyle w:val="Heading 2"/>
        <w:spacing w:before="280" w:after="140"/>
        <w:ind/>
        <w:rPr/>
      </w:pPr>
      <w:r>
        <w:rPr>
          <w:rFonts w:ascii="Calibri" w:eastAsia="Calibri" w:hAnsi="Calibri" w:cs="Calibri"/>
          <w:b/>
          <w:bCs/>
          <w:color w:val="12302B"/>
          <w:sz w:val="24"/>
          <w:szCs w:val="24"/>
        </w:rPr>
        <w:t xml:space="preserve">Admin Panel</w:t>
      </w:r>
    </w:p>
    <w:p>
      <w:pPr>
        <w:pBdr/>
        <w:pStyle w:val="Normal"/>
        <w:spacing w:before="120" w:after="60"/>
        <w:ind/>
        <w:jc w:val="center"/>
        <w:rPr/>
      </w:pPr>
      <w:r>
        <w:rPr/>
        <w:drawing>
          <wp:inline distT="0" distB="0" distL="0" distR="0">
            <wp:extent cx="5334000" cy="2562225"/>
            <wp:effectExtent xmlns:wp="http://schemas.openxmlformats.org/drawingml/2006/wordprocessingDrawing" l="0" t="0" r="0" b="0"/>
            <wp:docPr id="7"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a:stretch>
                      <a:fillRect/>
                    </a:stretch>
                  </pic:blipFill>
                  <pic:spPr bwMode="auto">
                    <a:xfrm>
                      <a:off x="0" y="0"/>
                      <a:ext cx="5334000" cy="2562225"/>
                    </a:xfrm>
                    <a:prstGeom prst="rect">
                      <a:avLst/>
                    </a:prstGeom>
                  </pic:spPr>
                </pic:pic>
              </a:graphicData>
            </a:graphic>
          </wp:inline>
        </w:drawing>
      </w:r>
    </w:p>
    <w:p>
      <w:pPr>
        <w:pBdr/>
        <w:pStyle w:val="Normal"/>
        <w:spacing w:after="220"/>
        <w:ind/>
        <w:jc w:val="center"/>
        <w:rPr/>
      </w:pPr>
      <w:r>
        <w:rPr>
          <w:rFonts w:ascii="Calibri" w:eastAsia="Calibri" w:hAnsi="Calibri" w:cs="Calibri"/>
          <w:i/>
          <w:iCs/>
          <w:color w:val="55716B"/>
          <w:sz w:val="18"/>
          <w:szCs w:val="18"/>
        </w:rPr>
        <w:t xml:space="preserve">Admin panel — user and officer management.</w:t>
      </w:r>
    </w:p>
    <w:p>
      <w:pPr>
        <w:pBdr/>
        <w:pStyle w:val="Normal"/>
        <w:spacing w:before="120" w:after="60"/>
        <w:ind/>
        <w:jc w:val="center"/>
        <w:rPr/>
      </w:pPr>
      <w:r>
        <w:rPr/>
        <w:drawing>
          <wp:inline distT="0" distB="0" distL="0" distR="0">
            <wp:extent cx="5334000" cy="2390775"/>
            <wp:effectExtent xmlns:wp="http://schemas.openxmlformats.org/drawingml/2006/wordprocessingDrawing" l="0" t="0" r="0" b="0"/>
            <wp:docPr id="8"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a:stretch>
                      <a:fillRect/>
                    </a:stretch>
                  </pic:blipFill>
                  <pic:spPr bwMode="auto">
                    <a:xfrm>
                      <a:off x="0" y="0"/>
                      <a:ext cx="5334000" cy="2390775"/>
                    </a:xfrm>
                    <a:prstGeom prst="rect">
                      <a:avLst/>
                    </a:prstGeom>
                  </pic:spPr>
                </pic:pic>
              </a:graphicData>
            </a:graphic>
          </wp:inline>
        </w:drawing>
      </w:r>
    </w:p>
    <w:p>
      <w:pPr>
        <w:pBdr/>
        <w:pStyle w:val="Normal"/>
        <w:spacing w:after="220"/>
        <w:ind/>
        <w:jc w:val="center"/>
        <w:rPr/>
      </w:pPr>
      <w:r>
        <w:rPr>
          <w:rFonts w:ascii="Calibri" w:eastAsia="Calibri" w:hAnsi="Calibri" w:cs="Calibri"/>
          <w:i/>
          <w:iCs/>
          <w:color w:val="55716B"/>
          <w:sz w:val="18"/>
          <w:szCs w:val="18"/>
        </w:rPr>
        <w:t xml:space="preserve">Admin panel — complaint assignment.</w:t>
      </w:r>
    </w:p>
    <w:p>
      <w:pPr>
        <w:pBdr/>
        <w:pStyle w:val="Heading 2"/>
        <w:spacing w:before="280" w:after="140"/>
        <w:ind/>
        <w:rPr/>
      </w:pPr>
      <w:r>
        <w:rPr>
          <w:rFonts w:ascii="Calibri" w:eastAsia="Calibri" w:hAnsi="Calibri" w:cs="Calibri"/>
          <w:b/>
          <w:bCs/>
          <w:color w:val="12302B"/>
          <w:sz w:val="24"/>
          <w:szCs w:val="24"/>
        </w:rPr>
        <w:t xml:space="preserve">Officer Approval</w:t>
      </w:r>
    </w:p>
    <w:p>
      <w:pPr>
        <w:pBdr/>
        <w:pStyle w:val="Normal"/>
        <w:spacing w:before="120" w:after="60"/>
        <w:ind/>
        <w:jc w:val="center"/>
        <w:rPr/>
      </w:pPr>
      <w:r>
        <w:rPr/>
        <w:drawing>
          <wp:inline distT="0" distB="0" distL="0" distR="0">
            <wp:extent cx="5334000" cy="2457450"/>
            <wp:effectExtent xmlns:wp="http://schemas.openxmlformats.org/drawingml/2006/wordprocessingDrawing" l="0" t="0" r="0" b="0"/>
            <wp:docPr id="9"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a:stretch>
                      <a:fillRect/>
                    </a:stretch>
                  </pic:blipFill>
                  <pic:spPr bwMode="auto">
                    <a:xfrm>
                      <a:off x="0" y="0"/>
                      <a:ext cx="5334000" cy="2457450"/>
                    </a:xfrm>
                    <a:prstGeom prst="rect">
                      <a:avLst/>
                    </a:prstGeom>
                  </pic:spPr>
                </pic:pic>
              </a:graphicData>
            </a:graphic>
          </wp:inline>
        </w:drawing>
      </w:r>
    </w:p>
    <w:p>
      <w:pPr>
        <w:pBdr/>
        <w:pStyle w:val="Normal"/>
        <w:spacing w:after="220"/>
        <w:ind/>
        <w:jc w:val="center"/>
        <w:rPr/>
      </w:pPr>
      <w:r>
        <w:rPr>
          <w:rFonts w:ascii="Calibri" w:eastAsia="Calibri" w:hAnsi="Calibri" w:cs="Calibri"/>
          <w:i/>
          <w:iCs/>
          <w:color w:val="55716B"/>
          <w:sz w:val="18"/>
          <w:szCs w:val="18"/>
        </w:rPr>
        <w:t xml:space="preserve">Admin approving a pending officer/agent account.</w:t>
      </w:r>
    </w:p>
    <w:p>
      <w:pPr>
        <w:pBdr>
          <w:bottom w:val="single" w:color="0F766E" w:sz="6" w:space="4"/>
        </w:pBdr>
        <w:pStyle w:val="Heading 1"/>
        <w:spacing w:before="400" w:after="200"/>
        <w:ind/>
        <w:rPr/>
      </w:pPr>
      <w:r>
        <w:rPr>
          <w:rFonts w:ascii="Calibri" w:eastAsia="Calibri" w:hAnsi="Calibri" w:cs="Calibri"/>
          <w:b/>
          <w:bCs/>
          <w:color w:val="0F766E"/>
          <w:sz w:val="32"/>
          <w:szCs w:val="32"/>
        </w:rPr>
        <w:t xml:space="preserve">10. Testing</w:t>
      </w:r>
    </w:p>
    <w:p>
      <w:pPr>
        <w:pBdr/>
        <w:pStyle w:val="Normal"/>
        <w:spacing w:after="160"/>
        <w:ind/>
        <w:rPr/>
      </w:pPr>
      <w:r>
        <w:rPr>
          <w:rFonts w:ascii="Calibri" w:eastAsia="Calibri" w:hAnsi="Calibri" w:cs="Calibri"/>
          <w:color w:val="12302B"/>
          <w:sz w:val="22"/>
          <w:szCs w:val="22"/>
        </w:rPr>
        <w:t xml:space="preserve">The project does not currently include an automated test suite (no test files or testing framework are configured in package.json). Testing has been carried out manually:</w:t>
      </w:r>
    </w:p>
    <w:p>
      <w:pPr>
        <w:pBdr/>
        <w:pStyle w:val="List Paragraph"/>
        <w:numPr>
          <w:ilvl w:val="0"/>
          <w:numId w:val="4"/>
        </w:numPr>
        <w:spacing w:after="80"/>
        <w:ind/>
        <w:rPr/>
      </w:pPr>
      <w:r>
        <w:rPr>
          <w:rFonts w:ascii="Calibri" w:eastAsia="Calibri" w:hAnsi="Calibri" w:cs="Calibri"/>
          <w:color w:val="12302B"/>
          <w:sz w:val="22"/>
          <w:szCs w:val="22"/>
        </w:rPr>
        <w:t xml:space="preserve">Manual functional testing of each user flow: registration (user/agent/admin), login/lockout, complaint creation, status updates, assignment, messaging, and profile editing.</w:t>
      </w:r>
    </w:p>
    <w:p>
      <w:pPr>
        <w:pBdr/>
        <w:pStyle w:val="List Paragraph"/>
        <w:numPr>
          <w:ilvl w:val="0"/>
          <w:numId w:val="4"/>
        </w:numPr>
        <w:spacing w:after="80"/>
        <w:ind/>
        <w:rPr/>
      </w:pPr>
      <w:r>
        <w:rPr>
          <w:rFonts w:ascii="Calibri" w:eastAsia="Calibri" w:hAnsi="Calibri" w:cs="Calibri"/>
          <w:color w:val="12302B"/>
          <w:sz w:val="22"/>
          <w:szCs w:val="22"/>
        </w:rPr>
        <w:t xml:space="preserve">API endpoints were exercised with a REST client (e.g., Postman/Thunder Client) to verify status codes, validation errors, and role-based access rules.</w:t>
      </w:r>
    </w:p>
    <w:p>
      <w:pPr>
        <w:pBdr/>
        <w:pStyle w:val="List Paragraph"/>
        <w:numPr>
          <w:ilvl w:val="0"/>
          <w:numId w:val="4"/>
        </w:numPr>
        <w:spacing w:after="80"/>
        <w:ind/>
        <w:rPr/>
      </w:pPr>
      <w:r>
        <w:rPr>
          <w:rFonts w:ascii="Calibri" w:eastAsia="Calibri" w:hAnsi="Calibri" w:cs="Calibri"/>
          <w:color w:val="12302B"/>
          <w:sz w:val="22"/>
          <w:szCs w:val="22"/>
        </w:rPr>
        <w:t xml:space="preserve">Cross-role testing was performed by creating one account of each role (user, agent, admin) and confirming that each role only sees and can perform the actions permitted to it.</w:t>
      </w:r>
    </w:p>
    <w:p>
      <w:pPr>
        <w:pBdr/>
        <w:pStyle w:val="Normal"/>
        <w:spacing w:after="160"/>
        <w:ind/>
        <w:rPr/>
      </w:pPr>
      <w:r>
        <w:rPr>
          <w:rFonts w:ascii="Calibri" w:eastAsia="Calibri" w:hAnsi="Calibri" w:cs="Calibri"/>
          <w:color w:val="12302B"/>
          <w:sz w:val="22"/>
          <w:szCs w:val="22"/>
        </w:rPr>
        <w:t xml:space="preserve">Suggested future work: add automated unit tests for controllers/middleware (e.g., Jest + Supertest) and component/integration tests for the React app (e.g., Vitest + React Testing Library).</w:t>
      </w:r>
    </w:p>
    <w:p>
      <w:pPr>
        <w:pBdr>
          <w:bottom w:val="single" w:color="0F766E" w:sz="6" w:space="4"/>
        </w:pBdr>
        <w:pStyle w:val="Heading 1"/>
        <w:spacing w:before="400" w:after="200"/>
        <w:ind/>
        <w:rPr/>
      </w:pPr>
      <w:r>
        <w:rPr>
          <w:rFonts w:ascii="Calibri" w:eastAsia="Calibri" w:hAnsi="Calibri" w:cs="Calibri"/>
          <w:b/>
          <w:bCs/>
          <w:color w:val="0F766E"/>
          <w:sz w:val="32"/>
          <w:szCs w:val="32"/>
        </w:rPr>
        <w:t xml:space="preserve">11. Screenshots or Demo</w:t>
      </w:r>
    </w:p>
    <w:p>
      <w:pPr>
        <w:pBdr/>
        <w:pStyle w:val="Normal"/>
        <w:spacing w:after="160"/>
        <w:ind/>
        <w:rPr/>
      </w:pPr>
      <w:r>
        <w:rPr>
          <w:rFonts w:ascii="Calibri" w:eastAsia="Calibri" w:hAnsi="Calibri" w:cs="Calibri"/>
          <w:color w:val="12302B"/>
          <w:sz w:val="22"/>
          <w:szCs w:val="22"/>
        </w:rPr>
        <w:t xml:space="preserve">A full walk through of the application is available in the demo video below. See Section 9 (User Interface) for individual annotated screenshots of every major screen.</w:t>
      </w:r>
    </w:p>
    <w:p>
      <w:pPr>
        <w:pBdr/>
        <w:pStyle w:val="Normal"/>
        <w:spacing w:after="200"/>
        <w:ind/>
        <w:rPr/>
      </w:pPr>
      <w:r>
        <w:rPr>
          <w:rFonts w:ascii="Calibri" w:eastAsia="Calibri" w:hAnsi="Calibri" w:cs="Calibri"/>
          <w:b/>
          <w:bCs/>
          <w:sz w:val="22"/>
          <w:szCs w:val="22"/>
        </w:rPr>
        <w:t xml:space="preserve">Demo video: </w:t>
      </w:r>
      <w:r>
        <w:rPr>
          <w:rFonts w:ascii="Calibri" w:eastAsia="Calibri" w:hAnsi="Calibri" w:cs="Calibri"/>
          <w:color w:val="0F766E"/>
          <w:sz w:val="22"/>
          <w:szCs w:val="22"/>
          <w:u w:val="single"/>
        </w:rPr>
        <w:t xml:space="preserve">https://drive.google.com/file/d/16SELoijIrlrDEUjKOrP_OeIeeN03gKaI/view?usp=sharing</w:t>
      </w:r>
    </w:p>
    <w:p>
      <w:pPr>
        <w:pBdr>
          <w:bottom w:val="single" w:color="0F766E" w:sz="6" w:space="4"/>
        </w:pBdr>
        <w:pStyle w:val="Heading 1"/>
        <w:spacing w:before="400" w:after="200"/>
        <w:ind/>
        <w:rPr/>
      </w:pPr>
      <w:r>
        <w:rPr>
          <w:rFonts w:ascii="Calibri" w:eastAsia="Calibri" w:hAnsi="Calibri" w:cs="Calibri"/>
          <w:b/>
          <w:bCs/>
          <w:color w:val="0F766E"/>
          <w:sz w:val="32"/>
          <w:szCs w:val="32"/>
        </w:rPr>
        <w:t xml:space="preserve">12. Known Issues</w:t>
      </w:r>
    </w:p>
    <w:p>
      <w:pPr>
        <w:pBdr/>
        <w:pStyle w:val="List Paragraph"/>
        <w:numPr>
          <w:ilvl w:val="0"/>
          <w:numId w:val="4"/>
        </w:numPr>
        <w:spacing w:after="80"/>
        <w:ind/>
        <w:rPr/>
      </w:pPr>
      <w:r>
        <w:rPr>
          <w:rFonts w:ascii="Calibri" w:eastAsia="Calibri" w:hAnsi="Calibri" w:cs="Calibri"/>
          <w:color w:val="12302B"/>
          <w:sz w:val="22"/>
          <w:szCs w:val="22"/>
        </w:rPr>
        <w:t xml:space="preserve">Complaint attachments are stored as a plain URL text field (attachmentUrl); there is no built-in file upload endpoint, so users must host an image/document elsewhere and paste the link.</w:t>
      </w:r>
    </w:p>
    <w:p>
      <w:pPr>
        <w:pBdr/>
        <w:pStyle w:val="List Paragraph"/>
        <w:numPr>
          <w:ilvl w:val="0"/>
          <w:numId w:val="4"/>
        </w:numPr>
        <w:spacing w:after="80"/>
        <w:ind/>
        <w:rPr/>
      </w:pPr>
      <w:r>
        <w:rPr>
          <w:rFonts w:ascii="Calibri" w:eastAsia="Calibri" w:hAnsi="Calibri" w:cs="Calibri"/>
          <w:color w:val="12302B"/>
          <w:sz w:val="22"/>
          <w:szCs w:val="22"/>
        </w:rPr>
        <w:t xml:space="preserve">The API rate limiter and login-attempt lockout are stored in memory, so counts reset on server restart and are not shared across multiple server instances.</w:t>
      </w:r>
    </w:p>
    <w:p>
      <w:pPr>
        <w:pBdr/>
        <w:pStyle w:val="List Paragraph"/>
        <w:numPr>
          <w:ilvl w:val="0"/>
          <w:numId w:val="4"/>
        </w:numPr>
        <w:spacing w:after="80"/>
        <w:ind/>
        <w:rPr/>
      </w:pPr>
      <w:r>
        <w:rPr>
          <w:rFonts w:ascii="Calibri" w:eastAsia="Calibri" w:hAnsi="Calibri" w:cs="Calibri"/>
          <w:color w:val="12302B"/>
          <w:sz w:val="22"/>
          <w:szCs w:val="22"/>
        </w:rPr>
        <w:t xml:space="preserve">The frontend has two separate Axios setups (src/api/axios.js and src/services/api.js); only the former attaches the JWT token, so services/api.js should be removed or unified to avoid confusion.</w:t>
      </w:r>
    </w:p>
    <w:p>
      <w:pPr>
        <w:pBdr/>
        <w:pStyle w:val="List Paragraph"/>
        <w:numPr>
          <w:ilvl w:val="0"/>
          <w:numId w:val="4"/>
        </w:numPr>
        <w:spacing w:after="80"/>
        <w:ind/>
        <w:rPr/>
      </w:pPr>
      <w:r>
        <w:rPr>
          <w:rFonts w:ascii="Calibri" w:eastAsia="Calibri" w:hAnsi="Calibri" w:cs="Calibri"/>
          <w:color w:val="12302B"/>
          <w:sz w:val="22"/>
          <w:szCs w:val="22"/>
        </w:rPr>
        <w:t xml:space="preserve">There is no password-reset / "forgot password" flow yet.</w:t>
      </w:r>
    </w:p>
    <w:p>
      <w:pPr>
        <w:pBdr/>
        <w:pStyle w:val="List Paragraph"/>
        <w:numPr>
          <w:ilvl w:val="0"/>
          <w:numId w:val="4"/>
        </w:numPr>
        <w:spacing w:after="80"/>
        <w:ind/>
        <w:rPr/>
      </w:pPr>
      <w:r>
        <w:rPr>
          <w:rFonts w:ascii="Calibri" w:eastAsia="Calibri" w:hAnsi="Calibri" w:cs="Calibri"/>
          <w:color w:val="12302B"/>
          <w:sz w:val="22"/>
          <w:szCs w:val="22"/>
        </w:rPr>
        <w:t xml:space="preserve">No pagination is implemented on complaint or user lists, which may not scale well with large datasets.</w:t>
      </w:r>
    </w:p>
    <w:p>
      <w:pPr>
        <w:pBdr/>
        <w:pStyle w:val="List Paragraph"/>
        <w:numPr>
          <w:ilvl w:val="0"/>
          <w:numId w:val="4"/>
        </w:numPr>
        <w:spacing w:after="80"/>
        <w:ind/>
        <w:rPr/>
      </w:pPr>
      <w:r>
        <w:rPr>
          <w:rFonts w:ascii="Calibri" w:eastAsia="Calibri" w:hAnsi="Calibri" w:cs="Calibri"/>
          <w:color w:val="12302B"/>
          <w:sz w:val="22"/>
          <w:szCs w:val="22"/>
        </w:rPr>
        <w:t xml:space="preserve">[Add any additional bugs or limitations discovered during your own testing here.]</w:t>
      </w:r>
    </w:p>
    <w:p>
      <w:pPr>
        <w:pBdr>
          <w:bottom w:val="single" w:color="0F766E" w:sz="6" w:space="4"/>
        </w:pBdr>
        <w:pStyle w:val="Heading 1"/>
        <w:spacing w:before="400" w:after="200"/>
        <w:ind/>
        <w:rPr/>
      </w:pPr>
      <w:r>
        <w:rPr>
          <w:rFonts w:ascii="Calibri" w:eastAsia="Calibri" w:hAnsi="Calibri" w:cs="Calibri"/>
          <w:b/>
          <w:bCs/>
          <w:color w:val="0F766E"/>
          <w:sz w:val="32"/>
          <w:szCs w:val="32"/>
        </w:rPr>
        <w:t xml:space="preserve">13. Future Enhancements</w:t>
      </w:r>
    </w:p>
    <w:p>
      <w:pPr>
        <w:pBdr/>
        <w:pStyle w:val="List Paragraph"/>
        <w:numPr>
          <w:ilvl w:val="0"/>
          <w:numId w:val="4"/>
        </w:numPr>
        <w:spacing w:after="80"/>
        <w:ind/>
        <w:rPr/>
      </w:pPr>
      <w:r>
        <w:rPr>
          <w:rFonts w:ascii="Calibri" w:eastAsia="Calibri" w:hAnsi="Calibri" w:cs="Calibri"/>
          <w:color w:val="12302B"/>
          <w:sz w:val="22"/>
          <w:szCs w:val="22"/>
        </w:rPr>
        <w:t xml:space="preserve">Add real file/image upload for complaint attachments (e.g., using Multer + cloud storage).</w:t>
      </w:r>
    </w:p>
    <w:p>
      <w:pPr>
        <w:pBdr/>
        <w:pStyle w:val="List Paragraph"/>
        <w:numPr>
          <w:ilvl w:val="0"/>
          <w:numId w:val="4"/>
        </w:numPr>
        <w:spacing w:after="80"/>
        <w:ind/>
        <w:rPr/>
      </w:pPr>
      <w:r>
        <w:rPr>
          <w:rFonts w:ascii="Calibri" w:eastAsia="Calibri" w:hAnsi="Calibri" w:cs="Calibri"/>
          <w:color w:val="12302B"/>
          <w:sz w:val="22"/>
          <w:szCs w:val="22"/>
        </w:rPr>
        <w:t xml:space="preserve">Email/SMS notifications when a complaint is assigned, updated, or resolved.</w:t>
      </w:r>
    </w:p>
    <w:p>
      <w:pPr>
        <w:pBdr/>
        <w:pStyle w:val="List Paragraph"/>
        <w:numPr>
          <w:ilvl w:val="0"/>
          <w:numId w:val="4"/>
        </w:numPr>
        <w:spacing w:after="80"/>
        <w:ind/>
        <w:rPr/>
      </w:pPr>
      <w:r>
        <w:rPr>
          <w:rFonts w:ascii="Calibri" w:eastAsia="Calibri" w:hAnsi="Calibri" w:cs="Calibri"/>
          <w:color w:val="12302B"/>
          <w:sz w:val="22"/>
          <w:szCs w:val="22"/>
        </w:rPr>
        <w:t xml:space="preserve">Forgot-password / password-reset flow via email.</w:t>
      </w:r>
    </w:p>
    <w:p>
      <w:pPr>
        <w:pBdr/>
        <w:pStyle w:val="List Paragraph"/>
        <w:numPr>
          <w:ilvl w:val="0"/>
          <w:numId w:val="4"/>
        </w:numPr>
        <w:spacing w:after="80"/>
        <w:ind/>
        <w:rPr/>
      </w:pPr>
      <w:r>
        <w:rPr>
          <w:rFonts w:ascii="Calibri" w:eastAsia="Calibri" w:hAnsi="Calibri" w:cs="Calibri"/>
          <w:color w:val="12302B"/>
          <w:sz w:val="22"/>
          <w:szCs w:val="22"/>
        </w:rPr>
        <w:t xml:space="preserve">Pagination, search, and advanced filtering on complaint and user lists.</w:t>
      </w:r>
    </w:p>
    <w:p>
      <w:pPr>
        <w:pBdr/>
        <w:pStyle w:val="List Paragraph"/>
        <w:numPr>
          <w:ilvl w:val="0"/>
          <w:numId w:val="4"/>
        </w:numPr>
        <w:spacing w:after="80"/>
        <w:ind/>
        <w:rPr/>
      </w:pPr>
      <w:r>
        <w:rPr>
          <w:rFonts w:ascii="Calibri" w:eastAsia="Calibri" w:hAnsi="Calibri" w:cs="Calibri"/>
          <w:color w:val="12302B"/>
          <w:sz w:val="22"/>
          <w:szCs w:val="22"/>
        </w:rPr>
        <w:t xml:space="preserve">Analytics dashboard for admins (complaints by category, department, resolution time).</w:t>
      </w:r>
    </w:p>
    <w:p>
      <w:pPr>
        <w:pBdr/>
        <w:pStyle w:val="List Paragraph"/>
        <w:numPr>
          <w:ilvl w:val="0"/>
          <w:numId w:val="4"/>
        </w:numPr>
        <w:spacing w:after="80"/>
        <w:ind/>
        <w:rPr/>
      </w:pPr>
      <w:r>
        <w:rPr>
          <w:rFonts w:ascii="Calibri" w:eastAsia="Calibri" w:hAnsi="Calibri" w:cs="Calibri"/>
          <w:color w:val="12302B"/>
          <w:sz w:val="22"/>
          <w:szCs w:val="22"/>
        </w:rPr>
        <w:t xml:space="preserve">Rating/feedback from users after a complaint is resolved.</w:t>
      </w:r>
    </w:p>
    <w:p>
      <w:pPr>
        <w:pBdr/>
        <w:pStyle w:val="List Paragraph"/>
        <w:numPr>
          <w:ilvl w:val="0"/>
          <w:numId w:val="4"/>
        </w:numPr>
        <w:spacing w:after="80"/>
        <w:ind/>
        <w:rPr/>
      </w:pPr>
      <w:r>
        <w:rPr>
          <w:rFonts w:ascii="Calibri" w:eastAsia="Calibri" w:hAnsi="Calibri" w:cs="Calibri"/>
          <w:color w:val="12302B"/>
          <w:sz w:val="22"/>
          <w:szCs w:val="22"/>
        </w:rPr>
        <w:t xml:space="preserve">Real-time updates (e.g., WebSockets) for live status changes and new messages.</w:t>
      </w:r>
    </w:p>
    <w:p>
      <w:pPr>
        <w:pBdr/>
        <w:pStyle w:val="List Paragraph"/>
        <w:numPr>
          <w:ilvl w:val="0"/>
          <w:numId w:val="4"/>
        </w:numPr>
        <w:spacing w:after="80"/>
        <w:ind/>
        <w:rPr/>
      </w:pPr>
      <w:r>
        <w:rPr>
          <w:rFonts w:ascii="Calibri" w:eastAsia="Calibri" w:hAnsi="Calibri" w:cs="Calibri"/>
          <w:color w:val="12302B"/>
          <w:sz w:val="22"/>
          <w:szCs w:val="22"/>
        </w:rPr>
        <w:t xml:space="preserve">Automated test coverage for backend and frontend.</w:t>
      </w:r>
    </w:p>
    <w:p>
      <w:pPr>
        <w:pBdr/>
        <w:pStyle w:val="Normal"/>
        <w:spacing w:line="240" w:lineRule="auto"/>
        <w:ind/>
        <w:rPr/>
      </w:pPr>
    </w:p>
    <w:sectPr>
      <w:type w:val="nextPage"/>
      <w:pgSz w:w="12240" w:h="15840"/>
      <w:pgMar w:top="1440" w:right="1800" w:bottom="1440" w:left="1800"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after="0" w:line="240" w:lineRule="auto"/>
        <w:ind/>
        <w:rPr/>
      </w:pPr>
      <w:r>
        <w:rPr>
          <w:rStyle w:val="Endnote Reference"/>
        </w:rPr>
        <w:footnoteRef/>
      </w:r>
      <w:r>
        <w:rPr/>
        <w:separator/>
      </w:r>
    </w:p>
  </w:endnote>
  <w:endnote w:type="continuationSeparator" w:id="0">
    <w:p>
      <w:pPr>
        <w:pBdr/>
        <w:pStyle w:val="Normal"/>
        <w:spacing w:after="0" w:line="240" w:lineRule="auto"/>
        <w:ind/>
        <w:rPr/>
      </w:pPr>
      <w:r>
        <w:rPr>
          <w:rStyle w:val="Endnote Reference"/>
        </w:rPr>
        <w:footnoteRef/>
      </w: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after="0" w:line="240" w:lineRule="auto"/>
        <w:ind/>
        <w:rPr/>
      </w:pPr>
      <w:r>
        <w:rPr>
          <w:rStyle w:val="Footnote Reference"/>
        </w:rPr>
        <w:footnoteRef/>
      </w:r>
      <w:r>
        <w:rPr/>
        <w:separator/>
      </w:r>
    </w:p>
  </w:footnote>
  <w:footnote w:type="continuationSeparator" w:id="0">
    <w:p>
      <w:pPr>
        <w:pBdr/>
        <w:pStyle w:val="Normal"/>
        <w:spacing w:after="0" w:line="240" w:lineRule="auto"/>
        <w:ind/>
        <w:rPr/>
      </w:pPr>
      <w:r>
        <w:rPr>
          <w:rStyle w:val="Footnote Reference"/>
        </w:rPr>
        <w:footnoteRef/>
      </w: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nsid w:val="22A72B47"/>
    <w:lvl w:ilvl="0">
      <w:start w:val="0"/>
      <w:numFmt w:val="bullet"/>
      <w:suff w:val="tab"/>
      <w:lvlText w:val="•"/>
      <w:pPr>
        <w:pBdr/>
        <w:spacing/>
        <w:ind w:left="460" w:hanging="260"/>
      </w:pPr>
      <w:rPr/>
    </w:lvl>
    <w:lvl w:ilvl="1">
      <w:start w:val="0"/>
      <w:numFmt w:val="bullet"/>
      <w:suff w:val="tab"/>
      <w:lvlText w:val="–"/>
      <w:pPr>
        <w:pBdr/>
        <w:spacing/>
        <w:ind w:left="820" w:hanging="260"/>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12302B"/>
        <w:sz w:val="22"/>
        <w:szCs w:val="22"/>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style>
  <w:style w:type="character" w:styleId="Default Paragraph Font">
    <w:name w:val="Default Paragraph Font"/>
    <w:rPr/>
  </w:style>
  <w:style w:type="paragraph" w:styleId="Title">
    <w:name w:val="Title"/>
    <w:basedOn w:val="Normal"/>
    <w:next w:val="Normal"/>
    <w:pPr>
      <w:pBdr/>
      <w:spacing/>
      <w:ind/>
    </w:pPr>
    <w:rPr>
      <w:sz w:val="56"/>
      <w:szCs w:val="56"/>
    </w:rPr>
  </w:style>
  <w:style w:type="paragraph" w:styleId="Heading 1">
    <w:name w:val="Heading 1"/>
    <w:basedOn w:val="Normal"/>
    <w:next w:val="Normal"/>
    <w:pPr>
      <w:pBdr/>
      <w:spacing/>
      <w:ind/>
    </w:pPr>
    <w:rPr>
      <w:color w:val="2E74B5"/>
      <w:sz w:val="32"/>
      <w:szCs w:val="32"/>
    </w:rPr>
  </w:style>
  <w:style w:type="paragraph" w:styleId="Heading 2">
    <w:name w:val="Heading 2"/>
    <w:basedOn w:val="Normal"/>
    <w:next w:val="Normal"/>
    <w:pPr>
      <w:pBdr/>
      <w:spacing/>
      <w:ind/>
    </w:pPr>
    <w:rPr>
      <w:color w:val="2E74B5"/>
      <w:sz w:val="26"/>
      <w:szCs w:val="26"/>
    </w:rPr>
  </w:style>
  <w:style w:type="paragraph" w:styleId="Heading 3">
    <w:name w:val="Heading 3"/>
    <w:basedOn w:val="Normal"/>
    <w:next w:val="Normal"/>
    <w:pPr>
      <w:pBdr/>
      <w:spacing/>
      <w:ind/>
    </w:pPr>
    <w:rPr>
      <w:color w:val="1F4D78"/>
      <w:sz w:val="24"/>
      <w:szCs w:val="24"/>
    </w:rPr>
  </w:style>
  <w:style w:type="paragraph" w:styleId="Heading 4">
    <w:name w:val="Heading 4"/>
    <w:basedOn w:val="Normal"/>
    <w:next w:val="Normal"/>
    <w:pPr>
      <w:pBdr/>
      <w:spacing/>
      <w:ind/>
    </w:pPr>
    <w:rPr>
      <w:i/>
      <w:iCs/>
      <w:color w:val="2E74B5"/>
    </w:rPr>
  </w:style>
  <w:style w:type="paragraph" w:styleId="Heading 5">
    <w:name w:val="Heading 5"/>
    <w:basedOn w:val="Normal"/>
    <w:next w:val="Normal"/>
    <w:pPr>
      <w:pBdr/>
      <w:spacing/>
      <w:ind/>
    </w:pPr>
    <w:rPr>
      <w:color w:val="2E74B5"/>
    </w:rPr>
  </w:style>
  <w:style w:type="paragraph" w:styleId="Heading 6">
    <w:name w:val="Heading 6"/>
    <w:basedOn w:val="Normal"/>
    <w:next w:val="Normal"/>
    <w:pPr>
      <w:pBdr/>
      <w:spacing/>
      <w:ind/>
    </w:pPr>
    <w:rPr>
      <w:color w:val="1F4D78"/>
    </w:rPr>
  </w:style>
  <w:style w:type="paragraph" w:styleId="Strong">
    <w:name w:val="Strong"/>
    <w:basedOn w:val="Normal"/>
    <w:next w:val="Normal"/>
    <w:pPr>
      <w:pBdr/>
      <w:spacing/>
      <w:ind/>
    </w:pPr>
    <w:rPr>
      <w:b/>
      <w:bCs/>
    </w:rPr>
  </w:style>
  <w:style w:type="paragraph" w:styleId="List Paragraph">
    <w:name w:val="List Paragraph"/>
    <w:basedOn w:val="Normal"/>
    <w:next w:val="List Paragraph"/>
    <w:pPr>
      <w:pBdr/>
      <w:spacing/>
      <w:ind/>
    </w:pPr>
    <w:rPr/>
  </w:style>
  <w:style w:type="character" w:styleId="Hyperlink">
    <w:name w:val="Hyperlink"/>
    <w:basedOn w:val="Default Paragraph Font"/>
    <w:link w:val="Footnote Text Char"/>
    <w:rPr>
      <w:color w:val="0563C1"/>
      <w:u w:val="single"/>
    </w:rPr>
  </w:style>
  <w:style w:type="character" w:styleId="Footnote Text Char">
    <w:name w:val="Footnote Text Char"/>
    <w:basedOn w:val="Default Paragraph Font"/>
    <w:link w:val="Endnote Text Char"/>
    <w:rPr>
      <w:sz w:val="20"/>
      <w:szCs w:val="20"/>
    </w:rPr>
  </w:style>
  <w:style w:type="character" w:styleId="Endnote Text Char">
    <w:name w:val="Endnote Text Char"/>
    <w:basedOn w:val="Default Paragraph Font"/>
    <w:link w:val="Endnote Text"/>
    <w:rPr>
      <w:sz w:val="20"/>
      <w:szCs w:val="20"/>
    </w:rPr>
  </w:style>
  <w:style w:type="paragraph" w:styleId="Endnote Text">
    <w:name w:val="Endnote Text"/>
    <w:basedOn w:val="Normal"/>
    <w:next w:val="Endnote Text"/>
    <w:pPr>
      <w:pBdr/>
      <w:spacing w:after="0" w:line="240" w:lineRule="auto"/>
      <w:ind/>
    </w:pPr>
    <w:rPr>
      <w:sz w:val="20"/>
      <w:szCs w:val="20"/>
    </w:rPr>
  </w:style>
  <w:style w:type="character" w:styleId="Footnote Reference">
    <w:name w:val="Footnote Reference"/>
    <w:basedOn w:val="Default Paragraph Font"/>
    <w:rPr>
      <w:vertAlign w:val="superscript"/>
    </w:rPr>
  </w:style>
  <w:style w:type="paragraph" w:styleId="Footnote Text">
    <w:name w:val="Footnote Text"/>
    <w:basedOn w:val="Normal"/>
    <w:next w:val="Footnote Text"/>
    <w:pPr>
      <w:pBdr/>
      <w:spacing w:after="0" w:line="240" w:lineRule="auto"/>
      <w:ind/>
    </w:pPr>
    <w:rPr>
      <w:sz w:val="20"/>
      <w:szCs w:val="20"/>
    </w:rPr>
  </w:style>
  <w:style w:type="character" w:styleId="Endnote Reference">
    <w:name w:val="Endnote Reference"/>
    <w:basedOn w:val="Default Paragraph Font"/>
    <w:rPr>
      <w:vertAlign w:val="superscript"/>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 w:type="character" w:styleId="Heading 2 Char">
    <w:name w:val="Heading 2 Char"/>
    <w:basedOn w:val="Default Paragraph Font"/>
    <w:rPr>
      <w:b w:val="0"/>
      <w:i w:val="0"/>
      <w:iCs w:val="0"/>
      <w:caps w:val="0"/>
      <w:strike w:val="0"/>
      <w:dstrike w:val="0"/>
      <w:color w:val="2E74B5"/>
      <w:sz w:val="26"/>
      <w:w w:val="100"/>
      <w:szCs w:val="26"/>
      <w:u w:val="none"/>
    </w:rPr>
  </w:style>
</w:styles>
</file>

<file path=word/_rels/document.xml.rels><?xml version="1.0" encoding="utf-8"?><Relationships xmlns="http://schemas.openxmlformats.org/package/2006/relationships"><Relationship Id="rId10" Type="http://schemas.openxmlformats.org/officeDocument/2006/relationships/styles" Target="styles.xml" /><Relationship Id="rId11" Type="http://schemas.openxmlformats.org/officeDocument/2006/relationships/settings" Target="settings.xml" /><Relationship Id="rId12" Type="http://schemas.openxmlformats.org/officeDocument/2006/relationships/endnotes" Target="endnotes.xml" /><Relationship Id="rId13" Type="http://schemas.openxmlformats.org/officeDocument/2006/relationships/footnotes" Target="footnotes.xml" /><Relationship Id="rId14" Type="http://schemas.openxmlformats.org/officeDocument/2006/relationships/numbering" Target="numbering.xml" /><Relationship Id="rId1" Type="http://schemas.openxmlformats.org/officeDocument/2006/relationships/image" Target="media/imagerId1.png" /><Relationship Id="rId2" Type="http://schemas.openxmlformats.org/officeDocument/2006/relationships/image" Target="media/imagerId2.png" /><Relationship Id="rId3" Type="http://schemas.openxmlformats.org/officeDocument/2006/relationships/image" Target="media/imagerId3.png" /><Relationship Id="rId4" Type="http://schemas.openxmlformats.org/officeDocument/2006/relationships/image" Target="media/imagerId4.png" /><Relationship Id="rId5" Type="http://schemas.openxmlformats.org/officeDocument/2006/relationships/image" Target="media/imagerId5.png" /><Relationship Id="rId6" Type="http://schemas.openxmlformats.org/officeDocument/2006/relationships/image" Target="media/imagerId6.png" /><Relationship Id="rId7" Type="http://schemas.openxmlformats.org/officeDocument/2006/relationships/image" Target="media/imagerId7.png" /><Relationship Id="rId8" Type="http://schemas.openxmlformats.org/officeDocument/2006/relationships/image" Target="media/imagerId8.png" /><Relationship Id="rId9" Type="http://schemas.openxmlformats.org/officeDocument/2006/relationships/image" Target="media/imagerId9.png" /></Relationships>
</file>