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Финансовая грамотность и эмоциональный интеллект: как воспитать финансово самостоятельного и эмоционально устойчивого ребенка 💰💖</w:t>
      </w:r>
    </w:p>
    <w:p>
      <w:pPr>
        <w:pStyle w:val="BodyText"/>
      </w:pPr>
    </w:p>
    <w:p>
      <w:pPr>
        <w:pStyle w:val="BodyText"/>
      </w:pPr>
      <w:r>
        <w:t>С каждым годом становится все более очевидным, что финансовая грамотность и эмоциональный интеллект — это два ключевых навыка, которые помогут нашим детям в будущем. Давайте рассмотрим, как же начать их развивать с раннего возраста.</w:t>
      </w:r>
    </w:p>
    <w:p>
      <w:pPr>
        <w:pStyle w:val="BodyText"/>
      </w:pPr>
    </w:p>
    <w:p>
      <w:pPr>
        <w:pStyle w:val="Heading2"/>
      </w:pPr>
      <w:r>
        <w:t>Финансовая грамотность: где начинать? 📊</w:t>
      </w:r>
    </w:p>
    <w:p>
      <w:pPr>
        <w:pStyle w:val="BodyText"/>
      </w:pPr>
    </w:p>
    <w:p>
      <w:pPr>
        <w:pStyle w:val="BodyText"/>
      </w:pPr>
      <w:r>
        <w:t>Финансовое воспитание можно начинать уже в возрасте 3-5 лет. Это может быть просто игра с монетами или "магазин" из игрушечных фруктов и овощей. Научив ребенка делать правильные замены в игре, мы закладываем основы понимания ценности денег. С 6-8 лет можно ввести карманные деньги, учить планировать расходы и обсуждать, что такое "хочу" и "нужно". 🌈</w:t>
      </w:r>
    </w:p>
    <w:p>
      <w:pPr>
        <w:pStyle w:val="BodyText"/>
      </w:pPr>
    </w:p>
    <w:p>
      <w:pPr>
        <w:pStyle w:val="BodyText"/>
      </w:pPr>
      <w:r>
        <w:t>Книги — отличный способ объяснить детям финансовые концепции. Например, "Конни и карманные деньги" Лианы Шнайдер покажет детям, как распоряжаться своими первыми сбережениями. 📚</w:t>
      </w:r>
    </w:p>
    <w:p>
      <w:pPr>
        <w:pStyle w:val="BodyText"/>
      </w:pPr>
    </w:p>
    <w:p>
      <w:pPr>
        <w:pStyle w:val="Heading2"/>
      </w:pPr>
      <w:r>
        <w:t>Эмоциональный интеллект: важный аспект воспитания 🤗</w:t>
      </w:r>
    </w:p>
    <w:p>
      <w:pPr>
        <w:pStyle w:val="BodyText"/>
      </w:pPr>
    </w:p>
    <w:p>
      <w:pPr>
        <w:pStyle w:val="BodyText"/>
      </w:pPr>
      <w:r>
        <w:t>Не менее важным является развитие эмоционального интеллекта. Умение распознавать и управлять своими эмоциями помогает ребенку не только в личной жизни, но и в отношениях с окружающими. Начните с обсуждения с ребенком его эмоций — для этого можно использовать "карту эмоций", где легко найти название своих чувств. 🤔❤️</w:t>
      </w:r>
    </w:p>
    <w:p>
      <w:pPr>
        <w:pStyle w:val="BodyText"/>
      </w:pPr>
    </w:p>
    <w:p>
      <w:pPr>
        <w:pStyle w:val="BodyText"/>
      </w:pPr>
      <w:r>
        <w:t>Играя в "Зеркало", вы можете показывать эмоции с помощью мимики и жестов, а ребенок будет стараться угадать. Это не только увлекательно, но и помогает развивать эмпатию. 👶🪞</w:t>
      </w:r>
    </w:p>
    <w:p>
      <w:pPr>
        <w:pStyle w:val="BodyText"/>
      </w:pPr>
    </w:p>
    <w:p>
      <w:pPr>
        <w:pStyle w:val="Heading2"/>
      </w:pPr>
      <w:r>
        <w:t>Социальный аспект: сочетание Гражданского и Эмоционального 🤝</w:t>
      </w:r>
    </w:p>
    <w:p>
      <w:pPr>
        <w:pStyle w:val="BodyText"/>
      </w:pPr>
    </w:p>
    <w:p>
      <w:pPr>
        <w:pStyle w:val="BodyText"/>
      </w:pPr>
      <w:r>
        <w:t>Современные дети растут в мире, где социальные взаимодействия и бизнес-отношения играют важную роль. Возможность взаимодействовать и общаться — основа формирования эмоционального интеллекта. Не забывайте, что вы — лучший пример для своих детей! Покажите им, как важно доверять и понимать других. 💬</w:t>
      </w:r>
    </w:p>
    <w:p>
      <w:pPr>
        <w:pStyle w:val="BodyText"/>
      </w:pPr>
    </w:p>
    <w:p>
      <w:pPr>
        <w:pStyle w:val="Heading2"/>
      </w:pPr>
      <w:r>
        <w:t>Итог: лучшее из обоих миров 🌍</w:t>
      </w:r>
    </w:p>
    <w:p>
      <w:pPr>
        <w:pStyle w:val="BodyText"/>
      </w:pPr>
    </w:p>
    <w:p>
      <w:pPr>
        <w:pStyle w:val="BodyText"/>
      </w:pPr>
      <w:r>
        <w:t>Финансовая грамотность и эмоциональный интеллект взаимосвязаны и усиливают друг друга. С раннего возраста учите своих детей обращаться с деньгами и с собственными эмоциями. Это создаст надежный фундамент для их будущего благополучия и уверенности в себе. Как вы развиваете эти навыки у своих детей? Делитесь в комментариях! 👇😊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