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FC" w:rsidRDefault="00BE11FC" w:rsidP="00BE11FC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0" locked="0" layoutInCell="1" allowOverlap="1" wp14:anchorId="7736E808" wp14:editId="1070732B">
            <wp:simplePos x="0" y="0"/>
            <wp:positionH relativeFrom="margin">
              <wp:posOffset>-390525</wp:posOffset>
            </wp:positionH>
            <wp:positionV relativeFrom="page">
              <wp:posOffset>394970</wp:posOffset>
            </wp:positionV>
            <wp:extent cx="1065530" cy="1002030"/>
            <wp:effectExtent l="0" t="0" r="1270" b="7620"/>
            <wp:wrapNone/>
            <wp:docPr id="2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D5C">
        <w:rPr>
          <w:rFonts w:eastAsia="Times New Roman"/>
          <w:b/>
          <w:sz w:val="32"/>
          <w:szCs w:val="32"/>
          <w:lang w:eastAsia="sk-SK"/>
        </w:rPr>
        <w:t>NÁVRH TÉM PROJEKTOVÝCH PRÁC</w:t>
      </w:r>
    </w:p>
    <w:p w:rsidR="00BE11FC" w:rsidRDefault="00BE11FC" w:rsidP="00BE11FC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BE11FC" w:rsidRDefault="00BE11FC" w:rsidP="00BE11FC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>
        <w:rPr>
          <w:rFonts w:eastAsia="Times New Roman"/>
          <w:b/>
          <w:sz w:val="32"/>
          <w:szCs w:val="32"/>
          <w:lang w:eastAsia="sk-SK"/>
        </w:rPr>
        <w:t> CHÉMIE</w:t>
      </w:r>
    </w:p>
    <w:p w:rsidR="00BE11FC" w:rsidRPr="00D42D5C" w:rsidRDefault="00BE11FC" w:rsidP="00BE11FC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B2C78">
        <w:rPr>
          <w:sz w:val="28"/>
          <w:szCs w:val="28"/>
        </w:rPr>
        <w:t>Vlasová kozmetika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2. Vitamíny v kozmetike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3. Kozmetické prostriedky, ich účinnosť i možné riziká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4. Minerálne vody a ich vplyv na ľudský organizmus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5. Život bez bolesti – analgetiká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6. Pozitívne a ne</w:t>
      </w:r>
      <w:r>
        <w:rPr>
          <w:sz w:val="28"/>
          <w:szCs w:val="28"/>
        </w:rPr>
        <w:t>gatívne účinky chloridu sodného</w:t>
      </w:r>
      <w:r w:rsidRPr="00BB2C78">
        <w:rPr>
          <w:sz w:val="28"/>
          <w:szCs w:val="28"/>
        </w:rPr>
        <w:t xml:space="preserve"> na ľudský organizmu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7. Prečo (</w:t>
      </w:r>
      <w:proofErr w:type="spellStart"/>
      <w:r w:rsidRPr="00BB2C78">
        <w:rPr>
          <w:sz w:val="28"/>
          <w:szCs w:val="28"/>
        </w:rPr>
        <w:t>ne</w:t>
      </w:r>
      <w:proofErr w:type="spellEnd"/>
      <w:r w:rsidRPr="00BB2C78">
        <w:rPr>
          <w:sz w:val="28"/>
          <w:szCs w:val="28"/>
        </w:rPr>
        <w:t>)piť energetické nápoje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9. Chemická mapa cigarety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10. Ako vznikli ÉČKA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12. Naučme sa porozumieť zloženiu pracích práškov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 xml:space="preserve">13. </w:t>
      </w:r>
      <w:proofErr w:type="spellStart"/>
      <w:r w:rsidRPr="00BB2C78">
        <w:rPr>
          <w:sz w:val="28"/>
          <w:szCs w:val="28"/>
        </w:rPr>
        <w:t>Nanotechnológie</w:t>
      </w:r>
      <w:proofErr w:type="spellEnd"/>
      <w:r w:rsidRPr="00BB2C78">
        <w:rPr>
          <w:sz w:val="28"/>
          <w:szCs w:val="28"/>
        </w:rPr>
        <w:t xml:space="preserve"> v medicíne</w:t>
      </w:r>
    </w:p>
    <w:p w:rsidR="00BB2C78" w:rsidRP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15. Antioxidanty a voľné radikály</w:t>
      </w:r>
    </w:p>
    <w:p w:rsidR="00BB2C78" w:rsidRDefault="00BB2C78" w:rsidP="00BE11FC">
      <w:pPr>
        <w:spacing w:after="0" w:line="240" w:lineRule="auto"/>
        <w:rPr>
          <w:sz w:val="28"/>
          <w:szCs w:val="28"/>
        </w:rPr>
      </w:pPr>
      <w:r w:rsidRPr="00BB2C78">
        <w:rPr>
          <w:sz w:val="28"/>
          <w:szCs w:val="28"/>
        </w:rPr>
        <w:t>16. Láska slovami chemika</w:t>
      </w:r>
      <w:r w:rsidR="001A3044">
        <w:rPr>
          <w:sz w:val="28"/>
          <w:szCs w:val="28"/>
        </w:rPr>
        <w:t>- je zaľúbenie chemický proces</w:t>
      </w:r>
    </w:p>
    <w:p w:rsidR="001A3044" w:rsidRDefault="001A3044" w:rsidP="00BE11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17. Zdraviu škodlivé látky vznikajúce počas vyprážania</w:t>
      </w:r>
    </w:p>
    <w:p w:rsidR="008F339C" w:rsidRDefault="00CF71BD" w:rsidP="00BE11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proofErr w:type="spellStart"/>
      <w:r>
        <w:rPr>
          <w:sz w:val="28"/>
          <w:szCs w:val="28"/>
        </w:rPr>
        <w:t>Antokyaníny</w:t>
      </w:r>
      <w:proofErr w:type="spellEnd"/>
      <w:r>
        <w:rPr>
          <w:sz w:val="28"/>
          <w:szCs w:val="28"/>
        </w:rPr>
        <w:t xml:space="preserve"> a ich účinok na zdravie</w:t>
      </w:r>
    </w:p>
    <w:p w:rsidR="00CF71BD" w:rsidRDefault="00BE11FC" w:rsidP="00BE11FC">
      <w:pPr>
        <w:spacing w:after="0" w:line="240" w:lineRule="auto"/>
        <w:rPr>
          <w:sz w:val="28"/>
          <w:szCs w:val="28"/>
        </w:rPr>
      </w:pPr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 wp14:anchorId="7C16ACDC" wp14:editId="0CF26F68">
            <wp:simplePos x="0" y="0"/>
            <wp:positionH relativeFrom="column">
              <wp:posOffset>1657350</wp:posOffset>
            </wp:positionH>
            <wp:positionV relativeFrom="paragraph">
              <wp:posOffset>1044575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1" name="Obrázok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71BD">
        <w:rPr>
          <w:sz w:val="28"/>
          <w:szCs w:val="28"/>
        </w:rPr>
        <w:t xml:space="preserve">19. </w:t>
      </w:r>
      <w:proofErr w:type="spellStart"/>
      <w:r w:rsidR="00CF71BD">
        <w:rPr>
          <w:sz w:val="28"/>
          <w:szCs w:val="28"/>
        </w:rPr>
        <w:t>Bionafta</w:t>
      </w:r>
      <w:proofErr w:type="spellEnd"/>
      <w:r w:rsidR="00CF71BD">
        <w:rPr>
          <w:sz w:val="28"/>
          <w:szCs w:val="28"/>
        </w:rPr>
        <w:t xml:space="preserve"> </w:t>
      </w:r>
    </w:p>
    <w:p w:rsidR="00EE2E09" w:rsidRDefault="00EE2E09" w:rsidP="00BE11FC">
      <w:pPr>
        <w:spacing w:after="0" w:line="240" w:lineRule="auto"/>
        <w:rPr>
          <w:sz w:val="28"/>
          <w:szCs w:val="28"/>
        </w:rPr>
      </w:pPr>
    </w:p>
    <w:p w:rsidR="00EE2E09" w:rsidRPr="00BB2C78" w:rsidRDefault="00EE2E09" w:rsidP="00BE11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Schválila RNDr. Dagmar </w:t>
      </w:r>
      <w:proofErr w:type="spellStart"/>
      <w:r>
        <w:rPr>
          <w:sz w:val="28"/>
          <w:szCs w:val="28"/>
        </w:rPr>
        <w:t>Balalová</w:t>
      </w:r>
      <w:proofErr w:type="spellEnd"/>
      <w:r>
        <w:rPr>
          <w:sz w:val="28"/>
          <w:szCs w:val="28"/>
        </w:rPr>
        <w:t>, vedúca Predmetovej komisie BIO, CHE, GEO</w:t>
      </w:r>
      <w:bookmarkStart w:id="0" w:name="_GoBack"/>
      <w:bookmarkEnd w:id="0"/>
    </w:p>
    <w:sectPr w:rsidR="00EE2E09" w:rsidRPr="00BB2C78" w:rsidSect="00BE11F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78"/>
    <w:rsid w:val="001A3044"/>
    <w:rsid w:val="003E6B0F"/>
    <w:rsid w:val="00877C31"/>
    <w:rsid w:val="008F339C"/>
    <w:rsid w:val="00BB2C78"/>
    <w:rsid w:val="00BE11FC"/>
    <w:rsid w:val="00CF71BD"/>
    <w:rsid w:val="00E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AC2D"/>
  <w15:docId w15:val="{994ADB0D-DDCF-42FE-B920-2AD14613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Riaditel</cp:lastModifiedBy>
  <cp:revision>4</cp:revision>
  <dcterms:created xsi:type="dcterms:W3CDTF">2020-09-23T07:43:00Z</dcterms:created>
  <dcterms:modified xsi:type="dcterms:W3CDTF">2021-02-10T15:58:00Z</dcterms:modified>
</cp:coreProperties>
</file>