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GoBack"/>
      <w:bookmarkEnd w:id="0"/>
      <w:r>
        <w:rPr>
          <w:b/>
        </w:rPr>
        <w:t>VOLITEĽNÝ PREDMET: CVIČENIA ZO SLOVENSKÉHO JAZYKA A LITERATÚRY</w:t>
      </w:r>
    </w:p>
    <w:p>
      <w:pPr>
        <w:jc w:val="center"/>
        <w:rPr>
          <w:b/>
        </w:rPr>
      </w:pPr>
    </w:p>
    <w:p>
      <w:r>
        <w:t>TÝŽDENNE HODÍN: 4</w:t>
      </w:r>
    </w:p>
    <w:p/>
    <w:p>
      <w:r>
        <w:t>CIEĽ PREDMETU: Rozvíjať konkrétne tvorivé a interpretačné schopnosti študentov, ktoré prehlbujú systém literárnych a jazykových zručností, schopností a vedomostí obsiahnutých v učebných osnovách slovenského jazyka a literatúry pre gymnáziá</w:t>
      </w:r>
    </w:p>
    <w:p/>
    <w:p>
      <w:r>
        <w:t>OBSAH PREDMETU:</w:t>
      </w:r>
    </w:p>
    <w:p>
      <w:pPr>
        <w:pStyle w:val="4"/>
        <w:numPr>
          <w:ilvl w:val="0"/>
          <w:numId w:val="1"/>
        </w:numPr>
      </w:pPr>
      <w:r>
        <w:t>analýza externých testov maturitnej skúšky z minulých rokov</w:t>
      </w:r>
    </w:p>
    <w:p>
      <w:pPr>
        <w:pStyle w:val="4"/>
        <w:numPr>
          <w:ilvl w:val="0"/>
          <w:numId w:val="1"/>
        </w:numPr>
      </w:pPr>
      <w:r>
        <w:t>jazykové roviny, slohové postupy, jazykové štýly</w:t>
      </w:r>
    </w:p>
    <w:p>
      <w:pPr>
        <w:pStyle w:val="4"/>
        <w:numPr>
          <w:ilvl w:val="0"/>
          <w:numId w:val="1"/>
        </w:numPr>
      </w:pPr>
      <w:r>
        <w:t>literárna chronológia – predpísané diela a autori</w:t>
      </w:r>
    </w:p>
    <w:p>
      <w:pPr>
        <w:pStyle w:val="4"/>
        <w:numPr>
          <w:ilvl w:val="0"/>
          <w:numId w:val="1"/>
        </w:numPr>
      </w:pPr>
      <w:r>
        <w:t>literárna teória (základné pojmy)</w:t>
      </w:r>
    </w:p>
    <w:p>
      <w:pPr>
        <w:pStyle w:val="4"/>
        <w:numPr>
          <w:ilvl w:val="0"/>
          <w:numId w:val="1"/>
        </w:numPr>
      </w:pPr>
      <w:r>
        <w:t>osem povinných slohových útvarov na maturitnú skúšky</w:t>
      </w:r>
    </w:p>
    <w:p>
      <w:pPr>
        <w:pStyle w:val="4"/>
        <w:numPr>
          <w:ilvl w:val="0"/>
          <w:numId w:val="1"/>
        </w:numPr>
      </w:pPr>
      <w:r>
        <w:t>referáty z diel svetovej a slovenskej literatúry</w:t>
      </w:r>
    </w:p>
    <w:p>
      <w:r>
        <w:t>PROCES:</w:t>
      </w:r>
    </w:p>
    <w:p>
      <w:pPr>
        <w:pStyle w:val="4"/>
        <w:numPr>
          <w:ilvl w:val="0"/>
          <w:numId w:val="1"/>
        </w:numPr>
      </w:pPr>
      <w:r>
        <w:t>aktivizačné metódy práce (samostatná práca, skupinová práca, kooperatívne vyučovanie, tvorivé písanie)</w:t>
      </w:r>
    </w:p>
    <w:p/>
    <w:p>
      <w:r>
        <w:t>ODPORÚČANÁ LITERATÚRA:</w:t>
      </w:r>
    </w:p>
    <w:p/>
    <w:p>
      <w:r>
        <w:t>Caltíková, M.:Sprievodca dielami slovenskej a svetovej literatúry</w:t>
      </w:r>
    </w:p>
    <w:p>
      <w:r>
        <w:t>Caltíková, M. a kol:  Literatúra I-IV  pre SŠ</w:t>
      </w:r>
    </w:p>
    <w:p>
      <w:r>
        <w:t>Caltíková, M. a kol:  Slovenský jazyk pre SŠ</w:t>
      </w:r>
    </w:p>
    <w:p>
      <w:r>
        <w:t>Gombala,E;  Plintovič I.: Teória literatúry pre stredné školy</w:t>
      </w:r>
    </w:p>
    <w:p>
      <w:r>
        <w:t>Mistrík J.: Jazyk a reč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1321"/>
    <w:multiLevelType w:val="multilevel"/>
    <w:tmpl w:val="74E7132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DC"/>
    <w:rsid w:val="000C56DC"/>
    <w:rsid w:val="00C709FA"/>
    <w:rsid w:val="00D9581B"/>
    <w:rsid w:val="7316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863</Characters>
  <Lines>7</Lines>
  <Paragraphs>2</Paragraphs>
  <TotalTime>17</TotalTime>
  <ScaleCrop>false</ScaleCrop>
  <LinksUpToDate>false</LinksUpToDate>
  <CharactersWithSpaces>1012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2020-05-15T06:33:00Z</dcterms:created>
  <dc:creator>kuto</dc:creator>
  <cp:lastModifiedBy>MsU</cp:lastModifiedBy>
  <dcterms:modified xsi:type="dcterms:W3CDTF">2020-05-15T10:00:13Z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