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4C" w:rsidRPr="004B23D3" w:rsidRDefault="0024204C">
      <w:pPr>
        <w:pStyle w:val="Title"/>
        <w:rPr>
          <w:rFonts w:ascii="Times New Roman" w:hAnsi="Times New Roman"/>
          <w:szCs w:val="24"/>
        </w:rPr>
      </w:pPr>
      <w:r w:rsidRPr="004B23D3">
        <w:rPr>
          <w:rFonts w:ascii="Times New Roman" w:hAnsi="Times New Roman"/>
          <w:szCs w:val="24"/>
        </w:rPr>
        <w:t>CITATION TO ACCOMPANY THE AWARD OF</w:t>
      </w:r>
    </w:p>
    <w:p w:rsidR="0024204C" w:rsidRPr="004B23D3" w:rsidRDefault="0024204C">
      <w:pPr>
        <w:jc w:val="center"/>
        <w:rPr>
          <w:b/>
          <w:sz w:val="24"/>
          <w:szCs w:val="24"/>
        </w:rPr>
      </w:pPr>
    </w:p>
    <w:p w:rsidR="00642E0C" w:rsidRPr="004B23D3" w:rsidRDefault="0024204C" w:rsidP="00D432B4">
      <w:pPr>
        <w:pStyle w:val="Subtitle"/>
        <w:rPr>
          <w:szCs w:val="24"/>
        </w:rPr>
      </w:pPr>
      <w:r w:rsidRPr="004B23D3">
        <w:rPr>
          <w:szCs w:val="24"/>
        </w:rPr>
        <w:t>THE COAST GUARD ACHIEVEMENT MEDAL</w:t>
      </w:r>
    </w:p>
    <w:p w:rsidR="00D432B4" w:rsidRPr="004B23D3" w:rsidRDefault="00D432B4" w:rsidP="00D432B4">
      <w:pPr>
        <w:pStyle w:val="Subtitle"/>
        <w:jc w:val="left"/>
        <w:rPr>
          <w:szCs w:val="24"/>
        </w:rPr>
      </w:pPr>
      <w:r w:rsidRPr="004B23D3">
        <w:rPr>
          <w:szCs w:val="24"/>
        </w:rPr>
        <w:t xml:space="preserve">                                                                          (GOLD STAR IN LIEU OF SECOND)</w:t>
      </w:r>
    </w:p>
    <w:p w:rsidR="0024204C" w:rsidRPr="004B23D3" w:rsidRDefault="0024204C">
      <w:pPr>
        <w:jc w:val="center"/>
        <w:rPr>
          <w:b/>
          <w:sz w:val="24"/>
          <w:szCs w:val="24"/>
        </w:rPr>
      </w:pPr>
      <w:r w:rsidRPr="004B23D3">
        <w:rPr>
          <w:b/>
          <w:sz w:val="24"/>
          <w:szCs w:val="24"/>
        </w:rPr>
        <w:t>TO</w:t>
      </w:r>
    </w:p>
    <w:p w:rsidR="0024204C" w:rsidRPr="004B23D3" w:rsidRDefault="0024204C">
      <w:pPr>
        <w:jc w:val="center"/>
        <w:rPr>
          <w:b/>
          <w:sz w:val="24"/>
          <w:szCs w:val="24"/>
        </w:rPr>
      </w:pPr>
    </w:p>
    <w:p w:rsidR="00D23A3F" w:rsidRPr="004B23D3" w:rsidRDefault="00D23A3F" w:rsidP="00FA7684">
      <w:pPr>
        <w:jc w:val="center"/>
        <w:rPr>
          <w:b/>
          <w:sz w:val="24"/>
          <w:szCs w:val="24"/>
        </w:rPr>
      </w:pPr>
      <w:r w:rsidRPr="004B23D3">
        <w:rPr>
          <w:b/>
          <w:sz w:val="24"/>
          <w:szCs w:val="24"/>
        </w:rPr>
        <w:t>JAMIE W. QUINTANILLA</w:t>
      </w:r>
    </w:p>
    <w:p w:rsidR="00D23A3F" w:rsidRPr="004B23D3" w:rsidRDefault="00945B1F" w:rsidP="00FA7684">
      <w:pPr>
        <w:pStyle w:val="Heading2"/>
        <w:jc w:val="left"/>
        <w:rPr>
          <w:rFonts w:ascii="Times New Roman" w:hAnsi="Times New Roman"/>
          <w:szCs w:val="24"/>
        </w:rPr>
      </w:pPr>
      <w:r w:rsidRPr="004B23D3">
        <w:rPr>
          <w:rFonts w:ascii="Times New Roman" w:hAnsi="Times New Roman"/>
          <w:szCs w:val="24"/>
        </w:rPr>
        <w:t xml:space="preserve">                                                                        </w:t>
      </w:r>
      <w:r w:rsidR="00D23A3F" w:rsidRPr="004B23D3">
        <w:rPr>
          <w:rFonts w:ascii="Times New Roman" w:hAnsi="Times New Roman"/>
          <w:szCs w:val="24"/>
        </w:rPr>
        <w:t>ELECTRICIAN</w:t>
      </w:r>
      <w:r w:rsidR="0024204C" w:rsidRPr="004B23D3">
        <w:rPr>
          <w:rFonts w:ascii="Times New Roman" w:hAnsi="Times New Roman"/>
          <w:szCs w:val="24"/>
        </w:rPr>
        <w:t>’S MATE SECOND CLASS</w:t>
      </w:r>
    </w:p>
    <w:p w:rsidR="0024204C" w:rsidRPr="004B23D3" w:rsidRDefault="00945B1F" w:rsidP="00945B1F">
      <w:pPr>
        <w:pStyle w:val="Heading1"/>
        <w:jc w:val="left"/>
        <w:rPr>
          <w:rFonts w:ascii="Times New Roman" w:hAnsi="Times New Roman"/>
          <w:sz w:val="24"/>
          <w:szCs w:val="24"/>
        </w:rPr>
      </w:pPr>
      <w:r w:rsidRPr="004B23D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 w:rsidR="0024204C" w:rsidRPr="004B23D3">
        <w:rPr>
          <w:rFonts w:ascii="Times New Roman" w:hAnsi="Times New Roman"/>
          <w:sz w:val="24"/>
          <w:szCs w:val="24"/>
        </w:rPr>
        <w:t>UNITED STATES COAST GUARD</w:t>
      </w:r>
    </w:p>
    <w:p w:rsidR="0024204C" w:rsidRPr="004B23D3" w:rsidRDefault="0024204C" w:rsidP="00195974">
      <w:pPr>
        <w:jc w:val="both"/>
        <w:rPr>
          <w:b/>
          <w:sz w:val="24"/>
          <w:szCs w:val="24"/>
        </w:rPr>
      </w:pPr>
    </w:p>
    <w:p w:rsidR="00163C92" w:rsidRPr="004B23D3" w:rsidRDefault="00946DC7" w:rsidP="00195974">
      <w:pPr>
        <w:pStyle w:val="PlainText"/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>Petty Officer QUINTANILLA</w:t>
      </w:r>
      <w:r w:rsidR="0024204C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is cited for superior performance of duty while se</w:t>
      </w:r>
      <w:r w:rsidR="00AC5D73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rving </w:t>
      </w:r>
      <w:r w:rsidR="001F6307">
        <w:rPr>
          <w:rFonts w:ascii="Times New Roman" w:hAnsi="Times New Roman"/>
          <w:b/>
          <w:bCs/>
          <w:color w:val="000000"/>
          <w:sz w:val="24"/>
          <w:szCs w:val="24"/>
        </w:rPr>
        <w:t xml:space="preserve">at </w:t>
      </w:r>
      <w:r w:rsidR="006179D6" w:rsidRPr="004B23D3">
        <w:rPr>
          <w:rFonts w:ascii="Times New Roman" w:hAnsi="Times New Roman"/>
          <w:b/>
          <w:bCs/>
          <w:color w:val="000000"/>
          <w:sz w:val="24"/>
          <w:szCs w:val="24"/>
        </w:rPr>
        <w:t>Coast Guard Station Cur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>tis Bay</w:t>
      </w:r>
      <w:r w:rsidR="00FA7684" w:rsidRPr="004B23D3">
        <w:rPr>
          <w:rFonts w:ascii="Times New Roman" w:hAnsi="Times New Roman"/>
          <w:b/>
          <w:bCs/>
          <w:color w:val="000000"/>
          <w:sz w:val="24"/>
          <w:szCs w:val="24"/>
        </w:rPr>
        <w:t>, Maryland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from July 2011 to June</w:t>
      </w:r>
      <w:r w:rsidR="006179D6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201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 w:rsidR="00FA7684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.  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While </w:t>
      </w:r>
      <w:r w:rsidR="006D4804" w:rsidRPr="004B23D3">
        <w:rPr>
          <w:rFonts w:ascii="Times New Roman" w:hAnsi="Times New Roman"/>
          <w:b/>
          <w:bCs/>
          <w:color w:val="000000"/>
          <w:sz w:val="24"/>
          <w:szCs w:val="24"/>
        </w:rPr>
        <w:t>assigned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as the unit’s independent Electrician</w:t>
      </w:r>
      <w:r w:rsidR="00D23A3F" w:rsidRPr="004B23D3">
        <w:rPr>
          <w:rFonts w:ascii="Times New Roman" w:hAnsi="Times New Roman"/>
          <w:b/>
          <w:bCs/>
          <w:color w:val="000000"/>
          <w:sz w:val="24"/>
          <w:szCs w:val="24"/>
        </w:rPr>
        <w:t>’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>s Mate</w:t>
      </w:r>
      <w:r w:rsid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(EM)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, he quickly became the </w:t>
      </w:r>
      <w:r w:rsid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45-foot 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>Response Boat Medium (RB</w:t>
      </w:r>
      <w:r w:rsidR="004B23D3">
        <w:rPr>
          <w:rFonts w:ascii="Times New Roman" w:hAnsi="Times New Roman"/>
          <w:b/>
          <w:bCs/>
          <w:color w:val="000000"/>
          <w:sz w:val="24"/>
          <w:szCs w:val="24"/>
        </w:rPr>
        <w:t>-</w:t>
      </w: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>M) electrical specialist</w:t>
      </w:r>
      <w:r w:rsidR="0024204C" w:rsidRPr="004B23D3">
        <w:rPr>
          <w:rFonts w:ascii="Times New Roman" w:hAnsi="Times New Roman"/>
          <w:b/>
          <w:bCs/>
          <w:color w:val="0000FF"/>
          <w:sz w:val="24"/>
          <w:szCs w:val="24"/>
        </w:rPr>
        <w:t>.</w:t>
      </w:r>
      <w:r w:rsidRPr="004B23D3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FA7684" w:rsidRPr="004B23D3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>His</w:t>
      </w:r>
      <w:r w:rsidRPr="004B23D3">
        <w:rPr>
          <w:rFonts w:ascii="Times New Roman" w:hAnsi="Times New Roman"/>
          <w:b/>
          <w:bCs/>
          <w:sz w:val="24"/>
          <w:szCs w:val="24"/>
        </w:rPr>
        <w:t xml:space="preserve"> outstanding attention to detail was showcased during the execution of several Time Compliance Technical Orders (TCTO) that were new to t</w:t>
      </w:r>
      <w:r w:rsidR="006D4804" w:rsidRPr="004B23D3">
        <w:rPr>
          <w:rFonts w:ascii="Times New Roman" w:hAnsi="Times New Roman"/>
          <w:b/>
          <w:bCs/>
          <w:sz w:val="24"/>
          <w:szCs w:val="24"/>
        </w:rPr>
        <w:t>he RB</w:t>
      </w:r>
      <w:r w:rsidR="004B23D3">
        <w:rPr>
          <w:rFonts w:ascii="Times New Roman" w:hAnsi="Times New Roman"/>
          <w:b/>
          <w:bCs/>
          <w:sz w:val="24"/>
          <w:szCs w:val="24"/>
        </w:rPr>
        <w:t>-</w:t>
      </w:r>
      <w:r w:rsidR="006D4804" w:rsidRPr="004B23D3">
        <w:rPr>
          <w:rFonts w:ascii="Times New Roman" w:hAnsi="Times New Roman"/>
          <w:b/>
          <w:bCs/>
          <w:sz w:val="24"/>
          <w:szCs w:val="24"/>
        </w:rPr>
        <w:t>M asset</w:t>
      </w:r>
      <w:r w:rsidRPr="004B23D3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 xml:space="preserve"> He</w:t>
      </w:r>
      <w:r w:rsidRPr="004B23D3">
        <w:rPr>
          <w:rFonts w:ascii="Times New Roman" w:hAnsi="Times New Roman"/>
          <w:b/>
          <w:bCs/>
          <w:sz w:val="24"/>
          <w:szCs w:val="24"/>
        </w:rPr>
        <w:t xml:space="preserve"> worked closely with the RB</w:t>
      </w:r>
      <w:r w:rsidR="004B23D3">
        <w:rPr>
          <w:rFonts w:ascii="Times New Roman" w:hAnsi="Times New Roman"/>
          <w:b/>
          <w:bCs/>
          <w:sz w:val="24"/>
          <w:szCs w:val="24"/>
        </w:rPr>
        <w:t>-</w:t>
      </w:r>
      <w:r w:rsidRPr="004B23D3">
        <w:rPr>
          <w:rFonts w:ascii="Times New Roman" w:hAnsi="Times New Roman"/>
          <w:b/>
          <w:bCs/>
          <w:sz w:val="24"/>
          <w:szCs w:val="24"/>
        </w:rPr>
        <w:t>M field office in implementing the TCTO’s and provided valuable feedback to the Product Line and othe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>r</w:t>
      </w:r>
      <w:r w:rsidRPr="004B23D3">
        <w:rPr>
          <w:rFonts w:ascii="Times New Roman" w:hAnsi="Times New Roman"/>
          <w:b/>
          <w:bCs/>
          <w:sz w:val="24"/>
          <w:szCs w:val="24"/>
        </w:rPr>
        <w:t xml:space="preserve"> outlying units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 who did not have an EM billeted to their unit.</w:t>
      </w:r>
      <w:r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>His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 dedication to duty was again evident during th</w:t>
      </w:r>
      <w:r w:rsidR="004B23D3">
        <w:rPr>
          <w:rFonts w:ascii="Times New Roman" w:hAnsi="Times New Roman"/>
          <w:b/>
          <w:bCs/>
          <w:sz w:val="24"/>
          <w:szCs w:val="24"/>
        </w:rPr>
        <w:t xml:space="preserve">e maintenance review of the 29-foot 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>Response Boat Small (RB</w:t>
      </w:r>
      <w:r w:rsidR="004B23D3">
        <w:rPr>
          <w:rFonts w:ascii="Times New Roman" w:hAnsi="Times New Roman"/>
          <w:b/>
          <w:bCs/>
          <w:sz w:val="24"/>
          <w:szCs w:val="24"/>
        </w:rPr>
        <w:t>-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S).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>During this review</w:t>
      </w:r>
      <w:r w:rsidR="004B23D3">
        <w:rPr>
          <w:rFonts w:ascii="Times New Roman" w:hAnsi="Times New Roman"/>
          <w:b/>
          <w:bCs/>
          <w:sz w:val="24"/>
          <w:szCs w:val="24"/>
        </w:rPr>
        <w:t>,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 he worked </w:t>
      </w:r>
      <w:r w:rsidR="006D4804" w:rsidRPr="004B23D3">
        <w:rPr>
          <w:rFonts w:ascii="Times New Roman" w:hAnsi="Times New Roman"/>
          <w:b/>
          <w:bCs/>
          <w:sz w:val="24"/>
          <w:szCs w:val="24"/>
        </w:rPr>
        <w:t>diligently</w:t>
      </w:r>
      <w:r w:rsidR="00D432B4" w:rsidRPr="004B23D3">
        <w:rPr>
          <w:rFonts w:ascii="Times New Roman" w:hAnsi="Times New Roman"/>
          <w:b/>
          <w:bCs/>
          <w:sz w:val="24"/>
          <w:szCs w:val="24"/>
        </w:rPr>
        <w:t xml:space="preserve"> to verify</w:t>
      </w:r>
      <w:r w:rsidR="00B17208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B23D3">
        <w:rPr>
          <w:rFonts w:ascii="Times New Roman" w:hAnsi="Times New Roman"/>
          <w:b/>
          <w:bCs/>
          <w:sz w:val="24"/>
          <w:szCs w:val="24"/>
        </w:rPr>
        <w:t xml:space="preserve">that </w:t>
      </w:r>
      <w:r w:rsidR="00B17208" w:rsidRPr="004B23D3">
        <w:rPr>
          <w:rFonts w:ascii="Times New Roman" w:hAnsi="Times New Roman"/>
          <w:b/>
          <w:bCs/>
          <w:sz w:val="24"/>
          <w:szCs w:val="24"/>
        </w:rPr>
        <w:t xml:space="preserve">all 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Maintenance Procedure Cards (MPC) </w:t>
      </w:r>
      <w:r w:rsidR="004B23D3">
        <w:rPr>
          <w:rFonts w:ascii="Times New Roman" w:hAnsi="Times New Roman"/>
          <w:b/>
          <w:bCs/>
          <w:sz w:val="24"/>
          <w:szCs w:val="24"/>
        </w:rPr>
        <w:t>for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 the RB</w:t>
      </w:r>
      <w:r w:rsidR="004B23D3">
        <w:rPr>
          <w:rFonts w:ascii="Times New Roman" w:hAnsi="Times New Roman"/>
          <w:b/>
          <w:bCs/>
          <w:sz w:val="24"/>
          <w:szCs w:val="24"/>
        </w:rPr>
        <w:t>-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S </w:t>
      </w:r>
      <w:r w:rsidR="004B23D3">
        <w:rPr>
          <w:rFonts w:ascii="Times New Roman" w:hAnsi="Times New Roman"/>
          <w:b/>
          <w:bCs/>
          <w:sz w:val="24"/>
          <w:szCs w:val="24"/>
        </w:rPr>
        <w:t>were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 accura</w:t>
      </w:r>
      <w:r w:rsidR="004B23D3">
        <w:rPr>
          <w:rFonts w:ascii="Times New Roman" w:hAnsi="Times New Roman"/>
          <w:b/>
          <w:bCs/>
          <w:sz w:val="24"/>
          <w:szCs w:val="24"/>
        </w:rPr>
        <w:t>te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 and thorough. 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>This unique opportunity was th</w:t>
      </w:r>
      <w:r w:rsidR="004B23D3">
        <w:rPr>
          <w:rFonts w:ascii="Times New Roman" w:hAnsi="Times New Roman"/>
          <w:b/>
          <w:bCs/>
          <w:sz w:val="24"/>
          <w:szCs w:val="24"/>
        </w:rPr>
        <w:t>e first time that new asset MPC</w:t>
      </w:r>
      <w:r w:rsidR="006D2FFF" w:rsidRPr="004B23D3">
        <w:rPr>
          <w:rFonts w:ascii="Times New Roman" w:hAnsi="Times New Roman"/>
          <w:b/>
          <w:bCs/>
          <w:sz w:val="24"/>
          <w:szCs w:val="24"/>
        </w:rPr>
        <w:t xml:space="preserve">s were subjected to a review from </w:t>
      </w:r>
      <w:r w:rsidR="00D23A3F" w:rsidRPr="004B23D3">
        <w:rPr>
          <w:rFonts w:ascii="Times New Roman" w:hAnsi="Times New Roman"/>
          <w:b/>
          <w:bCs/>
          <w:sz w:val="24"/>
          <w:szCs w:val="24"/>
        </w:rPr>
        <w:t xml:space="preserve">members at the operator level.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 xml:space="preserve"> His</w:t>
      </w:r>
      <w:r w:rsidR="00D432B4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3A3F" w:rsidRPr="004B23D3">
        <w:rPr>
          <w:rFonts w:ascii="Times New Roman" w:hAnsi="Times New Roman"/>
          <w:b/>
          <w:bCs/>
          <w:sz w:val="24"/>
          <w:szCs w:val="24"/>
        </w:rPr>
        <w:t>insight helped ensure that the RB</w:t>
      </w:r>
      <w:r w:rsidR="004B23D3">
        <w:rPr>
          <w:rFonts w:ascii="Times New Roman" w:hAnsi="Times New Roman"/>
          <w:b/>
          <w:bCs/>
          <w:sz w:val="24"/>
          <w:szCs w:val="24"/>
        </w:rPr>
        <w:t>-</w:t>
      </w:r>
      <w:r w:rsidR="00D23A3F" w:rsidRPr="004B23D3">
        <w:rPr>
          <w:rFonts w:ascii="Times New Roman" w:hAnsi="Times New Roman"/>
          <w:b/>
          <w:bCs/>
          <w:sz w:val="24"/>
          <w:szCs w:val="24"/>
        </w:rPr>
        <w:t>S MPC’s would be released with clarity to the Coast Guard fleet.</w:t>
      </w:r>
      <w:r w:rsidR="00160761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 xml:space="preserve"> He</w:t>
      </w:r>
      <w:r w:rsidR="00160761" w:rsidRPr="004B23D3">
        <w:rPr>
          <w:rFonts w:ascii="Times New Roman" w:hAnsi="Times New Roman"/>
          <w:b/>
          <w:bCs/>
          <w:sz w:val="24"/>
          <w:szCs w:val="24"/>
        </w:rPr>
        <w:t xml:space="preserve"> also played an important role in the unit’s procurement process</w:t>
      </w:r>
      <w:r w:rsidR="00B17208" w:rsidRPr="004B23D3">
        <w:rPr>
          <w:rFonts w:ascii="Times New Roman" w:hAnsi="Times New Roman"/>
          <w:b/>
          <w:bCs/>
          <w:sz w:val="24"/>
          <w:szCs w:val="24"/>
        </w:rPr>
        <w:t>. A</w:t>
      </w:r>
      <w:r w:rsidR="00160761" w:rsidRPr="004B23D3">
        <w:rPr>
          <w:rFonts w:ascii="Times New Roman" w:hAnsi="Times New Roman"/>
          <w:b/>
          <w:bCs/>
          <w:sz w:val="24"/>
          <w:szCs w:val="24"/>
        </w:rPr>
        <w:t>s the primary credit card holder for the Engineering Depar</w:t>
      </w:r>
      <w:r w:rsidR="00D432B4" w:rsidRPr="004B23D3">
        <w:rPr>
          <w:rFonts w:ascii="Times New Roman" w:hAnsi="Times New Roman"/>
          <w:b/>
          <w:bCs/>
          <w:sz w:val="24"/>
          <w:szCs w:val="24"/>
        </w:rPr>
        <w:t>t</w:t>
      </w:r>
      <w:r w:rsidR="00B17208" w:rsidRPr="004B23D3">
        <w:rPr>
          <w:rFonts w:ascii="Times New Roman" w:hAnsi="Times New Roman"/>
          <w:b/>
          <w:bCs/>
          <w:sz w:val="24"/>
          <w:szCs w:val="24"/>
        </w:rPr>
        <w:t>ment, h</w:t>
      </w:r>
      <w:r w:rsidR="00160761" w:rsidRPr="004B23D3">
        <w:rPr>
          <w:rFonts w:ascii="Times New Roman" w:hAnsi="Times New Roman"/>
          <w:b/>
          <w:bCs/>
          <w:sz w:val="24"/>
          <w:szCs w:val="24"/>
        </w:rPr>
        <w:t xml:space="preserve">e personally </w:t>
      </w:r>
      <w:r w:rsidR="006D4804" w:rsidRPr="004B23D3">
        <w:rPr>
          <w:rFonts w:ascii="Times New Roman" w:hAnsi="Times New Roman"/>
          <w:b/>
          <w:bCs/>
          <w:sz w:val="24"/>
          <w:szCs w:val="24"/>
        </w:rPr>
        <w:t>researched,</w:t>
      </w:r>
      <w:r w:rsidR="00160761" w:rsidRPr="004B23D3">
        <w:rPr>
          <w:rFonts w:ascii="Times New Roman" w:hAnsi="Times New Roman"/>
          <w:b/>
          <w:bCs/>
          <w:sz w:val="24"/>
          <w:szCs w:val="24"/>
        </w:rPr>
        <w:t xml:space="preserve"> procured, tracked, and verified over </w:t>
      </w:r>
      <w:r w:rsidR="00D432B4" w:rsidRPr="004B23D3">
        <w:rPr>
          <w:rFonts w:ascii="Times New Roman" w:hAnsi="Times New Roman"/>
          <w:b/>
          <w:bCs/>
          <w:sz w:val="24"/>
          <w:szCs w:val="24"/>
        </w:rPr>
        <w:t>$75,000 of operational supplies.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347AF7" w:rsidRPr="004B23D3">
        <w:rPr>
          <w:rFonts w:ascii="Times New Roman" w:hAnsi="Times New Roman"/>
          <w:b/>
          <w:bCs/>
          <w:sz w:val="24"/>
          <w:szCs w:val="24"/>
        </w:rPr>
        <w:t>Showing great enthusiasm for training and mentoring other membe</w:t>
      </w:r>
      <w:r w:rsidR="00D432B4" w:rsidRPr="004B23D3">
        <w:rPr>
          <w:rFonts w:ascii="Times New Roman" w:hAnsi="Times New Roman"/>
          <w:b/>
          <w:bCs/>
          <w:sz w:val="24"/>
          <w:szCs w:val="24"/>
        </w:rPr>
        <w:t xml:space="preserve">rs at Station Curtis Bay, </w:t>
      </w:r>
      <w:r w:rsidR="004B23D3">
        <w:rPr>
          <w:rFonts w:ascii="Times New Roman" w:hAnsi="Times New Roman"/>
          <w:b/>
          <w:bCs/>
          <w:sz w:val="24"/>
          <w:szCs w:val="24"/>
        </w:rPr>
        <w:t>h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>e</w:t>
      </w:r>
      <w:r w:rsidR="00347AF7" w:rsidRPr="004B23D3">
        <w:rPr>
          <w:rFonts w:ascii="Times New Roman" w:hAnsi="Times New Roman"/>
          <w:b/>
          <w:bCs/>
          <w:sz w:val="24"/>
          <w:szCs w:val="24"/>
        </w:rPr>
        <w:t xml:space="preserve"> spent countless hours giving instruction on the engineering systems aboard the RB</w:t>
      </w:r>
      <w:r w:rsidR="004B23D3">
        <w:rPr>
          <w:rFonts w:ascii="Times New Roman" w:hAnsi="Times New Roman"/>
          <w:b/>
          <w:bCs/>
          <w:sz w:val="24"/>
          <w:szCs w:val="24"/>
        </w:rPr>
        <w:t>-</w:t>
      </w:r>
      <w:r w:rsidR="00347AF7" w:rsidRPr="004B23D3">
        <w:rPr>
          <w:rFonts w:ascii="Times New Roman" w:hAnsi="Times New Roman"/>
          <w:b/>
          <w:bCs/>
          <w:sz w:val="24"/>
          <w:szCs w:val="24"/>
        </w:rPr>
        <w:t xml:space="preserve">M.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47AF7" w:rsidRPr="004B23D3">
        <w:rPr>
          <w:rFonts w:ascii="Times New Roman" w:hAnsi="Times New Roman"/>
          <w:b/>
          <w:bCs/>
          <w:sz w:val="24"/>
          <w:szCs w:val="24"/>
        </w:rPr>
        <w:t>His dedication and training helped certify 13 Coxswains and 20 Engineers.</w:t>
      </w:r>
      <w:r w:rsidR="006D4804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D4804" w:rsidRPr="004B23D3">
        <w:rPr>
          <w:rFonts w:ascii="Times New Roman" w:hAnsi="Times New Roman"/>
          <w:b/>
          <w:bCs/>
          <w:sz w:val="24"/>
          <w:szCs w:val="24"/>
        </w:rPr>
        <w:t xml:space="preserve">As a fully qualified member, </w:t>
      </w:r>
      <w:r w:rsidR="00FA7684" w:rsidRPr="004B23D3">
        <w:rPr>
          <w:rFonts w:ascii="Times New Roman" w:hAnsi="Times New Roman"/>
          <w:b/>
          <w:bCs/>
          <w:sz w:val="24"/>
          <w:szCs w:val="24"/>
        </w:rPr>
        <w:t>he</w:t>
      </w:r>
      <w:r w:rsidR="006D4804" w:rsidRPr="004B23D3">
        <w:rPr>
          <w:rFonts w:ascii="Times New Roman" w:hAnsi="Times New Roman"/>
          <w:b/>
          <w:bCs/>
          <w:sz w:val="24"/>
          <w:szCs w:val="24"/>
        </w:rPr>
        <w:t xml:space="preserve"> personally logged over 400 hours underway often during his liberty time to help augment the duty crew.</w:t>
      </w:r>
      <w:r w:rsidR="00347AF7" w:rsidRP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B23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30C58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Petty Officer </w:t>
      </w:r>
      <w:r w:rsidR="00D23A3F" w:rsidRPr="004B23D3">
        <w:rPr>
          <w:rFonts w:ascii="Times New Roman" w:hAnsi="Times New Roman"/>
          <w:b/>
          <w:bCs/>
          <w:color w:val="000000"/>
          <w:sz w:val="24"/>
          <w:szCs w:val="24"/>
        </w:rPr>
        <w:t>QUINTANILLA</w:t>
      </w:r>
      <w:r w:rsidR="008655A1" w:rsidRPr="004B23D3">
        <w:rPr>
          <w:rFonts w:ascii="Times New Roman" w:hAnsi="Times New Roman"/>
          <w:b/>
          <w:bCs/>
          <w:color w:val="000000"/>
          <w:sz w:val="24"/>
          <w:szCs w:val="24"/>
        </w:rPr>
        <w:t>’s</w:t>
      </w:r>
      <w:r w:rsidR="0024204C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diligence, perseverance, and devotion to duty are most heartily commended and are in keeping with the highest traditions of the United States Coast Guard.</w:t>
      </w:r>
      <w:r w:rsidR="00364333" w:rsidRPr="004B23D3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</w:p>
    <w:p w:rsidR="00163C92" w:rsidRPr="004B23D3" w:rsidRDefault="00163C92" w:rsidP="00DE30B1">
      <w:pPr>
        <w:pStyle w:val="PlainText"/>
        <w:rPr>
          <w:rFonts w:ascii="Times New Roman" w:hAnsi="Times New Roman"/>
          <w:b/>
          <w:bCs/>
          <w:color w:val="0000FF"/>
          <w:sz w:val="24"/>
          <w:szCs w:val="24"/>
        </w:rPr>
      </w:pPr>
    </w:p>
    <w:p w:rsidR="0024204C" w:rsidRPr="004B23D3" w:rsidRDefault="00163C92" w:rsidP="00DE30B1">
      <w:pPr>
        <w:pStyle w:val="PlainText"/>
        <w:rPr>
          <w:color w:val="000000"/>
          <w:sz w:val="24"/>
          <w:szCs w:val="24"/>
        </w:rPr>
      </w:pP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>The Operational Distinguishing Device is authorized.</w:t>
      </w:r>
      <w:r w:rsidR="0024204C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sectPr w:rsidR="0024204C" w:rsidRPr="004B23D3" w:rsidSect="00EC3ADE">
      <w:pgSz w:w="15840" w:h="12240" w:orient="landscape" w:code="1"/>
      <w:pgMar w:top="1440" w:right="1440" w:bottom="288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24204C"/>
    <w:rsid w:val="00052001"/>
    <w:rsid w:val="00074833"/>
    <w:rsid w:val="0008634B"/>
    <w:rsid w:val="000A4689"/>
    <w:rsid w:val="00141C84"/>
    <w:rsid w:val="00160761"/>
    <w:rsid w:val="00163C92"/>
    <w:rsid w:val="0018373F"/>
    <w:rsid w:val="00195974"/>
    <w:rsid w:val="001A7FDB"/>
    <w:rsid w:val="001D0E34"/>
    <w:rsid w:val="001E543E"/>
    <w:rsid w:val="001F6307"/>
    <w:rsid w:val="0024204C"/>
    <w:rsid w:val="00291990"/>
    <w:rsid w:val="002F307D"/>
    <w:rsid w:val="00340A71"/>
    <w:rsid w:val="00347AF7"/>
    <w:rsid w:val="00364333"/>
    <w:rsid w:val="00430C58"/>
    <w:rsid w:val="00462499"/>
    <w:rsid w:val="004B23D3"/>
    <w:rsid w:val="00512EDD"/>
    <w:rsid w:val="00575891"/>
    <w:rsid w:val="006179D6"/>
    <w:rsid w:val="00642E0C"/>
    <w:rsid w:val="006D2FFF"/>
    <w:rsid w:val="006D4804"/>
    <w:rsid w:val="00731CAF"/>
    <w:rsid w:val="00857D4D"/>
    <w:rsid w:val="008655A1"/>
    <w:rsid w:val="00945B1F"/>
    <w:rsid w:val="00946DC7"/>
    <w:rsid w:val="00964AF6"/>
    <w:rsid w:val="00A172FB"/>
    <w:rsid w:val="00AC5D73"/>
    <w:rsid w:val="00B0676A"/>
    <w:rsid w:val="00B17208"/>
    <w:rsid w:val="00B92EEC"/>
    <w:rsid w:val="00C63117"/>
    <w:rsid w:val="00CA69F2"/>
    <w:rsid w:val="00CB1390"/>
    <w:rsid w:val="00D23A3F"/>
    <w:rsid w:val="00D432B4"/>
    <w:rsid w:val="00D701A3"/>
    <w:rsid w:val="00DE30B1"/>
    <w:rsid w:val="00E56921"/>
    <w:rsid w:val="00E73EF5"/>
    <w:rsid w:val="00E755FC"/>
    <w:rsid w:val="00EA4F28"/>
    <w:rsid w:val="00EC3ADE"/>
    <w:rsid w:val="00F16873"/>
    <w:rsid w:val="00FA7684"/>
    <w:rsid w:val="00FD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4689"/>
  </w:style>
  <w:style w:type="paragraph" w:styleId="Heading1">
    <w:name w:val="heading 1"/>
    <w:basedOn w:val="Normal"/>
    <w:next w:val="Normal"/>
    <w:qFormat/>
    <w:rsid w:val="000A4689"/>
    <w:pPr>
      <w:keepNext/>
      <w:jc w:val="center"/>
      <w:outlineLvl w:val="0"/>
    </w:pPr>
    <w:rPr>
      <w:rFonts w:ascii="Century Schoolbook" w:hAnsi="Century Schoolbook"/>
      <w:b/>
      <w:sz w:val="22"/>
    </w:rPr>
  </w:style>
  <w:style w:type="paragraph" w:styleId="Heading2">
    <w:name w:val="heading 2"/>
    <w:basedOn w:val="Normal"/>
    <w:next w:val="Normal"/>
    <w:qFormat/>
    <w:rsid w:val="000A4689"/>
    <w:pPr>
      <w:keepNext/>
      <w:jc w:val="center"/>
      <w:outlineLvl w:val="1"/>
    </w:pPr>
    <w:rPr>
      <w:rFonts w:ascii="Century Schoolbook" w:hAnsi="Century Schoolbook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A4689"/>
    <w:pPr>
      <w:jc w:val="both"/>
    </w:pPr>
    <w:rPr>
      <w:rFonts w:ascii="Courier New" w:hAnsi="Courier New"/>
      <w:sz w:val="24"/>
    </w:rPr>
  </w:style>
  <w:style w:type="paragraph" w:styleId="Title">
    <w:name w:val="Title"/>
    <w:basedOn w:val="Normal"/>
    <w:qFormat/>
    <w:rsid w:val="000A4689"/>
    <w:pPr>
      <w:jc w:val="center"/>
    </w:pPr>
    <w:rPr>
      <w:rFonts w:ascii="Century Schoolbook" w:hAnsi="Century Schoolbook"/>
      <w:b/>
      <w:sz w:val="24"/>
    </w:rPr>
  </w:style>
  <w:style w:type="paragraph" w:styleId="Subtitle">
    <w:name w:val="Subtitle"/>
    <w:basedOn w:val="Normal"/>
    <w:qFormat/>
    <w:rsid w:val="000A4689"/>
    <w:pPr>
      <w:jc w:val="center"/>
    </w:pPr>
    <w:rPr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36433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333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CD8898BA76B4BB5FECD696460ADD2" ma:contentTypeVersion="1" ma:contentTypeDescription="Create a new document." ma:contentTypeScope="" ma:versionID="52d67a5ced85ea6bcb1c47cf646089c3">
  <xsd:schema xmlns:xsd="http://www.w3.org/2001/XMLSchema" xmlns:xs="http://www.w3.org/2001/XMLSchema" xmlns:p="http://schemas.microsoft.com/office/2006/metadata/properties" xmlns:ns2="043b89f7-efd4-4649-bca4-0bba550be6ad" targetNamespace="http://schemas.microsoft.com/office/2006/metadata/properties" ma:root="true" ma:fieldsID="cf22f6cc114e9b9f98c7c462da90088b" ns2:_="">
    <xsd:import namespace="043b89f7-efd4-4649-bca4-0bba550be6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b89f7-efd4-4649-bca4-0bba550be6a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2BE030B-273D-4EC5-A00F-1433C50E75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73010-4778-4B4B-9320-21AAF0287DF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E86C167-33DD-466D-95FB-F72774043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b89f7-efd4-4649-bca4-0bba550be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CCADF2-ADB1-468B-A76B-167EA19931E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077B127-1185-4A48-B681-8BDC4FEBC97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337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USCG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 J. Graham</dc:creator>
  <cp:lastModifiedBy>CStith</cp:lastModifiedBy>
  <cp:revision>10</cp:revision>
  <cp:lastPrinted>2015-03-20T01:07:00Z</cp:lastPrinted>
  <dcterms:created xsi:type="dcterms:W3CDTF">2015-03-20T00:40:00Z</dcterms:created>
  <dcterms:modified xsi:type="dcterms:W3CDTF">2015-03-26T12:19:00Z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6NHMXCAYS4K3-10-384</vt:lpwstr>
  </property>
  <property fmtid="{D5CDD505-2E9C-101B-9397-08002B2CF9AE}" pid="3" name="_dlc_DocIdItemGuid">
    <vt:lpwstr>76e0764e-e5e8-41f0-bfcd-9061df796f9c</vt:lpwstr>
  </property>
  <property fmtid="{D5CDD505-2E9C-101B-9397-08002B2CF9AE}" pid="4" name="_dlc_DocIdUrl">
    <vt:lpwstr>https://cgportal2.uscg.mil/units/d13/cgd13-awards/_layouts/DocIdRedir.aspx?ID=6NHMXCAYS4K3-10-384, 6NHMXCAYS4K3-10-384</vt:lpwstr>
  </property>
</Properties>
</file>