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ED5" w:rsidRDefault="00696ED5" w:rsidP="00696ED5">
      <w:pPr>
        <w:tabs>
          <w:tab w:val="left" w:pos="720"/>
          <w:tab w:val="left" w:pos="6624"/>
        </w:tabs>
        <w:jc w:val="center"/>
      </w:pPr>
      <w:r>
        <w:rPr>
          <w:b/>
          <w:sz w:val="24"/>
        </w:rPr>
        <w:t>CITATION TO ACCOMPANY THE AWARD OF</w:t>
      </w:r>
    </w:p>
    <w:p w:rsidR="00696ED5" w:rsidRDefault="00696ED5" w:rsidP="00696ED5">
      <w:pPr>
        <w:tabs>
          <w:tab w:val="left" w:pos="720"/>
          <w:tab w:val="left" w:pos="6624"/>
        </w:tabs>
        <w:jc w:val="center"/>
      </w:pPr>
    </w:p>
    <w:p w:rsidR="00696ED5" w:rsidRDefault="00696ED5" w:rsidP="00696ED5">
      <w:pPr>
        <w:tabs>
          <w:tab w:val="left" w:pos="720"/>
          <w:tab w:val="left" w:pos="6624"/>
        </w:tabs>
        <w:jc w:val="center"/>
        <w:rPr>
          <w:b/>
          <w:sz w:val="24"/>
        </w:rPr>
      </w:pPr>
      <w:r>
        <w:rPr>
          <w:b/>
          <w:sz w:val="24"/>
        </w:rPr>
        <w:t>THE COAST GUARD COMMENDATION MEDAL</w:t>
      </w:r>
    </w:p>
    <w:p w:rsidR="00696ED5" w:rsidRPr="00F13D0D" w:rsidRDefault="00696ED5" w:rsidP="00696ED5">
      <w:pPr>
        <w:tabs>
          <w:tab w:val="left" w:pos="720"/>
          <w:tab w:val="left" w:pos="6624"/>
        </w:tabs>
        <w:jc w:val="center"/>
        <w:rPr>
          <w:b/>
          <w:sz w:val="24"/>
        </w:rPr>
      </w:pPr>
      <w:r>
        <w:rPr>
          <w:b/>
          <w:sz w:val="24"/>
        </w:rPr>
        <w:t>(GOLD STAR IN LIEU OF A SECOND)</w:t>
      </w:r>
    </w:p>
    <w:p w:rsidR="00696ED5" w:rsidRDefault="00696ED5" w:rsidP="00696ED5">
      <w:pPr>
        <w:tabs>
          <w:tab w:val="left" w:pos="720"/>
          <w:tab w:val="left" w:pos="6624"/>
        </w:tabs>
        <w:jc w:val="center"/>
      </w:pPr>
    </w:p>
    <w:p w:rsidR="00696ED5" w:rsidRDefault="00696ED5" w:rsidP="00696ED5">
      <w:pPr>
        <w:tabs>
          <w:tab w:val="left" w:pos="720"/>
          <w:tab w:val="left" w:pos="6624"/>
        </w:tabs>
        <w:jc w:val="center"/>
      </w:pPr>
      <w:r>
        <w:rPr>
          <w:b/>
          <w:sz w:val="24"/>
        </w:rPr>
        <w:t>TO</w:t>
      </w:r>
    </w:p>
    <w:p w:rsidR="00696ED5" w:rsidRDefault="00696ED5" w:rsidP="00696ED5">
      <w:pPr>
        <w:tabs>
          <w:tab w:val="left" w:pos="720"/>
          <w:tab w:val="left" w:pos="6624"/>
        </w:tabs>
        <w:jc w:val="center"/>
      </w:pPr>
    </w:p>
    <w:p w:rsidR="00696ED5" w:rsidRDefault="00696ED5" w:rsidP="00696ED5">
      <w:pPr>
        <w:tabs>
          <w:tab w:val="left" w:pos="720"/>
          <w:tab w:val="left" w:pos="6624"/>
        </w:tabs>
        <w:jc w:val="center"/>
      </w:pPr>
      <w:r>
        <w:rPr>
          <w:b/>
          <w:sz w:val="24"/>
        </w:rPr>
        <w:t>JEFFREY C. RITTER</w:t>
      </w:r>
    </w:p>
    <w:p w:rsidR="00696ED5" w:rsidRDefault="00696ED5" w:rsidP="00696ED5">
      <w:pPr>
        <w:tabs>
          <w:tab w:val="left" w:pos="720"/>
          <w:tab w:val="left" w:pos="6624"/>
        </w:tabs>
        <w:jc w:val="center"/>
      </w:pPr>
      <w:r>
        <w:rPr>
          <w:b/>
          <w:sz w:val="24"/>
        </w:rPr>
        <w:t>CHIEF BOATSWAIN</w:t>
      </w:r>
      <w:r w:rsidR="00A13E40">
        <w:rPr>
          <w:b/>
          <w:sz w:val="24"/>
        </w:rPr>
        <w:t>’</w:t>
      </w:r>
      <w:r>
        <w:rPr>
          <w:b/>
          <w:sz w:val="24"/>
        </w:rPr>
        <w:t>S</w:t>
      </w:r>
      <w:r w:rsidR="00A13E40">
        <w:rPr>
          <w:b/>
          <w:sz w:val="24"/>
        </w:rPr>
        <w:t xml:space="preserve"> </w:t>
      </w:r>
      <w:r>
        <w:rPr>
          <w:b/>
          <w:sz w:val="24"/>
        </w:rPr>
        <w:t xml:space="preserve">MATE </w:t>
      </w:r>
    </w:p>
    <w:p w:rsidR="00696ED5" w:rsidRDefault="00696ED5" w:rsidP="00696ED5">
      <w:pPr>
        <w:tabs>
          <w:tab w:val="left" w:pos="720"/>
          <w:tab w:val="left" w:pos="6624"/>
        </w:tabs>
        <w:jc w:val="center"/>
      </w:pPr>
      <w:r>
        <w:rPr>
          <w:b/>
          <w:sz w:val="24"/>
        </w:rPr>
        <w:t>UNITED STATES COAST GUARD</w:t>
      </w:r>
    </w:p>
    <w:p w:rsidR="00696ED5" w:rsidRDefault="00696ED5" w:rsidP="00696ED5">
      <w:pPr>
        <w:tabs>
          <w:tab w:val="left" w:pos="720"/>
          <w:tab w:val="left" w:pos="6624"/>
        </w:tabs>
        <w:jc w:val="center"/>
      </w:pPr>
    </w:p>
    <w:p w:rsidR="00696ED5" w:rsidRPr="000E6460" w:rsidRDefault="00696ED5" w:rsidP="00696ED5">
      <w:pPr>
        <w:jc w:val="both"/>
        <w:rPr>
          <w:sz w:val="22"/>
          <w:szCs w:val="22"/>
        </w:rPr>
      </w:pPr>
      <w:r w:rsidRPr="000E6460">
        <w:rPr>
          <w:b/>
          <w:sz w:val="22"/>
          <w:szCs w:val="22"/>
        </w:rPr>
        <w:t xml:space="preserve">Chief RITTER is cited for outstanding achievement while serving as Executive Petty Officer on USCGC CHOCK, (WYTL-65602) </w:t>
      </w:r>
      <w:r w:rsidR="00AA3EBE">
        <w:rPr>
          <w:b/>
          <w:sz w:val="22"/>
          <w:szCs w:val="22"/>
        </w:rPr>
        <w:t xml:space="preserve">Portsmouth, VA and </w:t>
      </w:r>
      <w:r w:rsidRPr="000E6460">
        <w:rPr>
          <w:b/>
          <w:sz w:val="22"/>
          <w:szCs w:val="22"/>
        </w:rPr>
        <w:t xml:space="preserve">Baltimore, MD from JUN 2012 to JUN 2015.  Demonstrating visionary technical proficiency and exceptional professionalism, Chief RITTER assisted with the final execution of the cutters permanent relocation from Portsmouth, VA to Baltimore, MD enhancing ice breaking capabilities in the Upper Chesapeake Bay. </w:t>
      </w:r>
      <w:r w:rsidR="00AA3EBE">
        <w:rPr>
          <w:b/>
          <w:sz w:val="22"/>
          <w:szCs w:val="22"/>
        </w:rPr>
        <w:t xml:space="preserve"> </w:t>
      </w:r>
      <w:r w:rsidRPr="000E6460">
        <w:rPr>
          <w:b/>
          <w:sz w:val="22"/>
          <w:szCs w:val="22"/>
        </w:rPr>
        <w:t>Chief RITTER’s consistent dedication to professional and competent operations w</w:t>
      </w:r>
      <w:r w:rsidR="00AA3EBE">
        <w:rPr>
          <w:b/>
          <w:sz w:val="22"/>
          <w:szCs w:val="22"/>
        </w:rPr>
        <w:t>as</w:t>
      </w:r>
      <w:r w:rsidRPr="000E6460">
        <w:rPr>
          <w:b/>
          <w:sz w:val="22"/>
          <w:szCs w:val="22"/>
        </w:rPr>
        <w:t xml:space="preserve"> evident in over </w:t>
      </w:r>
      <w:r w:rsidR="00AA3EBE">
        <w:rPr>
          <w:b/>
          <w:sz w:val="22"/>
          <w:szCs w:val="22"/>
        </w:rPr>
        <w:t xml:space="preserve">600 </w:t>
      </w:r>
      <w:r w:rsidRPr="000E6460">
        <w:rPr>
          <w:b/>
          <w:sz w:val="22"/>
          <w:szCs w:val="22"/>
        </w:rPr>
        <w:t xml:space="preserve">hours served as a Deck Watch Officer. </w:t>
      </w:r>
      <w:r w:rsidR="00AA3EBE">
        <w:rPr>
          <w:b/>
          <w:sz w:val="22"/>
          <w:szCs w:val="22"/>
        </w:rPr>
        <w:t xml:space="preserve"> </w:t>
      </w:r>
      <w:r w:rsidRPr="000E6460">
        <w:rPr>
          <w:b/>
          <w:sz w:val="22"/>
          <w:szCs w:val="22"/>
        </w:rPr>
        <w:t>His relentless pursuit of operational excell</w:t>
      </w:r>
      <w:r>
        <w:rPr>
          <w:b/>
          <w:sz w:val="22"/>
          <w:szCs w:val="22"/>
        </w:rPr>
        <w:t xml:space="preserve">ence was showcased during </w:t>
      </w:r>
      <w:r w:rsidRPr="000E6460">
        <w:rPr>
          <w:b/>
          <w:sz w:val="22"/>
          <w:szCs w:val="22"/>
        </w:rPr>
        <w:t xml:space="preserve">the 2014 and 2015 icebreaking seasons when temperatures across the Mid-Atlantic region plummeted creating significant ice growth that </w:t>
      </w:r>
      <w:bookmarkStart w:id="0" w:name="_GoBack"/>
      <w:bookmarkEnd w:id="0"/>
      <w:r w:rsidRPr="000E6460">
        <w:rPr>
          <w:b/>
          <w:sz w:val="22"/>
          <w:szCs w:val="22"/>
        </w:rPr>
        <w:t xml:space="preserve">impeded commercial vessel traffic. </w:t>
      </w:r>
      <w:r w:rsidR="00AA3EBE">
        <w:rPr>
          <w:b/>
          <w:sz w:val="22"/>
          <w:szCs w:val="22"/>
        </w:rPr>
        <w:t xml:space="preserve"> </w:t>
      </w:r>
      <w:r w:rsidRPr="000E6460">
        <w:rPr>
          <w:b/>
          <w:sz w:val="22"/>
          <w:szCs w:val="22"/>
        </w:rPr>
        <w:t xml:space="preserve">His exceptional devotion to duty ensured CHOCK safely delivered food and supplies to the ice bound </w:t>
      </w:r>
      <w:r w:rsidR="00AA3EBE">
        <w:rPr>
          <w:b/>
          <w:sz w:val="22"/>
          <w:szCs w:val="22"/>
        </w:rPr>
        <w:t xml:space="preserve">residents of </w:t>
      </w:r>
      <w:r w:rsidRPr="000E6460">
        <w:rPr>
          <w:b/>
          <w:sz w:val="22"/>
          <w:szCs w:val="22"/>
        </w:rPr>
        <w:t>Tangier Island and</w:t>
      </w:r>
      <w:r>
        <w:rPr>
          <w:b/>
          <w:sz w:val="22"/>
          <w:szCs w:val="22"/>
        </w:rPr>
        <w:t xml:space="preserve"> guaranteed</w:t>
      </w:r>
      <w:r w:rsidRPr="000E6460">
        <w:rPr>
          <w:b/>
          <w:sz w:val="22"/>
          <w:szCs w:val="22"/>
        </w:rPr>
        <w:t xml:space="preserve"> the delivery of critical hea</w:t>
      </w:r>
      <w:r>
        <w:rPr>
          <w:b/>
          <w:sz w:val="22"/>
          <w:szCs w:val="22"/>
        </w:rPr>
        <w:t xml:space="preserve">ting fuel </w:t>
      </w:r>
      <w:r w:rsidRPr="000E6460">
        <w:rPr>
          <w:b/>
          <w:sz w:val="22"/>
          <w:szCs w:val="22"/>
        </w:rPr>
        <w:t>to the DELMARVA region</w:t>
      </w:r>
      <w:r>
        <w:rPr>
          <w:b/>
          <w:sz w:val="22"/>
          <w:szCs w:val="22"/>
        </w:rPr>
        <w:t xml:space="preserve"> via the Elk and Wicomico Rivers</w:t>
      </w:r>
      <w:r w:rsidRPr="000E6460">
        <w:rPr>
          <w:b/>
          <w:sz w:val="22"/>
          <w:szCs w:val="22"/>
        </w:rPr>
        <w:t>.  Building on an already strong Coast Guard presence in the Chesapeake Bay region, Chief RITTER competently and enthusiastically represented CHOCK during multiple joint operations with federal, state and local police departments.</w:t>
      </w:r>
      <w:r>
        <w:rPr>
          <w:b/>
          <w:sz w:val="22"/>
          <w:szCs w:val="22"/>
        </w:rPr>
        <w:t xml:space="preserve"> Most notably during O</w:t>
      </w:r>
      <w:r w:rsidRPr="000E6460">
        <w:rPr>
          <w:b/>
          <w:sz w:val="22"/>
          <w:szCs w:val="22"/>
        </w:rPr>
        <w:t>per</w:t>
      </w:r>
      <w:r>
        <w:rPr>
          <w:b/>
          <w:sz w:val="22"/>
          <w:szCs w:val="22"/>
        </w:rPr>
        <w:t>ation P</w:t>
      </w:r>
      <w:r w:rsidRPr="000E6460">
        <w:rPr>
          <w:b/>
          <w:sz w:val="22"/>
          <w:szCs w:val="22"/>
        </w:rPr>
        <w:t>athfinder II Chief RITTER was instrumental in providing effective communications with Customs and Border Patrol Agents, Maryland State Police, and the Coast Guard Investigative Service; resulting in the seizure of 250 pounds of marijuana.  Chief RITTER’s synergistic efforts also resulted in exceptional inter-agency cooperation and partnerships during the 5</w:t>
      </w:r>
      <w:r w:rsidR="00AA3EBE">
        <w:rPr>
          <w:b/>
          <w:sz w:val="22"/>
          <w:szCs w:val="22"/>
        </w:rPr>
        <w:t>7</w:t>
      </w:r>
      <w:r w:rsidRPr="000E6460">
        <w:rPr>
          <w:b/>
          <w:sz w:val="22"/>
          <w:szCs w:val="22"/>
          <w:vertAlign w:val="superscript"/>
        </w:rPr>
        <w:t>th</w:t>
      </w:r>
      <w:r w:rsidRPr="000E6460">
        <w:rPr>
          <w:b/>
          <w:sz w:val="22"/>
          <w:szCs w:val="22"/>
        </w:rPr>
        <w:t xml:space="preserve"> Presidential Inauguration, two State of the Union Addresses, Opsail 2012 and </w:t>
      </w:r>
      <w:r w:rsidR="00AA3EBE">
        <w:rPr>
          <w:b/>
          <w:sz w:val="22"/>
          <w:szCs w:val="22"/>
        </w:rPr>
        <w:t xml:space="preserve">four days of Blue Angels Air Shows during </w:t>
      </w:r>
      <w:r w:rsidRPr="000E6460">
        <w:rPr>
          <w:b/>
          <w:sz w:val="22"/>
          <w:szCs w:val="22"/>
        </w:rPr>
        <w:t>t</w:t>
      </w:r>
      <w:r w:rsidR="00AA3EBE">
        <w:rPr>
          <w:b/>
          <w:sz w:val="22"/>
          <w:szCs w:val="22"/>
        </w:rPr>
        <w:t>he 2014</w:t>
      </w:r>
      <w:r w:rsidRPr="000E6460">
        <w:rPr>
          <w:b/>
          <w:sz w:val="22"/>
          <w:szCs w:val="22"/>
        </w:rPr>
        <w:t xml:space="preserve"> Star Spangled Spectacular </w:t>
      </w:r>
      <w:r w:rsidR="00AA3EBE">
        <w:rPr>
          <w:b/>
          <w:sz w:val="22"/>
          <w:szCs w:val="22"/>
        </w:rPr>
        <w:t>and Navy Fleet Week</w:t>
      </w:r>
      <w:r w:rsidRPr="000E6460">
        <w:rPr>
          <w:b/>
          <w:sz w:val="22"/>
          <w:szCs w:val="22"/>
        </w:rPr>
        <w:t xml:space="preserve">. </w:t>
      </w:r>
      <w:r w:rsidR="00AA3EBE">
        <w:rPr>
          <w:b/>
          <w:sz w:val="22"/>
          <w:szCs w:val="22"/>
        </w:rPr>
        <w:t xml:space="preserve"> </w:t>
      </w:r>
      <w:r w:rsidRPr="000E6460">
        <w:rPr>
          <w:b/>
          <w:sz w:val="22"/>
          <w:szCs w:val="22"/>
        </w:rPr>
        <w:t>Chief Petty Officer RITTER’s dedication, judgment, and devotion to duty are most heartily commended and are in keeping with the highest traditions of the United States Coast Guard.</w:t>
      </w:r>
    </w:p>
    <w:p w:rsidR="00696ED5" w:rsidRPr="000E6460" w:rsidRDefault="00696ED5" w:rsidP="00696ED5">
      <w:pPr>
        <w:tabs>
          <w:tab w:val="left" w:pos="10605"/>
        </w:tabs>
        <w:jc w:val="both"/>
        <w:rPr>
          <w:sz w:val="22"/>
          <w:szCs w:val="22"/>
        </w:rPr>
      </w:pPr>
      <w:r w:rsidRPr="000E6460">
        <w:rPr>
          <w:b/>
          <w:sz w:val="22"/>
          <w:szCs w:val="22"/>
        </w:rPr>
        <w:t xml:space="preserve"> </w:t>
      </w:r>
      <w:r w:rsidRPr="000E6460">
        <w:rPr>
          <w:b/>
          <w:sz w:val="22"/>
          <w:szCs w:val="22"/>
        </w:rPr>
        <w:tab/>
      </w:r>
    </w:p>
    <w:p w:rsidR="00696ED5" w:rsidRPr="000E6460" w:rsidRDefault="00696ED5" w:rsidP="00696ED5">
      <w:pPr>
        <w:jc w:val="both"/>
        <w:rPr>
          <w:sz w:val="22"/>
          <w:szCs w:val="22"/>
        </w:rPr>
      </w:pPr>
      <w:r w:rsidRPr="000E6460">
        <w:rPr>
          <w:b/>
          <w:sz w:val="22"/>
          <w:szCs w:val="22"/>
        </w:rPr>
        <w:t>The Operational Distinguishing Device is authorized.</w:t>
      </w:r>
    </w:p>
    <w:p w:rsidR="00632433" w:rsidRPr="004D6E13" w:rsidRDefault="00632433">
      <w:pPr>
        <w:pStyle w:val="BodyText"/>
        <w:rPr>
          <w:bCs/>
          <w:sz w:val="22"/>
          <w:szCs w:val="22"/>
        </w:rPr>
      </w:pPr>
    </w:p>
    <w:sectPr w:rsidR="00632433" w:rsidRPr="004D6E13" w:rsidSect="00C24A79">
      <w:pgSz w:w="15840" w:h="12240" w:orient="landscape" w:code="1"/>
      <w:pgMar w:top="1440" w:right="1440" w:bottom="28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7C5" w:rsidRDefault="001F37C5">
      <w:r>
        <w:separator/>
      </w:r>
    </w:p>
  </w:endnote>
  <w:endnote w:type="continuationSeparator" w:id="0">
    <w:p w:rsidR="001F37C5" w:rsidRDefault="001F37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7C5" w:rsidRDefault="001F37C5">
      <w:r>
        <w:separator/>
      </w:r>
    </w:p>
  </w:footnote>
  <w:footnote w:type="continuationSeparator" w:id="0">
    <w:p w:rsidR="001F37C5" w:rsidRDefault="001F37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1282B"/>
    <w:rsid w:val="0003708D"/>
    <w:rsid w:val="00042563"/>
    <w:rsid w:val="000B2092"/>
    <w:rsid w:val="000D5AC1"/>
    <w:rsid w:val="000F393C"/>
    <w:rsid w:val="00170065"/>
    <w:rsid w:val="0019164F"/>
    <w:rsid w:val="001A51FC"/>
    <w:rsid w:val="001C7775"/>
    <w:rsid w:val="001F37C5"/>
    <w:rsid w:val="001F48D3"/>
    <w:rsid w:val="00250F55"/>
    <w:rsid w:val="00261ED0"/>
    <w:rsid w:val="00273865"/>
    <w:rsid w:val="00294590"/>
    <w:rsid w:val="002E102A"/>
    <w:rsid w:val="002F27CA"/>
    <w:rsid w:val="00314A0D"/>
    <w:rsid w:val="003519C1"/>
    <w:rsid w:val="00360EAA"/>
    <w:rsid w:val="003E226E"/>
    <w:rsid w:val="00433F28"/>
    <w:rsid w:val="00453BD2"/>
    <w:rsid w:val="004927D3"/>
    <w:rsid w:val="004A62F6"/>
    <w:rsid w:val="004B1D83"/>
    <w:rsid w:val="004D6E13"/>
    <w:rsid w:val="004E1970"/>
    <w:rsid w:val="00525701"/>
    <w:rsid w:val="00570798"/>
    <w:rsid w:val="00596AC3"/>
    <w:rsid w:val="005B486F"/>
    <w:rsid w:val="006101A5"/>
    <w:rsid w:val="00624467"/>
    <w:rsid w:val="0062538C"/>
    <w:rsid w:val="006304D9"/>
    <w:rsid w:val="00632433"/>
    <w:rsid w:val="006727DC"/>
    <w:rsid w:val="00687C2F"/>
    <w:rsid w:val="0069043E"/>
    <w:rsid w:val="00694376"/>
    <w:rsid w:val="00696ED5"/>
    <w:rsid w:val="006B4193"/>
    <w:rsid w:val="006B7CFF"/>
    <w:rsid w:val="006E7AD4"/>
    <w:rsid w:val="007247A0"/>
    <w:rsid w:val="00753B56"/>
    <w:rsid w:val="00753E92"/>
    <w:rsid w:val="007C106E"/>
    <w:rsid w:val="007E005A"/>
    <w:rsid w:val="007F5748"/>
    <w:rsid w:val="008132F0"/>
    <w:rsid w:val="00826959"/>
    <w:rsid w:val="00944E42"/>
    <w:rsid w:val="00950B6D"/>
    <w:rsid w:val="009530AB"/>
    <w:rsid w:val="00962DC0"/>
    <w:rsid w:val="00981E85"/>
    <w:rsid w:val="009B5B0C"/>
    <w:rsid w:val="00A13E40"/>
    <w:rsid w:val="00A362CB"/>
    <w:rsid w:val="00A74320"/>
    <w:rsid w:val="00AA3EBE"/>
    <w:rsid w:val="00AC2559"/>
    <w:rsid w:val="00AD2D84"/>
    <w:rsid w:val="00AD74BA"/>
    <w:rsid w:val="00B70AB6"/>
    <w:rsid w:val="00B83A5F"/>
    <w:rsid w:val="00B840CE"/>
    <w:rsid w:val="00B91C59"/>
    <w:rsid w:val="00BD5512"/>
    <w:rsid w:val="00BF37FE"/>
    <w:rsid w:val="00BF612F"/>
    <w:rsid w:val="00C06F11"/>
    <w:rsid w:val="00C24A79"/>
    <w:rsid w:val="00C26176"/>
    <w:rsid w:val="00C45F9B"/>
    <w:rsid w:val="00C8759F"/>
    <w:rsid w:val="00C96A99"/>
    <w:rsid w:val="00CA3360"/>
    <w:rsid w:val="00CC237C"/>
    <w:rsid w:val="00CC7F79"/>
    <w:rsid w:val="00D02201"/>
    <w:rsid w:val="00D51582"/>
    <w:rsid w:val="00DB2922"/>
    <w:rsid w:val="00DB3238"/>
    <w:rsid w:val="00DC2F96"/>
    <w:rsid w:val="00DC423D"/>
    <w:rsid w:val="00DD6DE8"/>
    <w:rsid w:val="00E032CA"/>
    <w:rsid w:val="00E07285"/>
    <w:rsid w:val="00E1282B"/>
    <w:rsid w:val="00E642A7"/>
    <w:rsid w:val="00ED7F13"/>
    <w:rsid w:val="00EF0635"/>
    <w:rsid w:val="00EF78CC"/>
    <w:rsid w:val="00F76041"/>
    <w:rsid w:val="00F845D3"/>
    <w:rsid w:val="00FA23A9"/>
    <w:rsid w:val="00FA48AF"/>
    <w:rsid w:val="00FC23E7"/>
    <w:rsid w:val="00FF1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Info">
    <w:name w:val="Header Info"/>
    <w:basedOn w:val="Normal"/>
    <w:rsid w:val="00170065"/>
    <w:pPr>
      <w:tabs>
        <w:tab w:val="left" w:pos="720"/>
        <w:tab w:val="left" w:pos="5760"/>
      </w:tabs>
    </w:pPr>
    <w:rPr>
      <w:sz w:val="24"/>
    </w:rPr>
  </w:style>
  <w:style w:type="paragraph" w:styleId="BodyText">
    <w:name w:val="Body Text"/>
    <w:basedOn w:val="Normal"/>
    <w:rsid w:val="00170065"/>
    <w:pPr>
      <w:jc w:val="both"/>
    </w:pPr>
    <w:rPr>
      <w:b/>
      <w:sz w:val="24"/>
    </w:rPr>
  </w:style>
  <w:style w:type="paragraph" w:styleId="Title">
    <w:name w:val="Title"/>
    <w:basedOn w:val="Normal"/>
    <w:link w:val="TitleChar"/>
    <w:qFormat/>
    <w:rsid w:val="005B486F"/>
    <w:pPr>
      <w:jc w:val="center"/>
    </w:pPr>
    <w:rPr>
      <w:rFonts w:ascii="Courier New" w:hAnsi="Courier New"/>
      <w:sz w:val="24"/>
    </w:rPr>
  </w:style>
  <w:style w:type="character" w:customStyle="1" w:styleId="TitleChar">
    <w:name w:val="Title Char"/>
    <w:basedOn w:val="DefaultParagraphFont"/>
    <w:link w:val="Title"/>
    <w:rsid w:val="005B486F"/>
    <w:rPr>
      <w:rFonts w:ascii="Courier New" w:hAnsi="Courier New"/>
      <w:sz w:val="24"/>
    </w:rPr>
  </w:style>
  <w:style w:type="character" w:styleId="CommentReference">
    <w:name w:val="annotation reference"/>
    <w:basedOn w:val="DefaultParagraphFont"/>
    <w:rsid w:val="006727DC"/>
    <w:rPr>
      <w:sz w:val="16"/>
      <w:szCs w:val="16"/>
    </w:rPr>
  </w:style>
  <w:style w:type="paragraph" w:styleId="CommentText">
    <w:name w:val="annotation text"/>
    <w:basedOn w:val="Normal"/>
    <w:link w:val="CommentTextChar"/>
    <w:rsid w:val="006727DC"/>
  </w:style>
  <w:style w:type="character" w:customStyle="1" w:styleId="CommentTextChar">
    <w:name w:val="Comment Text Char"/>
    <w:basedOn w:val="DefaultParagraphFont"/>
    <w:link w:val="CommentText"/>
    <w:rsid w:val="006727DC"/>
  </w:style>
  <w:style w:type="paragraph" w:styleId="CommentSubject">
    <w:name w:val="annotation subject"/>
    <w:basedOn w:val="CommentText"/>
    <w:next w:val="CommentText"/>
    <w:link w:val="CommentSubjectChar"/>
    <w:rsid w:val="006727DC"/>
    <w:rPr>
      <w:b/>
      <w:bCs/>
    </w:rPr>
  </w:style>
  <w:style w:type="character" w:customStyle="1" w:styleId="CommentSubjectChar">
    <w:name w:val="Comment Subject Char"/>
    <w:basedOn w:val="CommentTextChar"/>
    <w:link w:val="CommentSubject"/>
    <w:rsid w:val="006727DC"/>
    <w:rPr>
      <w:b/>
      <w:bCs/>
    </w:rPr>
  </w:style>
  <w:style w:type="paragraph" w:styleId="BalloonText">
    <w:name w:val="Balloon Text"/>
    <w:basedOn w:val="Normal"/>
    <w:link w:val="BalloonTextChar"/>
    <w:rsid w:val="006727DC"/>
    <w:rPr>
      <w:rFonts w:ascii="Tahoma" w:hAnsi="Tahoma" w:cs="Tahoma"/>
      <w:sz w:val="16"/>
      <w:szCs w:val="16"/>
    </w:rPr>
  </w:style>
  <w:style w:type="character" w:customStyle="1" w:styleId="BalloonTextChar">
    <w:name w:val="Balloon Text Char"/>
    <w:basedOn w:val="DefaultParagraphFont"/>
    <w:link w:val="BalloonText"/>
    <w:rsid w:val="00672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CITATION TO ACCOMPANY THE AWARD OF</vt:lpstr>
    </vt:vector>
  </TitlesOfParts>
  <Company>USCG</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CITATION TO ACCOMPANY THE AWARD OF</dc:title>
  <dc:creator>LRadziwanowicz</dc:creator>
  <cp:lastModifiedBy>CStith</cp:lastModifiedBy>
  <cp:revision>4</cp:revision>
  <cp:lastPrinted>2001-08-06T14:58:00Z</cp:lastPrinted>
  <dcterms:created xsi:type="dcterms:W3CDTF">2015-03-16T16:23:00Z</dcterms:created>
  <dcterms:modified xsi:type="dcterms:W3CDTF">2015-03-25T19:07:00Z</dcterms:modified>
</cp:coreProperties>
</file>