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32B7" w14:textId="77777777" w:rsidR="00810194" w:rsidRDefault="00000000">
      <w:pPr>
        <w:spacing w:after="160" w:line="288" w:lineRule="auto"/>
        <w:jc w:val="center"/>
      </w:pPr>
      <w:r>
        <w:rPr>
          <w:rFonts w:ascii="Montserrat" w:eastAsia="Montserrat" w:hAnsi="Montserrat" w:cs="Montserrat"/>
          <w:b/>
          <w:color w:val="1B2A4A"/>
          <w:sz w:val="40"/>
        </w:rPr>
        <w:t>LICENCE TO OCCUPY</w:t>
      </w:r>
      <w:r>
        <w:rPr>
          <w:rFonts w:ascii="Montserrat" w:eastAsia="Montserrat" w:hAnsi="Montserrat" w:cs="Montserrat"/>
          <w:b/>
          <w:color w:val="1B2A4A"/>
          <w:sz w:val="40"/>
        </w:rPr>
        <w:br/>
        <w:t>RESIDENTIAL PROPERTY</w:t>
      </w:r>
    </w:p>
    <w:p w14:paraId="215C7CAF" w14:textId="77777777" w:rsidR="00810194" w:rsidRDefault="00810194">
      <w:pPr>
        <w:pBdr>
          <w:bottom w:val="single" w:sz="4" w:space="1" w:color="1B2A4A"/>
        </w:pBdr>
        <w:spacing w:before="80" w:after="80" w:line="240" w:lineRule="auto"/>
      </w:pPr>
    </w:p>
    <w:p w14:paraId="7428161F" w14:textId="77777777" w:rsidR="00810194" w:rsidRDefault="00000000">
      <w:pPr>
        <w:spacing w:before="80" w:after="80"/>
        <w:jc w:val="center"/>
      </w:pPr>
      <w:r>
        <w:rPr>
          <w:rFonts w:eastAsia="Calibri" w:cs="Calibri"/>
          <w:color w:val="333333"/>
          <w:sz w:val="22"/>
        </w:rPr>
        <w:t xml:space="preserve">This Agreement is dated:  </w:t>
      </w:r>
      <w:r>
        <w:rPr>
          <w:rFonts w:eastAsia="Calibri" w:cs="Calibri"/>
          <w:b/>
          <w:color w:val="1B2A4A"/>
          <w:sz w:val="22"/>
        </w:rPr>
        <w:t>[Agreement Date]</w:t>
      </w:r>
    </w:p>
    <w:p w14:paraId="40E58737" w14:textId="77777777" w:rsidR="00810194" w:rsidRDefault="00810194">
      <w:pPr>
        <w:pBdr>
          <w:bottom w:val="single" w:sz="4" w:space="1" w:color="1B2A4A"/>
        </w:pBdr>
        <w:spacing w:before="80" w:after="80" w:line="240" w:lineRule="auto"/>
      </w:pPr>
    </w:p>
    <w:p w14:paraId="40812EA9" w14:textId="77777777" w:rsidR="00810194" w:rsidRDefault="00000000">
      <w:pPr>
        <w:spacing w:before="200" w:after="120"/>
      </w:pPr>
      <w:r>
        <w:rPr>
          <w:rFonts w:ascii="Montserrat" w:eastAsia="Montserrat" w:hAnsi="Montserrat" w:cs="Montserrat"/>
          <w:b/>
          <w:color w:val="1B2A4A"/>
          <w:sz w:val="22"/>
        </w:rPr>
        <w:t>BETWEEN:</w:t>
      </w:r>
    </w:p>
    <w:p w14:paraId="36E7CF87" w14:textId="77777777" w:rsidR="00810194" w:rsidRDefault="00000000">
      <w:pPr>
        <w:spacing w:before="60" w:after="100"/>
        <w:ind w:left="340"/>
        <w:jc w:val="both"/>
      </w:pPr>
      <w:r>
        <w:rPr>
          <w:rFonts w:eastAsia="Calibri" w:cs="Calibri"/>
          <w:b/>
          <w:color w:val="333333"/>
        </w:rPr>
        <w:t>1.  [Full Name of Primary Licensee]</w:t>
      </w:r>
      <w:r>
        <w:rPr>
          <w:rFonts w:eastAsia="Calibri" w:cs="Calibri"/>
          <w:color w:val="333333"/>
        </w:rPr>
        <w:t xml:space="preserve">, Date of Birth: </w:t>
      </w:r>
      <w:r>
        <w:rPr>
          <w:rFonts w:eastAsia="Calibri" w:cs="Calibri"/>
          <w:b/>
          <w:color w:val="333333"/>
        </w:rPr>
        <w:t>[Date of Birth]</w:t>
      </w:r>
      <w:r>
        <w:rPr>
          <w:rFonts w:eastAsia="Calibri" w:cs="Calibri"/>
          <w:color w:val="333333"/>
        </w:rPr>
        <w:t xml:space="preserve">, National Insurance Number: </w:t>
      </w:r>
      <w:r>
        <w:rPr>
          <w:rFonts w:eastAsia="Calibri" w:cs="Calibri"/>
          <w:b/>
          <w:color w:val="333333"/>
        </w:rPr>
        <w:t>[National Insurance Number]</w:t>
      </w:r>
      <w:r>
        <w:rPr>
          <w:rFonts w:eastAsia="Calibri" w:cs="Calibri"/>
          <w:color w:val="333333"/>
        </w:rPr>
        <w:t xml:space="preserve"> ("</w:t>
      </w:r>
      <w:r>
        <w:rPr>
          <w:rFonts w:eastAsia="Calibri" w:cs="Calibri"/>
          <w:b/>
          <w:color w:val="333333"/>
        </w:rPr>
        <w:t>the Licensee</w:t>
      </w:r>
      <w:r>
        <w:rPr>
          <w:rFonts w:eastAsia="Calibri" w:cs="Calibri"/>
          <w:color w:val="333333"/>
        </w:rPr>
        <w:t>");</w:t>
      </w:r>
    </w:p>
    <w:p w14:paraId="7611487A" w14:textId="77777777" w:rsidR="00810194" w:rsidRDefault="00000000">
      <w:pPr>
        <w:spacing w:before="60" w:after="100"/>
        <w:ind w:left="340"/>
        <w:jc w:val="both"/>
      </w:pPr>
      <w:r>
        <w:rPr>
          <w:rFonts w:eastAsia="Calibri" w:cs="Calibri"/>
          <w:b/>
          <w:color w:val="333333"/>
        </w:rPr>
        <w:t>2.  [Full Name of Secondary Licensee / Guarantor]</w:t>
      </w:r>
      <w:r>
        <w:rPr>
          <w:rFonts w:eastAsia="Calibri" w:cs="Calibri"/>
          <w:color w:val="333333"/>
        </w:rPr>
        <w:t xml:space="preserve"> ("</w:t>
      </w:r>
      <w:r>
        <w:rPr>
          <w:rFonts w:eastAsia="Calibri" w:cs="Calibri"/>
          <w:b/>
          <w:color w:val="333333"/>
        </w:rPr>
        <w:t>the Licensee</w:t>
      </w:r>
      <w:r>
        <w:rPr>
          <w:rFonts w:eastAsia="Calibri" w:cs="Calibri"/>
          <w:color w:val="333333"/>
        </w:rPr>
        <w:t>"); (delete if not applicable)</w:t>
      </w:r>
    </w:p>
    <w:p w14:paraId="101679BE" w14:textId="03E1201E" w:rsidR="00810194" w:rsidRDefault="00000000">
      <w:pPr>
        <w:spacing w:before="60" w:after="100"/>
        <w:ind w:left="340"/>
        <w:jc w:val="both"/>
      </w:pPr>
      <w:r>
        <w:rPr>
          <w:rFonts w:eastAsia="Calibri" w:cs="Calibri"/>
          <w:b/>
          <w:color w:val="333333"/>
        </w:rPr>
        <w:t xml:space="preserve">3.  </w:t>
      </w:r>
      <w:proofErr w:type="spellStart"/>
      <w:r w:rsidR="00873C66">
        <w:rPr>
          <w:rFonts w:eastAsia="Calibri" w:cs="Calibri"/>
          <w:b/>
          <w:color w:val="333333"/>
        </w:rPr>
        <w:t>VJProp</w:t>
      </w:r>
      <w:proofErr w:type="spellEnd"/>
      <w:r w:rsidR="00873C66">
        <w:rPr>
          <w:rFonts w:eastAsia="Calibri" w:cs="Calibri"/>
          <w:b/>
          <w:color w:val="333333"/>
        </w:rPr>
        <w:t xml:space="preserve"> LTD</w:t>
      </w:r>
      <w:r>
        <w:rPr>
          <w:rFonts w:eastAsia="Calibri" w:cs="Calibri"/>
          <w:color w:val="333333"/>
        </w:rPr>
        <w:t xml:space="preserve"> of </w:t>
      </w:r>
      <w:r w:rsidR="00873C66">
        <w:rPr>
          <w:rFonts w:eastAsia="Calibri" w:cs="Calibri"/>
          <w:b/>
          <w:color w:val="333333"/>
        </w:rPr>
        <w:t>2 – 4 Ireton Street, BT7 1LH, Belfast</w:t>
      </w:r>
      <w:r>
        <w:rPr>
          <w:rFonts w:eastAsia="Calibri" w:cs="Calibri"/>
          <w:color w:val="333333"/>
        </w:rPr>
        <w:t xml:space="preserve"> ("</w:t>
      </w:r>
      <w:r>
        <w:rPr>
          <w:rFonts w:eastAsia="Calibri" w:cs="Calibri"/>
          <w:b/>
          <w:color w:val="333333"/>
        </w:rPr>
        <w:t>the Owner</w:t>
      </w:r>
      <w:r>
        <w:rPr>
          <w:rFonts w:eastAsia="Calibri" w:cs="Calibri"/>
          <w:color w:val="333333"/>
        </w:rPr>
        <w:t>")</w:t>
      </w:r>
    </w:p>
    <w:p w14:paraId="49492672" w14:textId="77777777" w:rsidR="00810194" w:rsidRDefault="00810194">
      <w:pPr>
        <w:pBdr>
          <w:bottom w:val="single" w:sz="4" w:space="1" w:color="1B2A4A"/>
        </w:pBdr>
        <w:spacing w:before="80" w:after="80" w:line="240" w:lineRule="auto"/>
      </w:pPr>
    </w:p>
    <w:p w14:paraId="1654B4A4" w14:textId="77777777" w:rsidR="00810194" w:rsidRDefault="00000000">
      <w:pPr>
        <w:spacing w:before="280" w:after="160"/>
        <w:jc w:val="center"/>
      </w:pPr>
      <w:r>
        <w:rPr>
          <w:rFonts w:ascii="Montserrat" w:eastAsia="Montserrat" w:hAnsi="Montserrat" w:cs="Montserrat"/>
          <w:b/>
          <w:color w:val="1B2A4A"/>
          <w:sz w:val="24"/>
        </w:rPr>
        <w:t>OPERATIVE PROVISIONS</w:t>
      </w:r>
    </w:p>
    <w:p w14:paraId="4AA2A728" w14:textId="77777777" w:rsidR="00810194" w:rsidRDefault="00000000">
      <w:pPr>
        <w:spacing w:before="240" w:after="80"/>
      </w:pPr>
      <w:r>
        <w:rPr>
          <w:rFonts w:ascii="Montserrat" w:eastAsia="Montserrat" w:hAnsi="Montserrat" w:cs="Montserrat"/>
          <w:b/>
          <w:color w:val="1B2A4A"/>
        </w:rPr>
        <w:t>1.  INTERPRETATION</w:t>
      </w:r>
    </w:p>
    <w:p w14:paraId="5CF3907B" w14:textId="77777777" w:rsidR="00810194" w:rsidRDefault="00000000">
      <w:pPr>
        <w:spacing w:before="40" w:after="100"/>
        <w:jc w:val="both"/>
      </w:pPr>
      <w:r>
        <w:rPr>
          <w:rFonts w:eastAsia="Calibri" w:cs="Calibri"/>
          <w:color w:val="333333"/>
        </w:rPr>
        <w:t>1.1  The following definitions shall have the following meanings in this agreement:</w:t>
      </w:r>
    </w:p>
    <w:p w14:paraId="06FAAE8E" w14:textId="77777777" w:rsidR="00810194" w:rsidRDefault="00000000">
      <w:pPr>
        <w:spacing w:before="40" w:after="80"/>
        <w:ind w:left="567"/>
        <w:jc w:val="both"/>
      </w:pPr>
      <w:r>
        <w:rPr>
          <w:rFonts w:eastAsia="Calibri" w:cs="Calibri"/>
          <w:b/>
          <w:color w:val="1B2A4A"/>
        </w:rPr>
        <w:t xml:space="preserve">"Apartment" —  </w:t>
      </w:r>
      <w:r>
        <w:rPr>
          <w:rFonts w:eastAsia="Calibri" w:cs="Calibri"/>
          <w:color w:val="333333"/>
        </w:rPr>
        <w:t>The apartment addressed as [Full Property Address], forming part of the development known as [Development Name], comprising [Apartment Description, e.g. Two Bedrooms, One Bathroom, Kitchen/Living Area].</w:t>
      </w:r>
    </w:p>
    <w:p w14:paraId="5A073854" w14:textId="77777777" w:rsidR="00810194" w:rsidRDefault="00000000">
      <w:pPr>
        <w:spacing w:before="40" w:after="80"/>
        <w:ind w:left="567"/>
        <w:jc w:val="both"/>
      </w:pPr>
      <w:r>
        <w:rPr>
          <w:rFonts w:eastAsia="Calibri" w:cs="Calibri"/>
          <w:b/>
          <w:color w:val="1B2A4A"/>
        </w:rPr>
        <w:t xml:space="preserve">"Contents" —  </w:t>
      </w:r>
      <w:r>
        <w:rPr>
          <w:rFonts w:eastAsia="Calibri" w:cs="Calibri"/>
          <w:color w:val="333333"/>
        </w:rPr>
        <w:t>The contents listed in the Inventory, including without limitation all the Owner's furniture and furnishings in the Apartment.</w:t>
      </w:r>
    </w:p>
    <w:p w14:paraId="6208D7F0" w14:textId="77777777" w:rsidR="00810194" w:rsidRDefault="00000000">
      <w:pPr>
        <w:spacing w:before="40" w:after="80"/>
        <w:ind w:left="567"/>
        <w:jc w:val="both"/>
      </w:pPr>
      <w:r>
        <w:rPr>
          <w:rFonts w:eastAsia="Calibri" w:cs="Calibri"/>
          <w:b/>
          <w:color w:val="1B2A4A"/>
        </w:rPr>
        <w:t xml:space="preserve">"Deposit" —  </w:t>
      </w:r>
      <w:r>
        <w:rPr>
          <w:rFonts w:eastAsia="Calibri" w:cs="Calibri"/>
          <w:color w:val="333333"/>
        </w:rPr>
        <w:t>[Deposit Amount in £]</w:t>
      </w:r>
    </w:p>
    <w:p w14:paraId="085101D6" w14:textId="74F96FD6" w:rsidR="00810194" w:rsidRDefault="00000000">
      <w:pPr>
        <w:spacing w:before="40" w:after="80"/>
        <w:ind w:left="567"/>
        <w:jc w:val="both"/>
      </w:pPr>
      <w:r>
        <w:rPr>
          <w:rFonts w:eastAsia="Calibri" w:cs="Calibri"/>
          <w:b/>
          <w:color w:val="1B2A4A"/>
        </w:rPr>
        <w:t xml:space="preserve">"Payment Date" </w:t>
      </w:r>
      <w:proofErr w:type="gramStart"/>
      <w:r>
        <w:rPr>
          <w:rFonts w:eastAsia="Calibri" w:cs="Calibri"/>
          <w:b/>
          <w:color w:val="1B2A4A"/>
        </w:rPr>
        <w:t xml:space="preserve">—  </w:t>
      </w:r>
      <w:r>
        <w:rPr>
          <w:rFonts w:eastAsia="Calibri" w:cs="Calibri"/>
          <w:color w:val="333333"/>
        </w:rPr>
        <w:t>[</w:t>
      </w:r>
      <w:proofErr w:type="gramEnd"/>
      <w:r>
        <w:rPr>
          <w:rFonts w:eastAsia="Calibri" w:cs="Calibri"/>
          <w:color w:val="333333"/>
        </w:rPr>
        <w:t xml:space="preserve">First Payment </w:t>
      </w:r>
      <w:proofErr w:type="gramStart"/>
      <w:r>
        <w:rPr>
          <w:rFonts w:eastAsia="Calibri" w:cs="Calibri"/>
          <w:color w:val="333333"/>
        </w:rPr>
        <w:t>Date</w:t>
      </w:r>
      <w:r w:rsidR="00873C66">
        <w:rPr>
          <w:rFonts w:eastAsia="Calibri" w:cs="Calibri"/>
          <w:color w:val="333333"/>
        </w:rPr>
        <w:t xml:space="preserve"> </w:t>
      </w:r>
      <w:r>
        <w:rPr>
          <w:rFonts w:eastAsia="Calibri" w:cs="Calibri"/>
          <w:color w:val="333333"/>
        </w:rPr>
        <w:t>]</w:t>
      </w:r>
      <w:proofErr w:type="gramEnd"/>
      <w:r w:rsidR="00873C66">
        <w:rPr>
          <w:rFonts w:eastAsia="Calibri" w:cs="Calibri"/>
          <w:color w:val="333333"/>
        </w:rPr>
        <w:t xml:space="preserve"> </w:t>
      </w:r>
      <w:r w:rsidR="00873C66">
        <w:t>of each month until termination of this agreement.</w:t>
      </w:r>
    </w:p>
    <w:p w14:paraId="26C01495" w14:textId="77777777" w:rsidR="00810194" w:rsidRDefault="00000000">
      <w:pPr>
        <w:spacing w:before="40" w:after="80"/>
        <w:ind w:left="567"/>
        <w:jc w:val="both"/>
      </w:pPr>
      <w:r>
        <w:rPr>
          <w:rFonts w:eastAsia="Calibri" w:cs="Calibri"/>
          <w:b/>
          <w:color w:val="1B2A4A"/>
        </w:rPr>
        <w:t xml:space="preserve">"Insured Risks" </w:t>
      </w:r>
      <w:proofErr w:type="gramStart"/>
      <w:r>
        <w:rPr>
          <w:rFonts w:eastAsia="Calibri" w:cs="Calibri"/>
          <w:b/>
          <w:color w:val="1B2A4A"/>
        </w:rPr>
        <w:t xml:space="preserve">—  </w:t>
      </w:r>
      <w:r>
        <w:rPr>
          <w:rFonts w:eastAsia="Calibri" w:cs="Calibri"/>
          <w:color w:val="333333"/>
        </w:rPr>
        <w:t>Any</w:t>
      </w:r>
      <w:proofErr w:type="gramEnd"/>
      <w:r>
        <w:rPr>
          <w:rFonts w:eastAsia="Calibri" w:cs="Calibri"/>
          <w:color w:val="333333"/>
        </w:rPr>
        <w:t xml:space="preserve"> of the following events: water damage due to leakage from burst pipes and/or overflowing of water, impact from vehicles, civil unrest or riot, flood, lightning or other storm damage, earthquake, fire, subsidence and any other risks the Owner has decided to insure against.</w:t>
      </w:r>
    </w:p>
    <w:p w14:paraId="31E2678E" w14:textId="77777777" w:rsidR="00810194" w:rsidRDefault="00000000">
      <w:pPr>
        <w:spacing w:before="40" w:after="80"/>
        <w:ind w:left="567"/>
        <w:jc w:val="both"/>
      </w:pPr>
      <w:r>
        <w:rPr>
          <w:rFonts w:eastAsia="Calibri" w:cs="Calibri"/>
          <w:b/>
          <w:color w:val="1B2A4A"/>
        </w:rPr>
        <w:t xml:space="preserve">"Inventory" —  </w:t>
      </w:r>
      <w:r>
        <w:rPr>
          <w:rFonts w:eastAsia="Calibri" w:cs="Calibri"/>
          <w:color w:val="333333"/>
        </w:rPr>
        <w:t>The list of Contents and furnishings annexed to this agreement and signed by each of the parties as being correct.</w:t>
      </w:r>
    </w:p>
    <w:p w14:paraId="55AB7ABE" w14:textId="77777777" w:rsidR="00810194" w:rsidRDefault="00000000">
      <w:pPr>
        <w:spacing w:before="40" w:after="80"/>
        <w:ind w:left="567"/>
        <w:jc w:val="both"/>
      </w:pPr>
      <w:r>
        <w:rPr>
          <w:rFonts w:eastAsia="Calibri" w:cs="Calibri"/>
          <w:b/>
          <w:color w:val="1B2A4A"/>
        </w:rPr>
        <w:t xml:space="preserve">"Licence Fee" —  </w:t>
      </w:r>
      <w:r>
        <w:rPr>
          <w:rFonts w:eastAsia="Calibri" w:cs="Calibri"/>
          <w:color w:val="333333"/>
        </w:rPr>
        <w:t>[Monthly Licence Fee in £] per month.</w:t>
      </w:r>
    </w:p>
    <w:p w14:paraId="2E90A1CB" w14:textId="77777777" w:rsidR="00810194" w:rsidRDefault="00000000">
      <w:pPr>
        <w:spacing w:before="40" w:after="80"/>
        <w:ind w:left="567"/>
        <w:jc w:val="both"/>
      </w:pPr>
      <w:r>
        <w:rPr>
          <w:rFonts w:eastAsia="Calibri" w:cs="Calibri"/>
          <w:b/>
          <w:color w:val="1B2A4A"/>
        </w:rPr>
        <w:t xml:space="preserve">"Payment Date" —  </w:t>
      </w:r>
      <w:r>
        <w:rPr>
          <w:rFonts w:eastAsia="Calibri" w:cs="Calibri"/>
          <w:color w:val="333333"/>
        </w:rPr>
        <w:t>The [Payment Day, e.g. 1st / 3rd / 15th] of each month until termination of this agreement.</w:t>
      </w:r>
    </w:p>
    <w:p w14:paraId="7D9BA942" w14:textId="77777777" w:rsidR="00810194" w:rsidRDefault="00000000">
      <w:pPr>
        <w:spacing w:before="40" w:after="80"/>
        <w:ind w:left="567"/>
        <w:jc w:val="both"/>
      </w:pPr>
      <w:r>
        <w:rPr>
          <w:rFonts w:eastAsia="Calibri" w:cs="Calibri"/>
          <w:b/>
          <w:color w:val="1B2A4A"/>
        </w:rPr>
        <w:t xml:space="preserve">"Property" —  </w:t>
      </w:r>
      <w:r>
        <w:rPr>
          <w:rFonts w:eastAsia="Calibri" w:cs="Calibri"/>
          <w:color w:val="333333"/>
        </w:rPr>
        <w:t>[Full Property Address including Postcode]</w:t>
      </w:r>
    </w:p>
    <w:p w14:paraId="57B931E0" w14:textId="77777777" w:rsidR="00810194" w:rsidRDefault="00000000">
      <w:pPr>
        <w:spacing w:before="40" w:after="80"/>
        <w:ind w:left="567"/>
        <w:jc w:val="both"/>
      </w:pPr>
      <w:r>
        <w:rPr>
          <w:rFonts w:eastAsia="Calibri" w:cs="Calibri"/>
          <w:b/>
          <w:color w:val="1B2A4A"/>
        </w:rPr>
        <w:t xml:space="preserve">"Term" —  </w:t>
      </w:r>
      <w:r>
        <w:rPr>
          <w:rFonts w:eastAsia="Calibri" w:cs="Calibri"/>
          <w:color w:val="333333"/>
        </w:rPr>
        <w:t>The period from the First Payment Date until [End Date of Term, e.g. DD MMM YYYY].</w:t>
      </w:r>
    </w:p>
    <w:p w14:paraId="76BB439A" w14:textId="77777777" w:rsidR="00810194" w:rsidRDefault="00000000">
      <w:pPr>
        <w:spacing w:before="40" w:after="100"/>
        <w:jc w:val="both"/>
      </w:pPr>
      <w:r>
        <w:rPr>
          <w:rFonts w:eastAsia="Calibri" w:cs="Calibri"/>
          <w:color w:val="333333"/>
        </w:rPr>
        <w:t>1.2  The rules of interpretation in this clause 1 apply throughout this agreement.</w:t>
      </w:r>
    </w:p>
    <w:p w14:paraId="091D5400" w14:textId="77777777" w:rsidR="00810194" w:rsidRDefault="00000000">
      <w:pPr>
        <w:spacing w:before="40" w:after="100"/>
        <w:jc w:val="both"/>
      </w:pPr>
      <w:r>
        <w:rPr>
          <w:rFonts w:eastAsia="Calibri" w:cs="Calibri"/>
          <w:color w:val="333333"/>
        </w:rPr>
        <w:t>1.3  Clause headings do not affect the interpretation of this agreement.</w:t>
      </w:r>
    </w:p>
    <w:p w14:paraId="452C2A70" w14:textId="77777777" w:rsidR="00810194" w:rsidRDefault="00000000">
      <w:pPr>
        <w:spacing w:before="40" w:after="100"/>
        <w:jc w:val="both"/>
      </w:pPr>
      <w:r>
        <w:rPr>
          <w:rFonts w:eastAsia="Calibri" w:cs="Calibri"/>
          <w:color w:val="333333"/>
        </w:rPr>
        <w:lastRenderedPageBreak/>
        <w:t>1.4  Except where a contrary intention appears, a reference to a clause is a reference to a clause of this agreement.</w:t>
      </w:r>
    </w:p>
    <w:p w14:paraId="4A64EB7F" w14:textId="77777777" w:rsidR="00810194" w:rsidRDefault="00000000">
      <w:pPr>
        <w:spacing w:before="40" w:after="100"/>
        <w:jc w:val="both"/>
      </w:pPr>
      <w:r>
        <w:rPr>
          <w:rFonts w:eastAsia="Calibri" w:cs="Calibri"/>
          <w:color w:val="333333"/>
        </w:rPr>
        <w:t>1.5  Unless otherwise specified, a reference to a law is a reference to it as it is in force for the time being, taking account of any amendment, extension, application or re-enactment and includes any subordinate legislation for the time being in force made under it.</w:t>
      </w:r>
    </w:p>
    <w:p w14:paraId="1CAB34B1" w14:textId="77777777" w:rsidR="00810194" w:rsidRDefault="00000000">
      <w:pPr>
        <w:spacing w:before="40" w:after="100"/>
        <w:jc w:val="both"/>
      </w:pPr>
      <w:r>
        <w:rPr>
          <w:rFonts w:eastAsia="Calibri" w:cs="Calibri"/>
          <w:color w:val="333333"/>
        </w:rPr>
        <w:t>1.6  A person includes a corporate or unincorporated body.</w:t>
      </w:r>
    </w:p>
    <w:p w14:paraId="6F111DB3" w14:textId="77777777" w:rsidR="00810194" w:rsidRDefault="00000000">
      <w:pPr>
        <w:spacing w:before="40" w:after="100"/>
        <w:jc w:val="both"/>
      </w:pPr>
      <w:r>
        <w:rPr>
          <w:rFonts w:eastAsia="Calibri" w:cs="Calibri"/>
          <w:color w:val="333333"/>
        </w:rPr>
        <w:t>1.7  Writing or written includes faxes, but not email.</w:t>
      </w:r>
    </w:p>
    <w:p w14:paraId="7EAD4D17" w14:textId="77777777" w:rsidR="00810194" w:rsidRDefault="00000000">
      <w:pPr>
        <w:spacing w:before="40" w:after="100"/>
        <w:jc w:val="both"/>
      </w:pPr>
      <w:r>
        <w:rPr>
          <w:rFonts w:eastAsia="Calibri" w:cs="Calibri"/>
          <w:color w:val="333333"/>
        </w:rPr>
        <w:t>1.8  Any obligation in this agreement on a person not to do something includes an obligation not to agree or allow that thing to be done.</w:t>
      </w:r>
    </w:p>
    <w:p w14:paraId="59736F4E" w14:textId="77777777" w:rsidR="00810194" w:rsidRDefault="00000000">
      <w:pPr>
        <w:spacing w:before="40" w:after="100"/>
        <w:jc w:val="both"/>
      </w:pPr>
      <w:r>
        <w:rPr>
          <w:rFonts w:eastAsia="Calibri" w:cs="Calibri"/>
          <w:color w:val="333333"/>
        </w:rPr>
        <w:t>1.9  Any reference to one gender shall include a reference to the other gender.</w:t>
      </w:r>
    </w:p>
    <w:p w14:paraId="3C81D83B" w14:textId="77777777" w:rsidR="00810194" w:rsidRDefault="00000000">
      <w:pPr>
        <w:spacing w:before="40" w:after="100"/>
        <w:jc w:val="both"/>
      </w:pPr>
      <w:r>
        <w:rPr>
          <w:rFonts w:eastAsia="Calibri" w:cs="Calibri"/>
          <w:color w:val="333333"/>
        </w:rPr>
        <w:t>1.10  Unless expressly provided otherwise, the obligations and liabilities of the Licensee under this licence are joint and several.</w:t>
      </w:r>
    </w:p>
    <w:p w14:paraId="5C51218E" w14:textId="77777777" w:rsidR="00810194" w:rsidRDefault="00000000">
      <w:pPr>
        <w:spacing w:before="240" w:after="80"/>
      </w:pPr>
      <w:r>
        <w:rPr>
          <w:rFonts w:ascii="Montserrat" w:eastAsia="Montserrat" w:hAnsi="Montserrat" w:cs="Montserrat"/>
          <w:b/>
          <w:color w:val="1B2A4A"/>
        </w:rPr>
        <w:t>2.  LICENCE</w:t>
      </w:r>
    </w:p>
    <w:p w14:paraId="2F81216C" w14:textId="77777777" w:rsidR="00810194" w:rsidRDefault="00000000">
      <w:pPr>
        <w:spacing w:before="40" w:after="100"/>
        <w:jc w:val="both"/>
      </w:pPr>
      <w:r>
        <w:rPr>
          <w:rFonts w:eastAsia="Calibri" w:cs="Calibri"/>
          <w:color w:val="333333"/>
        </w:rPr>
        <w:t>2.1  The Owner shall allow the Licensee to occupy the Apartment and use the Contents on the terms of this agreement from the First Payment Date until [End Date of Term].</w:t>
      </w:r>
    </w:p>
    <w:p w14:paraId="07EC081A" w14:textId="77777777" w:rsidR="00810194" w:rsidRDefault="00000000">
      <w:pPr>
        <w:spacing w:before="40" w:after="100"/>
        <w:jc w:val="both"/>
      </w:pPr>
      <w:r>
        <w:rPr>
          <w:rFonts w:eastAsia="Calibri" w:cs="Calibri"/>
          <w:color w:val="333333"/>
        </w:rPr>
        <w:t>2.2  The Licensee shall be entitled to use the following areas and rooms of the Property: the pedestrian ways, driveways, yard and bin storage within the external areas of the Property and the entrance halls, corridors, stairways and landings serving the Apartment and other communal areas. Such use shall not be exclusive, as these are shared parts of the Property.</w:t>
      </w:r>
    </w:p>
    <w:p w14:paraId="04FF7516" w14:textId="77777777" w:rsidR="00810194" w:rsidRDefault="00000000">
      <w:pPr>
        <w:spacing w:before="40" w:after="100"/>
        <w:jc w:val="both"/>
      </w:pPr>
      <w:r>
        <w:rPr>
          <w:rFonts w:eastAsia="Calibri" w:cs="Calibri"/>
          <w:color w:val="333333"/>
        </w:rPr>
        <w:t>2.3  The Licensee occupies the Apartment as a licensee. No relationship of landlord and tenant is created between the Owner and the Licensee by this agreement. The Licensee shall have no entitlement to statutory protection under the Housing (Northern Ireland) Order 1981 on the termination of this agreement.</w:t>
      </w:r>
    </w:p>
    <w:p w14:paraId="573B83D7" w14:textId="77777777" w:rsidR="00810194" w:rsidRDefault="00000000">
      <w:pPr>
        <w:spacing w:before="40" w:after="100"/>
        <w:jc w:val="both"/>
      </w:pPr>
      <w:r>
        <w:rPr>
          <w:rFonts w:eastAsia="Calibri" w:cs="Calibri"/>
          <w:color w:val="333333"/>
        </w:rPr>
        <w:t>2.4  The Owner retains control and possession of the Property (including without limitation the Apartment) and the Licensee has no right to exclude the Owner from the Apartment or any other part of the Property. As such, the Owner is entitled to retain keys for the Apartment and the Property, and the Owner and any persons authorised by the Owner may use these keys and enter the Apartment and the Property as may be required.</w:t>
      </w:r>
    </w:p>
    <w:p w14:paraId="213DA773" w14:textId="77777777" w:rsidR="00810194" w:rsidRDefault="00000000">
      <w:pPr>
        <w:spacing w:before="40" w:after="100"/>
        <w:jc w:val="both"/>
      </w:pPr>
      <w:r>
        <w:rPr>
          <w:rFonts w:eastAsia="Calibri" w:cs="Calibri"/>
          <w:color w:val="333333"/>
        </w:rPr>
        <w:t>2.5  The rights granted by this agreement are personal to the Licensee, are not assignable by the Licensee, and the rights given in clauses 2.1 and 2.2 may only be exercised by the Licensee.</w:t>
      </w:r>
    </w:p>
    <w:p w14:paraId="554DA02C" w14:textId="77777777" w:rsidR="00810194" w:rsidRDefault="00000000">
      <w:pPr>
        <w:spacing w:before="240" w:after="80"/>
      </w:pPr>
      <w:r>
        <w:rPr>
          <w:rFonts w:ascii="Montserrat" w:eastAsia="Montserrat" w:hAnsi="Montserrat" w:cs="Montserrat"/>
          <w:b/>
          <w:color w:val="1B2A4A"/>
        </w:rPr>
        <w:t>3.  LICENCE FEE</w:t>
      </w:r>
    </w:p>
    <w:p w14:paraId="1E069712" w14:textId="77777777" w:rsidR="00810194" w:rsidRDefault="00000000">
      <w:pPr>
        <w:spacing w:before="40" w:after="100"/>
        <w:jc w:val="both"/>
      </w:pPr>
      <w:r>
        <w:rPr>
          <w:rFonts w:eastAsia="Calibri" w:cs="Calibri"/>
          <w:color w:val="333333"/>
        </w:rPr>
        <w:t>3.1  The Licence Fee shall be paid by the Licensee without any deduction in advance on or before the Payment Dates and proportionately for any period of less than a month, with the first Licence Fee being due on the First Payment Date.</w:t>
      </w:r>
    </w:p>
    <w:p w14:paraId="7DDE5445" w14:textId="77777777" w:rsidR="00810194" w:rsidRDefault="00000000">
      <w:pPr>
        <w:spacing w:before="40" w:after="100"/>
        <w:jc w:val="both"/>
      </w:pPr>
      <w:r>
        <w:rPr>
          <w:rFonts w:eastAsia="Calibri" w:cs="Calibri"/>
          <w:color w:val="333333"/>
        </w:rPr>
        <w:t>3.2  In the event that the Apartment is left not fit for habitation as a result of damage by an Insured Risk, then the payment of the Licence Fee shall be suspended until the Apartment is fit for occupation. This is subject to the damage not having been caused by the Licensee or for a reason related to the Licensee.</w:t>
      </w:r>
    </w:p>
    <w:p w14:paraId="5553C6E3" w14:textId="77777777" w:rsidR="00810194" w:rsidRDefault="00000000">
      <w:pPr>
        <w:spacing w:before="240" w:after="80"/>
      </w:pPr>
      <w:r>
        <w:rPr>
          <w:rFonts w:ascii="Montserrat" w:eastAsia="Montserrat" w:hAnsi="Montserrat" w:cs="Montserrat"/>
          <w:b/>
          <w:color w:val="1B2A4A"/>
        </w:rPr>
        <w:t>4.  UTILITIES</w:t>
      </w:r>
    </w:p>
    <w:p w14:paraId="0A01DAFE" w14:textId="77777777" w:rsidR="00810194" w:rsidRDefault="00000000">
      <w:pPr>
        <w:spacing w:before="40" w:after="100"/>
        <w:jc w:val="both"/>
      </w:pPr>
      <w:r>
        <w:rPr>
          <w:rFonts w:eastAsia="Calibri" w:cs="Calibri"/>
          <w:color w:val="333333"/>
        </w:rPr>
        <w:lastRenderedPageBreak/>
        <w:t>4.1  The Licensee shall be required to contribute towards the costs of the utilities serving the Property. Such costs shall be paid by the Licensee to the Owner within 7 days of demand by the Owner, or directly to the supplier of the service if applicable (for example by way of prepaid gas card). The Owner shall provide the Licensee with billing statements from the relevant authorities upon request.</w:t>
      </w:r>
    </w:p>
    <w:p w14:paraId="043B04AA" w14:textId="77777777" w:rsidR="00810194" w:rsidRDefault="00000000">
      <w:pPr>
        <w:spacing w:before="40" w:after="100"/>
        <w:jc w:val="both"/>
      </w:pPr>
      <w:r>
        <w:rPr>
          <w:rFonts w:eastAsia="Calibri" w:cs="Calibri"/>
          <w:color w:val="333333"/>
        </w:rPr>
        <w:t>4.2  Utilities for the purposes of this clause 4 include electricity and gas.</w:t>
      </w:r>
    </w:p>
    <w:p w14:paraId="672E9EAF" w14:textId="77777777" w:rsidR="00810194" w:rsidRDefault="00000000">
      <w:pPr>
        <w:spacing w:before="40" w:after="100"/>
        <w:jc w:val="both"/>
      </w:pPr>
      <w:r>
        <w:rPr>
          <w:rFonts w:eastAsia="Calibri" w:cs="Calibri"/>
          <w:color w:val="333333"/>
        </w:rPr>
        <w:t>4.3  Any internet or Wi-Fi service provided by the Owner to the Property is provided on a complimentary basis and as such the Owner shall not be held responsible for any disruption to or failure of this service.</w:t>
      </w:r>
    </w:p>
    <w:p w14:paraId="028A90DF" w14:textId="77777777" w:rsidR="00810194" w:rsidRDefault="00000000">
      <w:pPr>
        <w:spacing w:before="240" w:after="80"/>
      </w:pPr>
      <w:r>
        <w:rPr>
          <w:rFonts w:ascii="Montserrat" w:eastAsia="Montserrat" w:hAnsi="Montserrat" w:cs="Montserrat"/>
          <w:b/>
          <w:color w:val="1B2A4A"/>
        </w:rPr>
        <w:t>5.  DEPOSIT</w:t>
      </w:r>
    </w:p>
    <w:p w14:paraId="18E460B4" w14:textId="77777777" w:rsidR="00810194" w:rsidRDefault="00000000">
      <w:pPr>
        <w:spacing w:before="40" w:after="100"/>
        <w:jc w:val="both"/>
      </w:pPr>
      <w:r>
        <w:rPr>
          <w:rFonts w:eastAsia="Calibri" w:cs="Calibri"/>
          <w:color w:val="333333"/>
        </w:rPr>
        <w:t>5.1  The Owner acknowledges receipt of the Deposit from the Licensee.</w:t>
      </w:r>
    </w:p>
    <w:p w14:paraId="0C5E9AE2" w14:textId="77777777" w:rsidR="00810194" w:rsidRDefault="00000000">
      <w:pPr>
        <w:spacing w:before="40" w:after="100"/>
        <w:jc w:val="both"/>
      </w:pPr>
      <w:r>
        <w:rPr>
          <w:rFonts w:eastAsia="Calibri" w:cs="Calibri"/>
          <w:color w:val="333333"/>
        </w:rPr>
        <w:t>5.2  The Owner shall be entitled to withhold a proportion of the Deposit at the end of the Term equal to:</w:t>
      </w:r>
    </w:p>
    <w:p w14:paraId="24689124" w14:textId="77777777" w:rsidR="00810194" w:rsidRDefault="00000000">
      <w:pPr>
        <w:spacing w:before="40" w:after="100"/>
        <w:ind w:left="567" w:hanging="340"/>
        <w:jc w:val="both"/>
      </w:pPr>
      <w:r>
        <w:rPr>
          <w:rFonts w:eastAsia="Calibri" w:cs="Calibri"/>
          <w:b/>
          <w:color w:val="1B2A4A"/>
        </w:rPr>
        <w:t xml:space="preserve">5.2.1  </w:t>
      </w:r>
      <w:r>
        <w:rPr>
          <w:rFonts w:eastAsia="Calibri" w:cs="Calibri"/>
          <w:color w:val="333333"/>
        </w:rPr>
        <w:t>An amount reasonably necessary to make good any damage or loss to the Apartment, its Contents or the Property caused by the Licensee; and</w:t>
      </w:r>
    </w:p>
    <w:p w14:paraId="5A94DF07" w14:textId="77777777" w:rsidR="00810194" w:rsidRDefault="00000000">
      <w:pPr>
        <w:spacing w:before="40" w:after="100"/>
        <w:ind w:left="567" w:hanging="340"/>
        <w:jc w:val="both"/>
      </w:pPr>
      <w:r>
        <w:rPr>
          <w:rFonts w:eastAsia="Calibri" w:cs="Calibri"/>
          <w:b/>
          <w:color w:val="1B2A4A"/>
        </w:rPr>
        <w:t xml:space="preserve">5.2.2  </w:t>
      </w:r>
      <w:r>
        <w:rPr>
          <w:rFonts w:eastAsia="Calibri" w:cs="Calibri"/>
          <w:color w:val="333333"/>
        </w:rPr>
        <w:t>Any Licence Fee or utilities costs in arrears; and</w:t>
      </w:r>
    </w:p>
    <w:p w14:paraId="1C3CFE4A" w14:textId="77777777" w:rsidR="00810194" w:rsidRDefault="00000000">
      <w:pPr>
        <w:spacing w:before="40" w:after="100"/>
        <w:ind w:left="567" w:hanging="340"/>
        <w:jc w:val="both"/>
      </w:pPr>
      <w:r>
        <w:rPr>
          <w:rFonts w:eastAsia="Calibri" w:cs="Calibri"/>
          <w:b/>
          <w:color w:val="1B2A4A"/>
        </w:rPr>
        <w:t xml:space="preserve">5.2.3  </w:t>
      </w:r>
      <w:r>
        <w:rPr>
          <w:rFonts w:eastAsia="Calibri" w:cs="Calibri"/>
          <w:color w:val="333333"/>
        </w:rPr>
        <w:t>An amount that will remain outstanding at early termination, calculated from the day following the termination of this agreement to the last day of the Term. For the avoidance of doubt, this means that the Deposit may be forfeited in the event of early termination, or for the period required to bring a notice period up to one full calendar month where the agreement is in its final month (e.g. if the Licensee gives notice of one week, a further three weeks will be charged).</w:t>
      </w:r>
    </w:p>
    <w:p w14:paraId="6AF42230" w14:textId="77777777" w:rsidR="00810194" w:rsidRDefault="00000000">
      <w:pPr>
        <w:spacing w:before="40" w:after="100"/>
        <w:jc w:val="both"/>
      </w:pPr>
      <w:r>
        <w:rPr>
          <w:rFonts w:eastAsia="Calibri" w:cs="Calibri"/>
          <w:color w:val="333333"/>
        </w:rPr>
        <w:t>5.3  The Owner shall refund the Deposit to the Licensee within 10 working days of termination of this agreement, subject to deduction in accordance with clause 5.2. The Owner shall do so by way of electronic bank transfer to the bank account details provided by the Licensee, but shall not be liable to pay any interest on the Deposit.</w:t>
      </w:r>
    </w:p>
    <w:p w14:paraId="32D08C51" w14:textId="77777777" w:rsidR="00810194" w:rsidRDefault="00000000">
      <w:pPr>
        <w:spacing w:before="240" w:after="80"/>
      </w:pPr>
      <w:r>
        <w:rPr>
          <w:rFonts w:ascii="Montserrat" w:eastAsia="Montserrat" w:hAnsi="Montserrat" w:cs="Montserrat"/>
          <w:b/>
          <w:color w:val="1B2A4A"/>
        </w:rPr>
        <w:t>6.  LICENSEE'S OBLIGATIONS</w:t>
      </w:r>
    </w:p>
    <w:p w14:paraId="05A3C317" w14:textId="77777777" w:rsidR="00810194" w:rsidRDefault="00000000">
      <w:pPr>
        <w:spacing w:before="40" w:after="100"/>
        <w:jc w:val="both"/>
      </w:pPr>
      <w:r>
        <w:rPr>
          <w:rFonts w:eastAsia="Calibri" w:cs="Calibri"/>
          <w:color w:val="333333"/>
        </w:rPr>
        <w:t>6.1  The Licensee shall only use the Apartment for private residential purposes. No commercial activity of any nature shall be conducted from the Apartment.</w:t>
      </w:r>
    </w:p>
    <w:p w14:paraId="767FFDA7" w14:textId="77777777" w:rsidR="00810194" w:rsidRDefault="00000000">
      <w:pPr>
        <w:spacing w:before="40" w:after="100"/>
        <w:jc w:val="both"/>
      </w:pPr>
      <w:r>
        <w:rPr>
          <w:rFonts w:eastAsia="Calibri" w:cs="Calibri"/>
          <w:color w:val="333333"/>
        </w:rPr>
        <w:t>6.2  The Licensee shall:</w:t>
      </w:r>
    </w:p>
    <w:p w14:paraId="2732E7A1" w14:textId="77777777" w:rsidR="00810194" w:rsidRDefault="00000000">
      <w:pPr>
        <w:spacing w:before="40" w:after="80"/>
        <w:ind w:left="907" w:hanging="340"/>
        <w:jc w:val="both"/>
      </w:pPr>
      <w:r>
        <w:rPr>
          <w:rFonts w:eastAsia="Calibri" w:cs="Calibri"/>
          <w:i/>
          <w:color w:val="333333"/>
        </w:rPr>
        <w:t xml:space="preserve">(a)  </w:t>
      </w:r>
      <w:r>
        <w:rPr>
          <w:rFonts w:eastAsia="Calibri" w:cs="Calibri"/>
          <w:color w:val="333333"/>
        </w:rPr>
        <w:t>maintain cleanliness and tidiness in the Apartment and in all shared parts of the Property; and</w:t>
      </w:r>
    </w:p>
    <w:p w14:paraId="66ECDDFB" w14:textId="77777777" w:rsidR="00810194" w:rsidRDefault="00000000">
      <w:pPr>
        <w:spacing w:before="40" w:after="80"/>
        <w:ind w:left="907" w:hanging="340"/>
        <w:jc w:val="both"/>
      </w:pPr>
      <w:r>
        <w:rPr>
          <w:rFonts w:eastAsia="Calibri" w:cs="Calibri"/>
          <w:i/>
          <w:color w:val="333333"/>
        </w:rPr>
        <w:t xml:space="preserve">(b)  </w:t>
      </w:r>
      <w:r>
        <w:rPr>
          <w:rFonts w:eastAsia="Calibri" w:cs="Calibri"/>
          <w:color w:val="333333"/>
        </w:rPr>
        <w:t>keep the Apartment clear of rubbish and not deposit rubbish in the Property except in the bins provided for that purpose by the Owner (and in doing so, shall comply with the local authority's rules on the recycling of rubbish).</w:t>
      </w:r>
    </w:p>
    <w:p w14:paraId="280CE5DD" w14:textId="77777777" w:rsidR="00810194" w:rsidRDefault="00000000">
      <w:pPr>
        <w:spacing w:before="40" w:after="100"/>
        <w:jc w:val="both"/>
      </w:pPr>
      <w:r>
        <w:rPr>
          <w:rFonts w:eastAsia="Calibri" w:cs="Calibri"/>
          <w:color w:val="333333"/>
        </w:rPr>
        <w:t>6.3  The Licensee shall not keep pets in the Apartment.</w:t>
      </w:r>
    </w:p>
    <w:p w14:paraId="11DB168C" w14:textId="77777777" w:rsidR="00810194" w:rsidRDefault="00000000">
      <w:pPr>
        <w:spacing w:before="40" w:after="100"/>
        <w:jc w:val="both"/>
      </w:pPr>
      <w:r>
        <w:rPr>
          <w:rFonts w:eastAsia="Calibri" w:cs="Calibri"/>
          <w:color w:val="333333"/>
        </w:rPr>
        <w:t>6.4  The Licensee shall not use the Apartment, or cause it to be used, for any purpose that:</w:t>
      </w:r>
    </w:p>
    <w:p w14:paraId="1CFCA25F" w14:textId="77777777" w:rsidR="00810194" w:rsidRDefault="00000000">
      <w:pPr>
        <w:spacing w:before="40" w:after="100"/>
        <w:ind w:left="567" w:hanging="340"/>
        <w:jc w:val="both"/>
      </w:pPr>
      <w:r>
        <w:rPr>
          <w:rFonts w:eastAsia="Calibri" w:cs="Calibri"/>
          <w:b/>
          <w:color w:val="1B2A4A"/>
        </w:rPr>
        <w:t xml:space="preserve">6.4.1  </w:t>
      </w:r>
      <w:r>
        <w:rPr>
          <w:rFonts w:eastAsia="Calibri" w:cs="Calibri"/>
          <w:color w:val="333333"/>
        </w:rPr>
        <w:t>Relates to immoral or illegal purposes;</w:t>
      </w:r>
    </w:p>
    <w:p w14:paraId="22EDE21E" w14:textId="77777777" w:rsidR="00810194" w:rsidRDefault="00000000">
      <w:pPr>
        <w:spacing w:before="40" w:after="100"/>
        <w:ind w:left="567" w:hanging="340"/>
        <w:jc w:val="both"/>
      </w:pPr>
      <w:r>
        <w:rPr>
          <w:rFonts w:eastAsia="Calibri" w:cs="Calibri"/>
          <w:b/>
          <w:color w:val="1B2A4A"/>
        </w:rPr>
        <w:lastRenderedPageBreak/>
        <w:t xml:space="preserve">6.4.2  </w:t>
      </w:r>
      <w:r>
        <w:rPr>
          <w:rFonts w:eastAsia="Calibri" w:cs="Calibri"/>
          <w:color w:val="333333"/>
        </w:rPr>
        <w:t>Causes a nuisance to the Owner or to other occupiers of the Property or any neighbouring properties (including without limitation not playing any musical instrument or loud music between the hours of 10:00 pm and 9:00 am); or</w:t>
      </w:r>
    </w:p>
    <w:p w14:paraId="1B0856F1" w14:textId="77777777" w:rsidR="00810194" w:rsidRDefault="00000000">
      <w:pPr>
        <w:spacing w:before="40" w:after="100"/>
        <w:ind w:left="567" w:hanging="340"/>
        <w:jc w:val="both"/>
      </w:pPr>
      <w:r>
        <w:rPr>
          <w:rFonts w:eastAsia="Calibri" w:cs="Calibri"/>
          <w:b/>
          <w:color w:val="1B2A4A"/>
        </w:rPr>
        <w:t xml:space="preserve">6.4.3  </w:t>
      </w:r>
      <w:r>
        <w:rPr>
          <w:rFonts w:eastAsia="Calibri" w:cs="Calibri"/>
          <w:color w:val="333333"/>
        </w:rPr>
        <w:t>Causes the insurance that the Owner has taken out in accordance with clause 7.1 to be rendered invalid.</w:t>
      </w:r>
    </w:p>
    <w:p w14:paraId="29FC1E50" w14:textId="77777777" w:rsidR="00810194" w:rsidRDefault="00000000">
      <w:pPr>
        <w:spacing w:before="40" w:after="100"/>
        <w:jc w:val="both"/>
      </w:pPr>
      <w:r>
        <w:rPr>
          <w:rFonts w:eastAsia="Calibri" w:cs="Calibri"/>
          <w:color w:val="333333"/>
        </w:rPr>
        <w:t>6.5  The Licensee must seek prior written consent from the Owner to redecorate or make any alterations or additions within the Apartment, including affixing shelves, pictures, or any other item to the walls.</w:t>
      </w:r>
    </w:p>
    <w:p w14:paraId="4823B6D5" w14:textId="77777777" w:rsidR="00810194" w:rsidRDefault="00000000">
      <w:pPr>
        <w:spacing w:before="40" w:after="100"/>
        <w:jc w:val="both"/>
      </w:pPr>
      <w:r>
        <w:rPr>
          <w:rFonts w:eastAsia="Calibri" w:cs="Calibri"/>
          <w:color w:val="333333"/>
        </w:rPr>
        <w:t>6.6  The Licensee must keep the Contents in good condition, with the exception of fair wear and tear, and return all Contents to the Owner when this agreement expires.</w:t>
      </w:r>
    </w:p>
    <w:p w14:paraId="1D29E611" w14:textId="77777777" w:rsidR="00810194" w:rsidRDefault="00000000">
      <w:pPr>
        <w:spacing w:before="40" w:after="100"/>
        <w:jc w:val="both"/>
      </w:pPr>
      <w:r>
        <w:rPr>
          <w:rFonts w:eastAsia="Calibri" w:cs="Calibri"/>
          <w:color w:val="333333"/>
        </w:rPr>
        <w:t>6.7  The Licensee shall notify the Owner of any damage to the Contents or the Property caused by the Licensee or the Licensee's visitors as soon as reasonably practicable. The cost of any such damage shall be deducted from the Deposit.</w:t>
      </w:r>
    </w:p>
    <w:p w14:paraId="6B6BE819" w14:textId="77777777" w:rsidR="00810194" w:rsidRDefault="00000000">
      <w:pPr>
        <w:spacing w:before="40" w:after="100"/>
        <w:jc w:val="both"/>
      </w:pPr>
      <w:r>
        <w:rPr>
          <w:rFonts w:eastAsia="Calibri" w:cs="Calibri"/>
          <w:color w:val="333333"/>
        </w:rPr>
        <w:t>6.8  The Licensee shall observe any rules and regulations the Owner makes and notifies to the Licensee from time to time governing the Licensee's use of the Apartment and the Property.</w:t>
      </w:r>
    </w:p>
    <w:p w14:paraId="25B403B1" w14:textId="77777777" w:rsidR="00810194" w:rsidRDefault="00000000">
      <w:pPr>
        <w:spacing w:before="40" w:after="100"/>
        <w:jc w:val="both"/>
      </w:pPr>
      <w:r>
        <w:rPr>
          <w:rFonts w:eastAsia="Calibri" w:cs="Calibri"/>
          <w:color w:val="333333"/>
        </w:rPr>
        <w:t>6.9  The Licensee shall not smoke in the Apartment or allow smoking to take place in the Apartment or any indoor part of the Property. Smoking in the Property will result in the immediate termination of this licence agreement.</w:t>
      </w:r>
    </w:p>
    <w:p w14:paraId="05FE537A" w14:textId="77777777" w:rsidR="00810194" w:rsidRDefault="00000000">
      <w:pPr>
        <w:spacing w:before="40" w:after="100"/>
        <w:jc w:val="both"/>
      </w:pPr>
      <w:r>
        <w:rPr>
          <w:rFonts w:eastAsia="Calibri" w:cs="Calibri"/>
          <w:color w:val="333333"/>
        </w:rPr>
        <w:t>6.10  The Licensee shall not allow persons to stay overnight in the Apartment without the Owner's prior written permission.</w:t>
      </w:r>
    </w:p>
    <w:p w14:paraId="08D52F50" w14:textId="77777777" w:rsidR="00810194" w:rsidRDefault="00000000">
      <w:pPr>
        <w:spacing w:before="40" w:after="100"/>
        <w:jc w:val="both"/>
      </w:pPr>
      <w:r>
        <w:rPr>
          <w:rFonts w:eastAsia="Calibri" w:cs="Calibri"/>
          <w:color w:val="333333"/>
        </w:rPr>
        <w:t>6.11  If any payment due from the Licensee is overdue, the Licensee shall pay interest on such sum to the Owner at the rate of 5% per annum above the base rate of the Bank of England from time to time, calculated on a daily basis, from the due date until payment (whether such interest is formally demanded or not), both before and after judgement.</w:t>
      </w:r>
    </w:p>
    <w:p w14:paraId="7584C82E" w14:textId="77777777" w:rsidR="00810194" w:rsidRDefault="00000000">
      <w:pPr>
        <w:spacing w:before="40" w:after="100"/>
        <w:jc w:val="both"/>
      </w:pPr>
      <w:r>
        <w:rPr>
          <w:rFonts w:eastAsia="Calibri" w:cs="Calibri"/>
          <w:color w:val="333333"/>
        </w:rPr>
        <w:t>6.12  The Licensee shall not do anything that would or might cause the Owner to be in breach of the tenant's covenants and the conditions contained in the lease of the Property, as notified to the Licensee by the Owner.</w:t>
      </w:r>
    </w:p>
    <w:p w14:paraId="02008ECA" w14:textId="77777777" w:rsidR="00810194" w:rsidRDefault="00000000">
      <w:pPr>
        <w:spacing w:before="40" w:after="100"/>
        <w:jc w:val="both"/>
      </w:pPr>
      <w:r>
        <w:rPr>
          <w:rFonts w:eastAsia="Calibri" w:cs="Calibri"/>
          <w:color w:val="333333"/>
        </w:rPr>
        <w:t>6.13  The Licensee accepts that there may be items within the Apartment forming part of the Contents that the Owner will not be responsible for replacing in the event of their being lost, damaged, malfunctioning or otherwise. These items include but are not limited to: crockery and cutlery, pots and pans, toaster, kettle, bins, toilet brush, bathroom bin, bedding, plants, and similar consumable or household items.</w:t>
      </w:r>
    </w:p>
    <w:p w14:paraId="6A729B72" w14:textId="77777777" w:rsidR="00810194" w:rsidRDefault="00000000">
      <w:pPr>
        <w:spacing w:before="240" w:after="80"/>
      </w:pPr>
      <w:r>
        <w:rPr>
          <w:rFonts w:ascii="Montserrat" w:eastAsia="Montserrat" w:hAnsi="Montserrat" w:cs="Montserrat"/>
          <w:b/>
          <w:color w:val="1B2A4A"/>
        </w:rPr>
        <w:t>7.  OWNER'S OBLIGATIONS</w:t>
      </w:r>
    </w:p>
    <w:p w14:paraId="49C249DE" w14:textId="77777777" w:rsidR="00810194" w:rsidRDefault="00000000">
      <w:pPr>
        <w:spacing w:before="40" w:after="100"/>
        <w:jc w:val="both"/>
      </w:pPr>
      <w:r>
        <w:rPr>
          <w:rFonts w:eastAsia="Calibri" w:cs="Calibri"/>
          <w:color w:val="333333"/>
        </w:rPr>
        <w:t>7.1  The Owner shall insure against loss or damage to the Apartment and the Contents to their full value by the Insured Risks.</w:t>
      </w:r>
    </w:p>
    <w:p w14:paraId="3D98B83E" w14:textId="77777777" w:rsidR="00810194" w:rsidRDefault="00000000">
      <w:pPr>
        <w:spacing w:before="40" w:after="100"/>
        <w:jc w:val="both"/>
      </w:pPr>
      <w:r>
        <w:rPr>
          <w:rFonts w:eastAsia="Calibri" w:cs="Calibri"/>
          <w:color w:val="333333"/>
        </w:rPr>
        <w:t>7.2  The Owner shall repair any damage to the Apartment caused by fair wear and tear or an Insured Risk, unless the damage occurs as a result of the actions or default of the Licensee.</w:t>
      </w:r>
    </w:p>
    <w:p w14:paraId="26E10043" w14:textId="77777777" w:rsidR="00810194" w:rsidRDefault="00000000">
      <w:pPr>
        <w:spacing w:before="40" w:after="100"/>
        <w:jc w:val="both"/>
      </w:pPr>
      <w:r>
        <w:rPr>
          <w:rFonts w:eastAsia="Calibri" w:cs="Calibri"/>
          <w:color w:val="333333"/>
        </w:rPr>
        <w:t>7.3  The Owner shall ensure that:</w:t>
      </w:r>
    </w:p>
    <w:p w14:paraId="20D3C6BC" w14:textId="77777777" w:rsidR="00810194" w:rsidRDefault="00000000">
      <w:pPr>
        <w:spacing w:before="40" w:after="100"/>
        <w:ind w:left="567" w:hanging="340"/>
        <w:jc w:val="both"/>
      </w:pPr>
      <w:r>
        <w:rPr>
          <w:rFonts w:eastAsia="Calibri" w:cs="Calibri"/>
          <w:b/>
          <w:color w:val="1B2A4A"/>
        </w:rPr>
        <w:t xml:space="preserve">7.3.1  </w:t>
      </w:r>
      <w:r>
        <w:rPr>
          <w:rFonts w:eastAsia="Calibri" w:cs="Calibri"/>
          <w:color w:val="333333"/>
        </w:rPr>
        <w:t>Any furnishings included in the Contents are fire resistant;</w:t>
      </w:r>
    </w:p>
    <w:p w14:paraId="777BDD34" w14:textId="77777777" w:rsidR="00810194" w:rsidRDefault="00000000">
      <w:pPr>
        <w:spacing w:before="40" w:after="100"/>
        <w:ind w:left="567" w:hanging="340"/>
        <w:jc w:val="both"/>
      </w:pPr>
      <w:r>
        <w:rPr>
          <w:rFonts w:eastAsia="Calibri" w:cs="Calibri"/>
          <w:b/>
          <w:color w:val="1B2A4A"/>
        </w:rPr>
        <w:t xml:space="preserve">7.3.2  </w:t>
      </w:r>
      <w:r>
        <w:rPr>
          <w:rFonts w:eastAsia="Calibri" w:cs="Calibri"/>
          <w:color w:val="333333"/>
        </w:rPr>
        <w:t xml:space="preserve">The Property complies with the Gas Safety (Installation and Use) Regulations 1998, providing a current gas safety certificate to the Licensee on or before the First Payment Date </w:t>
      </w:r>
      <w:r>
        <w:rPr>
          <w:rFonts w:eastAsia="Calibri" w:cs="Calibri"/>
          <w:color w:val="333333"/>
        </w:rPr>
        <w:lastRenderedPageBreak/>
        <w:t>and within 28 days of each annual renewal, and also making the current certificate available for inspection by the Licensee upon request; and</w:t>
      </w:r>
    </w:p>
    <w:p w14:paraId="65E21BF5" w14:textId="77777777" w:rsidR="00810194" w:rsidRDefault="00000000">
      <w:pPr>
        <w:spacing w:before="40" w:after="100"/>
        <w:ind w:left="567" w:hanging="340"/>
        <w:jc w:val="both"/>
      </w:pPr>
      <w:r>
        <w:rPr>
          <w:rFonts w:eastAsia="Calibri" w:cs="Calibri"/>
          <w:b/>
          <w:color w:val="1B2A4A"/>
        </w:rPr>
        <w:t xml:space="preserve">7.3.3  </w:t>
      </w:r>
      <w:r>
        <w:rPr>
          <w:rFonts w:eastAsia="Calibri" w:cs="Calibri"/>
          <w:color w:val="333333"/>
        </w:rPr>
        <w:t>Any electrical appliances included in the Contents are safe and all such appliances manufactured after 19 January 1997 are marked with the relevant CE symbol.</w:t>
      </w:r>
    </w:p>
    <w:p w14:paraId="2E5780D0" w14:textId="77777777" w:rsidR="00810194" w:rsidRDefault="00000000">
      <w:pPr>
        <w:spacing w:before="240" w:after="80"/>
      </w:pPr>
      <w:r>
        <w:rPr>
          <w:rFonts w:ascii="Montserrat" w:eastAsia="Montserrat" w:hAnsi="Montserrat" w:cs="Montserrat"/>
          <w:b/>
          <w:color w:val="1B2A4A"/>
        </w:rPr>
        <w:t>8.  LIMITATION OF LIABILITY</w:t>
      </w:r>
    </w:p>
    <w:p w14:paraId="6DF57A3C" w14:textId="77777777" w:rsidR="00810194" w:rsidRDefault="00000000">
      <w:pPr>
        <w:spacing w:before="40" w:after="100"/>
        <w:jc w:val="both"/>
      </w:pPr>
      <w:r>
        <w:rPr>
          <w:rFonts w:eastAsia="Calibri" w:cs="Calibri"/>
          <w:color w:val="333333"/>
        </w:rPr>
        <w:t>8.1  Subject to clause 8.2, the Owner shall not be liable for:</w:t>
      </w:r>
    </w:p>
    <w:p w14:paraId="7D5F455B" w14:textId="77777777" w:rsidR="00810194" w:rsidRDefault="00000000">
      <w:pPr>
        <w:spacing w:before="40" w:after="100"/>
        <w:ind w:left="567" w:hanging="340"/>
        <w:jc w:val="both"/>
      </w:pPr>
      <w:r>
        <w:rPr>
          <w:rFonts w:eastAsia="Calibri" w:cs="Calibri"/>
          <w:b/>
          <w:color w:val="1B2A4A"/>
        </w:rPr>
        <w:t xml:space="preserve">8.1.1  </w:t>
      </w:r>
      <w:r>
        <w:rPr>
          <w:rFonts w:eastAsia="Calibri" w:cs="Calibri"/>
          <w:color w:val="333333"/>
        </w:rPr>
        <w:t>Death or personal injury of the Licensee or the Licensee's visitors;</w:t>
      </w:r>
    </w:p>
    <w:p w14:paraId="4AF4B41C" w14:textId="77777777" w:rsidR="00810194" w:rsidRDefault="00000000">
      <w:pPr>
        <w:spacing w:before="40" w:after="100"/>
        <w:ind w:left="567" w:hanging="340"/>
        <w:jc w:val="both"/>
      </w:pPr>
      <w:r>
        <w:rPr>
          <w:rFonts w:eastAsia="Calibri" w:cs="Calibri"/>
          <w:b/>
          <w:color w:val="1B2A4A"/>
        </w:rPr>
        <w:t xml:space="preserve">8.1.2  </w:t>
      </w:r>
      <w:r>
        <w:rPr>
          <w:rFonts w:eastAsia="Calibri" w:cs="Calibri"/>
          <w:color w:val="333333"/>
        </w:rPr>
        <w:t>Damage to or theft of belongings of the Licensee or the Licensee's visitors;</w:t>
      </w:r>
    </w:p>
    <w:p w14:paraId="28AE8059" w14:textId="77777777" w:rsidR="00810194" w:rsidRDefault="00000000">
      <w:pPr>
        <w:spacing w:before="40" w:after="100"/>
        <w:ind w:left="567" w:hanging="340"/>
        <w:jc w:val="both"/>
      </w:pPr>
      <w:r>
        <w:rPr>
          <w:rFonts w:eastAsia="Calibri" w:cs="Calibri"/>
          <w:b/>
          <w:color w:val="1B2A4A"/>
        </w:rPr>
        <w:t xml:space="preserve">8.1.3  </w:t>
      </w:r>
      <w:r>
        <w:rPr>
          <w:rFonts w:eastAsia="Calibri" w:cs="Calibri"/>
          <w:color w:val="333333"/>
        </w:rPr>
        <w:t>Losses, claims, demands, actions, proceedings, damages, costs, expenses or other liabilities of the Licensee or the Licensee's visitors; or</w:t>
      </w:r>
    </w:p>
    <w:p w14:paraId="497E9892" w14:textId="77777777" w:rsidR="00810194" w:rsidRDefault="00000000">
      <w:pPr>
        <w:spacing w:before="40" w:after="100"/>
        <w:ind w:left="567" w:hanging="340"/>
        <w:jc w:val="both"/>
      </w:pPr>
      <w:r>
        <w:rPr>
          <w:rFonts w:eastAsia="Calibri" w:cs="Calibri"/>
          <w:b/>
          <w:color w:val="1B2A4A"/>
        </w:rPr>
        <w:t xml:space="preserve">8.1.4  </w:t>
      </w:r>
      <w:r>
        <w:rPr>
          <w:rFonts w:eastAsia="Calibri" w:cs="Calibri"/>
          <w:color w:val="333333"/>
        </w:rPr>
        <w:t>Any act or omission of another resident of the Property or their visitors; or</w:t>
      </w:r>
    </w:p>
    <w:p w14:paraId="18AFE266" w14:textId="77777777" w:rsidR="00810194" w:rsidRDefault="00000000">
      <w:pPr>
        <w:spacing w:before="40" w:after="100"/>
        <w:ind w:left="567" w:hanging="340"/>
        <w:jc w:val="both"/>
      </w:pPr>
      <w:r>
        <w:rPr>
          <w:rFonts w:eastAsia="Calibri" w:cs="Calibri"/>
          <w:b/>
          <w:color w:val="1B2A4A"/>
        </w:rPr>
        <w:t xml:space="preserve">8.1.5  </w:t>
      </w:r>
      <w:r>
        <w:rPr>
          <w:rFonts w:eastAsia="Calibri" w:cs="Calibri"/>
          <w:color w:val="333333"/>
        </w:rPr>
        <w:t>Any disruption to or loss of service from complimentary Wi-Fi or internet services which may be provided.</w:t>
      </w:r>
    </w:p>
    <w:p w14:paraId="2E8D0FDD" w14:textId="77777777" w:rsidR="00810194" w:rsidRDefault="00000000">
      <w:pPr>
        <w:spacing w:before="40" w:after="100"/>
        <w:jc w:val="both"/>
      </w:pPr>
      <w:r>
        <w:rPr>
          <w:rFonts w:eastAsia="Calibri" w:cs="Calibri"/>
          <w:color w:val="333333"/>
        </w:rPr>
        <w:t>8.2  Nothing in clause 8.1 shall limit or exclude the Owner's liability for:</w:t>
      </w:r>
    </w:p>
    <w:p w14:paraId="74A65C96" w14:textId="77777777" w:rsidR="00810194" w:rsidRDefault="00000000">
      <w:pPr>
        <w:spacing w:before="40" w:after="100"/>
        <w:ind w:left="567" w:hanging="340"/>
        <w:jc w:val="both"/>
      </w:pPr>
      <w:r>
        <w:rPr>
          <w:rFonts w:eastAsia="Calibri" w:cs="Calibri"/>
          <w:b/>
          <w:color w:val="1B2A4A"/>
        </w:rPr>
        <w:t xml:space="preserve">8.2.1  </w:t>
      </w:r>
      <w:r>
        <w:rPr>
          <w:rFonts w:eastAsia="Calibri" w:cs="Calibri"/>
          <w:color w:val="333333"/>
        </w:rPr>
        <w:t>Death or personal injury or damage to property caused by negligence on the part of the Owner or its agents; or</w:t>
      </w:r>
    </w:p>
    <w:p w14:paraId="2D3AD563" w14:textId="77777777" w:rsidR="00810194" w:rsidRDefault="00000000">
      <w:pPr>
        <w:spacing w:before="40" w:after="100"/>
        <w:ind w:left="567" w:hanging="340"/>
        <w:jc w:val="both"/>
      </w:pPr>
      <w:r>
        <w:rPr>
          <w:rFonts w:eastAsia="Calibri" w:cs="Calibri"/>
          <w:b/>
          <w:color w:val="1B2A4A"/>
        </w:rPr>
        <w:t xml:space="preserve">8.2.2  </w:t>
      </w:r>
      <w:r>
        <w:rPr>
          <w:rFonts w:eastAsia="Calibri" w:cs="Calibri"/>
          <w:color w:val="333333"/>
        </w:rPr>
        <w:t>Anything about which limitation of liability by the Owner would be unlawful.</w:t>
      </w:r>
    </w:p>
    <w:p w14:paraId="45190A36" w14:textId="77777777" w:rsidR="00810194" w:rsidRDefault="00000000">
      <w:pPr>
        <w:spacing w:before="240" w:after="80"/>
      </w:pPr>
      <w:r>
        <w:rPr>
          <w:rFonts w:ascii="Montserrat" w:eastAsia="Montserrat" w:hAnsi="Montserrat" w:cs="Montserrat"/>
          <w:b/>
          <w:color w:val="1B2A4A"/>
        </w:rPr>
        <w:t>9.  TERMINATION</w:t>
      </w:r>
    </w:p>
    <w:p w14:paraId="6CA98BE3" w14:textId="77777777" w:rsidR="00810194" w:rsidRDefault="00000000">
      <w:pPr>
        <w:spacing w:before="40" w:after="100"/>
        <w:jc w:val="both"/>
      </w:pPr>
      <w:r>
        <w:rPr>
          <w:rFonts w:eastAsia="Calibri" w:cs="Calibri"/>
          <w:color w:val="333333"/>
        </w:rPr>
        <w:t>9.1  Either party may end this agreement early by providing to the other party not less than [Notice Period, e.g. one calendar month] written notice, to expire at any time. The Licensee shall not be permitted to serve such notice until a minimum occupation period of [Minimum Occupation Period Before Notice, e.g. one calendar month] from the First Payment Date has elapsed. Any termination of this agreement shall be without prejudice to the accrued rights of the parties. If not so terminated before the end of the Term, the agreement shall terminate at the end of the Term.</w:t>
      </w:r>
    </w:p>
    <w:p w14:paraId="3F686E3D" w14:textId="77777777" w:rsidR="00810194" w:rsidRDefault="00000000">
      <w:pPr>
        <w:spacing w:before="40" w:after="100"/>
        <w:jc w:val="both"/>
      </w:pPr>
      <w:r>
        <w:rPr>
          <w:rFonts w:eastAsia="Calibri" w:cs="Calibri"/>
          <w:color w:val="333333"/>
        </w:rPr>
        <w:t>9.2  The Owner may terminate this agreement early on one week's written notice to the Licensee in the event of a breach of this agreement by the Licensee, or with immediate effect if the breach is serious in nature. Examples of serious breach include, but are not limited to: smoking in the Property, use of illegal substances, or interfering with safety apparatus.</w:t>
      </w:r>
    </w:p>
    <w:p w14:paraId="2459EDDB" w14:textId="77777777" w:rsidR="00810194" w:rsidRDefault="00000000">
      <w:pPr>
        <w:spacing w:before="40" w:after="100"/>
        <w:jc w:val="both"/>
      </w:pPr>
      <w:r>
        <w:rPr>
          <w:rFonts w:eastAsia="Calibri" w:cs="Calibri"/>
          <w:color w:val="333333"/>
        </w:rPr>
        <w:t>9.3  When this agreement comes to an end, the Licensee shall return the Apartment, all keys to the Apartment and the Property (including any copies) and the Contents to the Owner in a condition comparable to that recorded on the First Payment Date.</w:t>
      </w:r>
    </w:p>
    <w:p w14:paraId="2906C047" w14:textId="77777777" w:rsidR="00810194" w:rsidRDefault="00000000">
      <w:pPr>
        <w:spacing w:before="40" w:after="100"/>
        <w:jc w:val="both"/>
      </w:pPr>
      <w:r>
        <w:rPr>
          <w:rFonts w:eastAsia="Calibri" w:cs="Calibri"/>
          <w:color w:val="333333"/>
        </w:rPr>
        <w:t>9.4  When the Licensee vacates the Apartment, the Licensee must provide the Owner with: (a) a current telephone number; (b) a current email address; and (c) a postal forwarding address. The Licensee shall also put a mail redirection in place with Royal Mail if the Apartment has been used as a postal address.</w:t>
      </w:r>
    </w:p>
    <w:p w14:paraId="030B35D8" w14:textId="77777777" w:rsidR="00810194" w:rsidRDefault="00000000">
      <w:pPr>
        <w:spacing w:before="40" w:after="100"/>
        <w:jc w:val="both"/>
      </w:pPr>
      <w:r>
        <w:rPr>
          <w:rFonts w:eastAsia="Calibri" w:cs="Calibri"/>
          <w:color w:val="333333"/>
        </w:rPr>
        <w:t>9.5  The Licensee must vacate and remove all personal possessions from the Apartment at the end of this agreement. The Owner has the right to dispose of any of the Licensee's personal possessions if those possessions remain in the Apartment or at the Property 5 days after the Licensee vacates, or immediately if the possessions are interfering with the issuance of a new licence to occupy and the start date of a new licensee.</w:t>
      </w:r>
    </w:p>
    <w:p w14:paraId="601D4EF9" w14:textId="77777777" w:rsidR="00810194" w:rsidRDefault="00000000">
      <w:pPr>
        <w:spacing w:before="40" w:after="100"/>
        <w:jc w:val="both"/>
      </w:pPr>
      <w:r>
        <w:rPr>
          <w:rFonts w:eastAsia="Calibri" w:cs="Calibri"/>
          <w:color w:val="333333"/>
        </w:rPr>
        <w:lastRenderedPageBreak/>
        <w:t>9.6  If the Licensee remains in the Apartment after the end of the Term with the consent of the Owner, an ongoing licence shall arise on a month-to-month basis. Such ongoing licence may be terminated by the Licensee giving one calendar month's written notice to the Owner, or by the Owner giving one week's written notice to the Licensee, but shall otherwise be on the same terms as this agreement.</w:t>
      </w:r>
    </w:p>
    <w:p w14:paraId="5F6B8671" w14:textId="77777777" w:rsidR="00810194" w:rsidRDefault="00000000">
      <w:pPr>
        <w:spacing w:before="240" w:after="80"/>
      </w:pPr>
      <w:r>
        <w:rPr>
          <w:rFonts w:ascii="Montserrat" w:eastAsia="Montserrat" w:hAnsi="Montserrat" w:cs="Montserrat"/>
          <w:b/>
          <w:color w:val="1B2A4A"/>
        </w:rPr>
        <w:t>10.  ASSIGNMENT AND SUB-LETTING</w:t>
      </w:r>
    </w:p>
    <w:p w14:paraId="3B1181AE" w14:textId="77777777" w:rsidR="00810194" w:rsidRDefault="00000000">
      <w:pPr>
        <w:spacing w:before="40" w:after="100"/>
        <w:jc w:val="both"/>
      </w:pPr>
      <w:r>
        <w:rPr>
          <w:rFonts w:eastAsia="Calibri" w:cs="Calibri"/>
          <w:color w:val="333333"/>
        </w:rPr>
        <w:t>10.1  The Licensee shall not transfer or assign any part of this agreement.</w:t>
      </w:r>
    </w:p>
    <w:p w14:paraId="29A8C7E1" w14:textId="77777777" w:rsidR="00810194" w:rsidRDefault="00000000">
      <w:pPr>
        <w:spacing w:before="40" w:after="100"/>
        <w:jc w:val="both"/>
      </w:pPr>
      <w:r>
        <w:rPr>
          <w:rFonts w:eastAsia="Calibri" w:cs="Calibri"/>
          <w:color w:val="333333"/>
        </w:rPr>
        <w:t>10.2  The Licensee is also prohibited from sub-letting the Apartment or any part thereof.</w:t>
      </w:r>
    </w:p>
    <w:p w14:paraId="4B08CA25" w14:textId="77777777" w:rsidR="00810194" w:rsidRDefault="00000000">
      <w:pPr>
        <w:spacing w:before="240" w:after="80"/>
      </w:pPr>
      <w:r>
        <w:rPr>
          <w:rFonts w:ascii="Montserrat" w:eastAsia="Montserrat" w:hAnsi="Montserrat" w:cs="Montserrat"/>
          <w:b/>
          <w:color w:val="1B2A4A"/>
        </w:rPr>
        <w:t>11.  VAT</w:t>
      </w:r>
    </w:p>
    <w:p w14:paraId="2B3FCB41" w14:textId="77777777" w:rsidR="00810194" w:rsidRDefault="00000000">
      <w:pPr>
        <w:spacing w:before="40" w:after="100"/>
        <w:jc w:val="both"/>
      </w:pPr>
      <w:r>
        <w:rPr>
          <w:rFonts w:eastAsia="Calibri" w:cs="Calibri"/>
          <w:color w:val="333333"/>
        </w:rPr>
        <w:t>11.1  All sums due or payable by the Licensee to the Owner under this agreement are exclusive of any VAT, which is not applicable.</w:t>
      </w:r>
    </w:p>
    <w:p w14:paraId="49653FF9" w14:textId="77777777" w:rsidR="00810194" w:rsidRDefault="00000000">
      <w:pPr>
        <w:spacing w:before="240" w:after="80"/>
      </w:pPr>
      <w:r>
        <w:rPr>
          <w:rFonts w:ascii="Montserrat" w:eastAsia="Montserrat" w:hAnsi="Montserrat" w:cs="Montserrat"/>
          <w:b/>
          <w:color w:val="1B2A4A"/>
        </w:rPr>
        <w:t>12.  ENTIRE AGREEMENT</w:t>
      </w:r>
    </w:p>
    <w:p w14:paraId="4C54189C" w14:textId="77777777" w:rsidR="00810194" w:rsidRDefault="00000000">
      <w:pPr>
        <w:spacing w:before="40" w:after="100"/>
        <w:jc w:val="both"/>
      </w:pPr>
      <w:r>
        <w:rPr>
          <w:rFonts w:eastAsia="Calibri" w:cs="Calibri"/>
          <w:color w:val="333333"/>
        </w:rPr>
        <w:t>12.1  This agreement constitutes the entire agreement and understanding of the parties and supersedes any previous agreement or understanding between them relating to the subject matter of this agreement.</w:t>
      </w:r>
    </w:p>
    <w:p w14:paraId="5140FAC1" w14:textId="77777777" w:rsidR="00810194" w:rsidRDefault="00000000">
      <w:pPr>
        <w:spacing w:before="240" w:after="80"/>
      </w:pPr>
      <w:r>
        <w:rPr>
          <w:rFonts w:ascii="Montserrat" w:eastAsia="Montserrat" w:hAnsi="Montserrat" w:cs="Montserrat"/>
          <w:b/>
          <w:color w:val="1B2A4A"/>
        </w:rPr>
        <w:t>13.  NOTICES</w:t>
      </w:r>
    </w:p>
    <w:p w14:paraId="44E08F09" w14:textId="77777777" w:rsidR="00810194" w:rsidRDefault="00000000">
      <w:pPr>
        <w:spacing w:before="40" w:after="100"/>
        <w:jc w:val="both"/>
      </w:pPr>
      <w:r>
        <w:rPr>
          <w:rFonts w:eastAsia="Calibri" w:cs="Calibri"/>
          <w:color w:val="333333"/>
        </w:rPr>
        <w:t>13.1  Any notice given under this agreement must be in writing and delivered to the recipient at the address detailed at the start of this agreement, or at such other address as has been notified to the sender previously in writing.</w:t>
      </w:r>
    </w:p>
    <w:p w14:paraId="75DC2CB3" w14:textId="77777777" w:rsidR="00810194" w:rsidRDefault="00000000">
      <w:pPr>
        <w:spacing w:before="40" w:after="100"/>
        <w:jc w:val="both"/>
      </w:pPr>
      <w:r>
        <w:rPr>
          <w:rFonts w:eastAsia="Calibri" w:cs="Calibri"/>
          <w:color w:val="333333"/>
        </w:rPr>
        <w:t>13.2  A notice given under this agreement shall be validly served if sent by email with an accompanying text message to [Owner's Mobile Number] confirming that such email has been sent.</w:t>
      </w:r>
    </w:p>
    <w:p w14:paraId="1AABC677" w14:textId="77777777" w:rsidR="00810194" w:rsidRDefault="00000000">
      <w:pPr>
        <w:spacing w:before="240" w:after="80"/>
      </w:pPr>
      <w:r>
        <w:rPr>
          <w:rFonts w:ascii="Montserrat" w:eastAsia="Montserrat" w:hAnsi="Montserrat" w:cs="Montserrat"/>
          <w:b/>
          <w:color w:val="1B2A4A"/>
        </w:rPr>
        <w:t>14.  RIGHTS OF THIRD PARTIES</w:t>
      </w:r>
    </w:p>
    <w:p w14:paraId="4AE98B3C" w14:textId="77777777" w:rsidR="00810194" w:rsidRDefault="00000000">
      <w:pPr>
        <w:spacing w:before="40" w:after="100"/>
        <w:jc w:val="both"/>
      </w:pPr>
      <w:r>
        <w:rPr>
          <w:rFonts w:eastAsia="Calibri" w:cs="Calibri"/>
          <w:color w:val="333333"/>
        </w:rPr>
        <w:t>14.1  A person who is not a party to this agreement may not enforce any of its terms under the Contracts (Rights of Third Parties) Act 1999.</w:t>
      </w:r>
    </w:p>
    <w:p w14:paraId="7C8F6BFD" w14:textId="77777777" w:rsidR="00810194" w:rsidRDefault="00000000">
      <w:pPr>
        <w:spacing w:before="240" w:after="80"/>
      </w:pPr>
      <w:r>
        <w:rPr>
          <w:rFonts w:ascii="Montserrat" w:eastAsia="Montserrat" w:hAnsi="Montserrat" w:cs="Montserrat"/>
          <w:b/>
          <w:color w:val="1B2A4A"/>
        </w:rPr>
        <w:t>15.  LAW AND JURISDICTION</w:t>
      </w:r>
    </w:p>
    <w:p w14:paraId="252EB808" w14:textId="77777777" w:rsidR="00810194" w:rsidRDefault="00000000">
      <w:pPr>
        <w:spacing w:before="40" w:after="100"/>
        <w:jc w:val="both"/>
      </w:pPr>
      <w:r>
        <w:rPr>
          <w:rFonts w:eastAsia="Calibri" w:cs="Calibri"/>
          <w:color w:val="333333"/>
        </w:rPr>
        <w:t>15.1  This agreement shall be governed by and construed in accordance with the laws of Northern Ireland and each of the parties hereto submits to the exclusive jurisdiction of the Northern Irish Courts as regards any claim or matter arising under this agreement.</w:t>
      </w:r>
    </w:p>
    <w:p w14:paraId="0C56CCC6" w14:textId="77777777" w:rsidR="00810194" w:rsidRDefault="00810194">
      <w:pPr>
        <w:pBdr>
          <w:bottom w:val="single" w:sz="4" w:space="1" w:color="1B2A4A"/>
        </w:pBdr>
        <w:spacing w:before="280" w:after="160" w:line="240" w:lineRule="auto"/>
      </w:pPr>
    </w:p>
    <w:p w14:paraId="7B37A5C7" w14:textId="77777777" w:rsidR="00873C66" w:rsidRDefault="00873C66">
      <w:pPr>
        <w:spacing w:after="120"/>
        <w:jc w:val="center"/>
        <w:rPr>
          <w:rFonts w:ascii="Montserrat" w:eastAsia="Montserrat" w:hAnsi="Montserrat" w:cs="Montserrat"/>
          <w:b/>
          <w:color w:val="1B2A4A"/>
          <w:sz w:val="24"/>
        </w:rPr>
      </w:pPr>
    </w:p>
    <w:p w14:paraId="430E144D" w14:textId="77777777" w:rsidR="00873C66" w:rsidRDefault="00873C66">
      <w:pPr>
        <w:spacing w:after="120"/>
        <w:jc w:val="center"/>
        <w:rPr>
          <w:rFonts w:ascii="Montserrat" w:eastAsia="Montserrat" w:hAnsi="Montserrat" w:cs="Montserrat"/>
          <w:b/>
          <w:color w:val="1B2A4A"/>
          <w:sz w:val="24"/>
        </w:rPr>
      </w:pPr>
    </w:p>
    <w:p w14:paraId="4BDD2EB4" w14:textId="77777777" w:rsidR="00873C66" w:rsidRDefault="00873C66">
      <w:pPr>
        <w:spacing w:after="120"/>
        <w:jc w:val="center"/>
        <w:rPr>
          <w:rFonts w:ascii="Montserrat" w:eastAsia="Montserrat" w:hAnsi="Montserrat" w:cs="Montserrat"/>
          <w:b/>
          <w:color w:val="1B2A4A"/>
          <w:sz w:val="24"/>
        </w:rPr>
      </w:pPr>
    </w:p>
    <w:p w14:paraId="0DC981C4" w14:textId="77777777" w:rsidR="00873C66" w:rsidRDefault="00873C66">
      <w:pPr>
        <w:spacing w:after="120"/>
        <w:jc w:val="center"/>
        <w:rPr>
          <w:rFonts w:ascii="Montserrat" w:eastAsia="Montserrat" w:hAnsi="Montserrat" w:cs="Montserrat"/>
          <w:b/>
          <w:color w:val="1B2A4A"/>
          <w:sz w:val="24"/>
        </w:rPr>
      </w:pPr>
    </w:p>
    <w:p w14:paraId="106062EF" w14:textId="77777777" w:rsidR="00873C66" w:rsidRDefault="00873C66">
      <w:pPr>
        <w:spacing w:after="120"/>
        <w:jc w:val="center"/>
        <w:rPr>
          <w:rFonts w:ascii="Montserrat" w:eastAsia="Montserrat" w:hAnsi="Montserrat" w:cs="Montserrat"/>
          <w:b/>
          <w:color w:val="1B2A4A"/>
          <w:sz w:val="24"/>
        </w:rPr>
      </w:pPr>
    </w:p>
    <w:p w14:paraId="78FA6E71" w14:textId="0683FBD2" w:rsidR="00810194" w:rsidRDefault="00000000">
      <w:pPr>
        <w:spacing w:after="120"/>
        <w:jc w:val="center"/>
      </w:pPr>
      <w:r>
        <w:rPr>
          <w:rFonts w:ascii="Montserrat" w:eastAsia="Montserrat" w:hAnsi="Montserrat" w:cs="Montserrat"/>
          <w:b/>
          <w:color w:val="1B2A4A"/>
          <w:sz w:val="24"/>
        </w:rPr>
        <w:lastRenderedPageBreak/>
        <w:t>EXECUTION</w:t>
      </w:r>
    </w:p>
    <w:p w14:paraId="3A6BCCD4" w14:textId="77777777" w:rsidR="00810194" w:rsidRDefault="00000000">
      <w:pPr>
        <w:spacing w:before="40" w:after="280"/>
        <w:jc w:val="both"/>
      </w:pPr>
      <w:r>
        <w:rPr>
          <w:rFonts w:eastAsia="Calibri" w:cs="Calibri"/>
          <w:color w:val="333333"/>
        </w:rPr>
        <w:t>This document has been executed as a deed and is delivered and takes effect on the date stated at the beginning of it.</w:t>
      </w:r>
    </w:p>
    <w:p w14:paraId="549DAA85" w14:textId="77777777" w:rsidR="00810194" w:rsidRDefault="00000000">
      <w:pPr>
        <w:spacing w:before="240" w:after="80"/>
      </w:pPr>
      <w:r>
        <w:rPr>
          <w:rFonts w:ascii="Montserrat" w:eastAsia="Montserrat" w:hAnsi="Montserrat" w:cs="Montserrat"/>
          <w:b/>
          <w:color w:val="1B2A4A"/>
          <w:sz w:val="20"/>
        </w:rPr>
        <w:t>Signed by the Primary Licensee:</w:t>
      </w:r>
    </w:p>
    <w:p w14:paraId="3FA3916C" w14:textId="77777777" w:rsidR="00810194" w:rsidRDefault="00000000">
      <w:pPr>
        <w:spacing w:before="160" w:after="160"/>
        <w:ind w:left="170"/>
      </w:pPr>
      <w:r>
        <w:rPr>
          <w:rFonts w:eastAsia="Calibri" w:cs="Calibri"/>
          <w:b/>
          <w:color w:val="333333"/>
        </w:rPr>
        <w:t xml:space="preserve">Signature:  </w:t>
      </w:r>
      <w:r>
        <w:rPr>
          <w:rFonts w:eastAsia="Calibri" w:cs="Calibri"/>
          <w:color w:val="333333"/>
        </w:rPr>
        <w:t>_________________________________</w:t>
      </w:r>
    </w:p>
    <w:p w14:paraId="010EC5AA" w14:textId="77777777" w:rsidR="00810194" w:rsidRDefault="00000000">
      <w:pPr>
        <w:spacing w:before="160" w:after="160"/>
        <w:ind w:left="170"/>
      </w:pPr>
      <w:r>
        <w:rPr>
          <w:rFonts w:eastAsia="Calibri" w:cs="Calibri"/>
          <w:b/>
          <w:color w:val="333333"/>
        </w:rPr>
        <w:t xml:space="preserve">Date:  </w:t>
      </w:r>
      <w:r>
        <w:rPr>
          <w:rFonts w:eastAsia="Calibri" w:cs="Calibri"/>
          <w:color w:val="333333"/>
        </w:rPr>
        <w:t>_______________</w:t>
      </w:r>
    </w:p>
    <w:p w14:paraId="2EC1ADAD" w14:textId="77777777" w:rsidR="00810194" w:rsidRDefault="00000000">
      <w:pPr>
        <w:spacing w:before="80" w:after="280"/>
        <w:ind w:left="170"/>
      </w:pPr>
      <w:r>
        <w:rPr>
          <w:rFonts w:eastAsia="Calibri" w:cs="Calibri"/>
          <w:b/>
          <w:color w:val="333333"/>
        </w:rPr>
        <w:t xml:space="preserve">Name (Print):  </w:t>
      </w:r>
      <w:r>
        <w:rPr>
          <w:rFonts w:eastAsia="Calibri" w:cs="Calibri"/>
          <w:b/>
          <w:color w:val="1B2A4A"/>
        </w:rPr>
        <w:t>[Full Name of Primary Licensee]</w:t>
      </w:r>
    </w:p>
    <w:p w14:paraId="5730920D" w14:textId="77777777" w:rsidR="00810194" w:rsidRDefault="00810194">
      <w:pPr>
        <w:pBdr>
          <w:bottom w:val="single" w:sz="4" w:space="1" w:color="1B2A4A"/>
        </w:pBdr>
        <w:spacing w:before="80" w:after="80" w:line="240" w:lineRule="auto"/>
      </w:pPr>
    </w:p>
    <w:p w14:paraId="7D5FD7A5" w14:textId="77777777" w:rsidR="00810194" w:rsidRDefault="00000000">
      <w:pPr>
        <w:spacing w:before="240" w:after="80"/>
      </w:pPr>
      <w:r>
        <w:rPr>
          <w:rFonts w:ascii="Montserrat" w:eastAsia="Montserrat" w:hAnsi="Montserrat" w:cs="Montserrat"/>
          <w:b/>
          <w:color w:val="1B2A4A"/>
          <w:sz w:val="20"/>
        </w:rPr>
        <w:t>Signed by the Secondary Licensee / Guarantor:  (delete if not applicable)</w:t>
      </w:r>
    </w:p>
    <w:p w14:paraId="60E0D225" w14:textId="77777777" w:rsidR="00810194" w:rsidRDefault="00000000">
      <w:pPr>
        <w:spacing w:before="160" w:after="160"/>
        <w:ind w:left="170"/>
      </w:pPr>
      <w:r>
        <w:rPr>
          <w:rFonts w:eastAsia="Calibri" w:cs="Calibri"/>
          <w:b/>
          <w:color w:val="333333"/>
        </w:rPr>
        <w:t xml:space="preserve">Signature:  </w:t>
      </w:r>
      <w:r>
        <w:rPr>
          <w:rFonts w:eastAsia="Calibri" w:cs="Calibri"/>
          <w:color w:val="333333"/>
        </w:rPr>
        <w:t>_________________________________</w:t>
      </w:r>
    </w:p>
    <w:p w14:paraId="2BEAC35D" w14:textId="77777777" w:rsidR="00810194" w:rsidRDefault="00000000">
      <w:pPr>
        <w:spacing w:before="160" w:after="160"/>
        <w:ind w:left="170"/>
      </w:pPr>
      <w:r>
        <w:rPr>
          <w:rFonts w:eastAsia="Calibri" w:cs="Calibri"/>
          <w:b/>
          <w:color w:val="333333"/>
        </w:rPr>
        <w:t xml:space="preserve">Date:  </w:t>
      </w:r>
      <w:r>
        <w:rPr>
          <w:rFonts w:eastAsia="Calibri" w:cs="Calibri"/>
          <w:color w:val="333333"/>
        </w:rPr>
        <w:t>_______________</w:t>
      </w:r>
    </w:p>
    <w:p w14:paraId="68558C2B" w14:textId="77777777" w:rsidR="00810194" w:rsidRDefault="00000000">
      <w:pPr>
        <w:spacing w:before="80" w:after="280"/>
        <w:ind w:left="170"/>
      </w:pPr>
      <w:r>
        <w:rPr>
          <w:rFonts w:eastAsia="Calibri" w:cs="Calibri"/>
          <w:b/>
          <w:color w:val="333333"/>
        </w:rPr>
        <w:t xml:space="preserve">Name (Print):  </w:t>
      </w:r>
      <w:r>
        <w:rPr>
          <w:rFonts w:eastAsia="Calibri" w:cs="Calibri"/>
          <w:b/>
          <w:color w:val="1B2A4A"/>
        </w:rPr>
        <w:t>[Full Name of Secondary Licensee / Guarantor]</w:t>
      </w:r>
    </w:p>
    <w:p w14:paraId="34EF2F1B" w14:textId="77777777" w:rsidR="00810194" w:rsidRDefault="00810194">
      <w:pPr>
        <w:pBdr>
          <w:bottom w:val="single" w:sz="4" w:space="1" w:color="1B2A4A"/>
        </w:pBdr>
        <w:spacing w:before="80" w:after="80" w:line="240" w:lineRule="auto"/>
      </w:pPr>
    </w:p>
    <w:p w14:paraId="56EEDE59" w14:textId="77777777" w:rsidR="00810194" w:rsidRDefault="00000000">
      <w:pPr>
        <w:spacing w:before="240" w:after="80"/>
      </w:pPr>
      <w:r>
        <w:rPr>
          <w:rFonts w:ascii="Montserrat" w:eastAsia="Montserrat" w:hAnsi="Montserrat" w:cs="Montserrat"/>
          <w:b/>
          <w:color w:val="1B2A4A"/>
          <w:sz w:val="20"/>
        </w:rPr>
        <w:t>Signed by the Owner / Authorised Signatory:</w:t>
      </w:r>
    </w:p>
    <w:p w14:paraId="24D4D75F" w14:textId="77777777" w:rsidR="00810194" w:rsidRDefault="00000000">
      <w:pPr>
        <w:spacing w:before="160" w:after="160"/>
        <w:ind w:left="170"/>
      </w:pPr>
      <w:r>
        <w:rPr>
          <w:rFonts w:eastAsia="Calibri" w:cs="Calibri"/>
          <w:b/>
          <w:color w:val="333333"/>
        </w:rPr>
        <w:t xml:space="preserve">Signature:  </w:t>
      </w:r>
      <w:r>
        <w:rPr>
          <w:rFonts w:eastAsia="Calibri" w:cs="Calibri"/>
          <w:color w:val="333333"/>
        </w:rPr>
        <w:t>_________________________________</w:t>
      </w:r>
    </w:p>
    <w:p w14:paraId="14572597" w14:textId="77777777" w:rsidR="00810194" w:rsidRDefault="00000000">
      <w:pPr>
        <w:spacing w:before="160" w:after="160"/>
        <w:ind w:left="170"/>
      </w:pPr>
      <w:r>
        <w:rPr>
          <w:rFonts w:eastAsia="Calibri" w:cs="Calibri"/>
          <w:b/>
          <w:color w:val="333333"/>
        </w:rPr>
        <w:t xml:space="preserve">Date:  </w:t>
      </w:r>
      <w:r>
        <w:rPr>
          <w:rFonts w:eastAsia="Calibri" w:cs="Calibri"/>
          <w:color w:val="333333"/>
        </w:rPr>
        <w:t>_______________</w:t>
      </w:r>
    </w:p>
    <w:p w14:paraId="6E49CFAB" w14:textId="77777777" w:rsidR="00810194" w:rsidRDefault="00000000">
      <w:pPr>
        <w:spacing w:before="80" w:after="120"/>
        <w:ind w:left="170"/>
      </w:pPr>
      <w:r>
        <w:rPr>
          <w:rFonts w:eastAsia="Calibri" w:cs="Calibri"/>
          <w:b/>
          <w:color w:val="333333"/>
        </w:rPr>
        <w:t xml:space="preserve">Name (Print):  </w:t>
      </w:r>
      <w:r>
        <w:rPr>
          <w:rFonts w:eastAsia="Calibri" w:cs="Calibri"/>
          <w:b/>
          <w:color w:val="1B2A4A"/>
        </w:rPr>
        <w:t>[Authorised Signatory Name]</w:t>
      </w:r>
      <w:r>
        <w:rPr>
          <w:rFonts w:eastAsia="Calibri" w:cs="Calibri"/>
          <w:color w:val="333333"/>
        </w:rPr>
        <w:t xml:space="preserve"> on behalf of </w:t>
      </w:r>
      <w:r>
        <w:rPr>
          <w:rFonts w:eastAsia="Calibri" w:cs="Calibri"/>
          <w:b/>
          <w:color w:val="1B2A4A"/>
        </w:rPr>
        <w:t>[Company Name]</w:t>
      </w:r>
    </w:p>
    <w:p w14:paraId="20B0CDB5" w14:textId="77777777" w:rsidR="00810194" w:rsidRDefault="00000000">
      <w:pPr>
        <w:spacing w:after="0" w:line="240" w:lineRule="auto"/>
      </w:pPr>
      <w:r>
        <w:br w:type="page"/>
      </w:r>
    </w:p>
    <w:p w14:paraId="39D05286" w14:textId="77777777" w:rsidR="00810194" w:rsidRDefault="00000000">
      <w:pPr>
        <w:spacing w:after="120" w:line="288" w:lineRule="auto"/>
        <w:jc w:val="center"/>
      </w:pPr>
      <w:r>
        <w:rPr>
          <w:rFonts w:ascii="Montserrat" w:eastAsia="Montserrat" w:hAnsi="Montserrat" w:cs="Montserrat"/>
          <w:b/>
          <w:color w:val="1B2A4A"/>
          <w:sz w:val="28"/>
        </w:rPr>
        <w:lastRenderedPageBreak/>
        <w:t>DATA INPUT LIST</w:t>
      </w:r>
    </w:p>
    <w:p w14:paraId="07FABA3F" w14:textId="77777777" w:rsidR="00810194" w:rsidRDefault="00000000">
      <w:pPr>
        <w:jc w:val="both"/>
      </w:pPr>
      <w:r>
        <w:rPr>
          <w:rFonts w:eastAsia="Calibri" w:cs="Calibri"/>
          <w:color w:val="333333"/>
        </w:rPr>
        <w:t>The following placeholders must be completed before issuing this agreement. Collect the information below for each new licence:</w:t>
      </w:r>
    </w:p>
    <w:p w14:paraId="38C7B504" w14:textId="77777777" w:rsidR="00810194" w:rsidRDefault="00000000">
      <w:pPr>
        <w:spacing w:before="200" w:after="80"/>
      </w:pPr>
      <w:r>
        <w:rPr>
          <w:rFonts w:ascii="Montserrat" w:eastAsia="Montserrat" w:hAnsi="Montserrat" w:cs="Montserrat"/>
          <w:b/>
          <w:color w:val="1B2A4A"/>
          <w:sz w:val="20"/>
        </w:rPr>
        <w:t>Party Details</w:t>
      </w:r>
    </w:p>
    <w:tbl>
      <w:tblPr>
        <w:tblStyle w:val="Tablaconcuadrcula"/>
        <w:tblW w:w="0" w:type="auto"/>
        <w:tblBorders>
          <w:top w:val="single" w:sz="4" w:space="0" w:color="1B2A4A"/>
          <w:left w:val="single" w:sz="4" w:space="0" w:color="1B2A4A"/>
          <w:bottom w:val="single" w:sz="4" w:space="0" w:color="1B2A4A"/>
          <w:right w:val="single" w:sz="4" w:space="0" w:color="1B2A4A"/>
          <w:insideH w:val="single" w:sz="4" w:space="0" w:color="1B2A4A"/>
          <w:insideV w:val="single" w:sz="4" w:space="0" w:color="1B2A4A"/>
        </w:tblBorders>
        <w:tblLook w:val="04A0" w:firstRow="1" w:lastRow="0" w:firstColumn="1" w:lastColumn="0" w:noHBand="0" w:noVBand="1"/>
      </w:tblPr>
      <w:tblGrid>
        <w:gridCol w:w="400"/>
        <w:gridCol w:w="2600"/>
        <w:gridCol w:w="4400"/>
      </w:tblGrid>
      <w:tr w:rsidR="00810194" w14:paraId="109076FC" w14:textId="77777777">
        <w:tc>
          <w:tcPr>
            <w:tcW w:w="400" w:type="dxa"/>
            <w:shd w:val="clear" w:color="auto" w:fill="1B2A4A"/>
          </w:tcPr>
          <w:p w14:paraId="607821C9" w14:textId="77777777" w:rsidR="00810194" w:rsidRDefault="00000000">
            <w:pPr>
              <w:spacing w:before="60" w:after="60" w:line="264" w:lineRule="auto"/>
            </w:pPr>
            <w:r>
              <w:rPr>
                <w:rFonts w:ascii="Montserrat" w:eastAsia="Montserrat" w:hAnsi="Montserrat" w:cs="Montserrat"/>
                <w:b/>
                <w:color w:val="FFFFFF"/>
                <w:sz w:val="19"/>
              </w:rPr>
              <w:t>#</w:t>
            </w:r>
          </w:p>
        </w:tc>
        <w:tc>
          <w:tcPr>
            <w:tcW w:w="2600" w:type="dxa"/>
            <w:shd w:val="clear" w:color="auto" w:fill="1B2A4A"/>
          </w:tcPr>
          <w:p w14:paraId="7BB4F2DC" w14:textId="77777777" w:rsidR="00810194" w:rsidRDefault="00000000">
            <w:pPr>
              <w:spacing w:before="60" w:after="60" w:line="264" w:lineRule="auto"/>
            </w:pPr>
            <w:r>
              <w:rPr>
                <w:rFonts w:ascii="Montserrat" w:eastAsia="Montserrat" w:hAnsi="Montserrat" w:cs="Montserrat"/>
                <w:b/>
                <w:color w:val="FFFFFF"/>
                <w:sz w:val="19"/>
              </w:rPr>
              <w:t>Placeholder</w:t>
            </w:r>
          </w:p>
        </w:tc>
        <w:tc>
          <w:tcPr>
            <w:tcW w:w="4400" w:type="dxa"/>
            <w:shd w:val="clear" w:color="auto" w:fill="1B2A4A"/>
          </w:tcPr>
          <w:p w14:paraId="67D5CFC4" w14:textId="77777777" w:rsidR="00810194" w:rsidRDefault="00000000">
            <w:pPr>
              <w:spacing w:before="60" w:after="60" w:line="264" w:lineRule="auto"/>
            </w:pPr>
            <w:r>
              <w:rPr>
                <w:rFonts w:ascii="Montserrat" w:eastAsia="Montserrat" w:hAnsi="Montserrat" w:cs="Montserrat"/>
                <w:b/>
                <w:color w:val="FFFFFF"/>
                <w:sz w:val="19"/>
              </w:rPr>
              <w:t>Description</w:t>
            </w:r>
          </w:p>
        </w:tc>
      </w:tr>
      <w:tr w:rsidR="00810194" w14:paraId="184FC48E" w14:textId="77777777">
        <w:tc>
          <w:tcPr>
            <w:tcW w:w="400" w:type="dxa"/>
          </w:tcPr>
          <w:p w14:paraId="113160CA" w14:textId="77777777" w:rsidR="00810194" w:rsidRDefault="00000000">
            <w:pPr>
              <w:spacing w:before="60" w:after="60" w:line="264" w:lineRule="auto"/>
            </w:pPr>
            <w:r>
              <w:rPr>
                <w:rFonts w:eastAsia="Calibri" w:cs="Calibri"/>
                <w:color w:val="333333"/>
                <w:sz w:val="20"/>
              </w:rPr>
              <w:t>1</w:t>
            </w:r>
          </w:p>
        </w:tc>
        <w:tc>
          <w:tcPr>
            <w:tcW w:w="2600" w:type="dxa"/>
          </w:tcPr>
          <w:p w14:paraId="2E5AE48C" w14:textId="77777777" w:rsidR="00810194" w:rsidRDefault="00000000">
            <w:pPr>
              <w:spacing w:before="60" w:after="60" w:line="264" w:lineRule="auto"/>
            </w:pPr>
            <w:r>
              <w:rPr>
                <w:rFonts w:eastAsia="Calibri" w:cs="Calibri"/>
                <w:color w:val="1B2A4A"/>
                <w:sz w:val="20"/>
              </w:rPr>
              <w:t>[Agreement Date]</w:t>
            </w:r>
          </w:p>
        </w:tc>
        <w:tc>
          <w:tcPr>
            <w:tcW w:w="4400" w:type="dxa"/>
          </w:tcPr>
          <w:p w14:paraId="6FFEAD6B" w14:textId="77777777" w:rsidR="00810194" w:rsidRDefault="00000000">
            <w:pPr>
              <w:spacing w:before="60" w:after="60" w:line="264" w:lineRule="auto"/>
            </w:pPr>
            <w:r>
              <w:rPr>
                <w:rFonts w:eastAsia="Calibri" w:cs="Calibri"/>
                <w:color w:val="333333"/>
                <w:sz w:val="20"/>
              </w:rPr>
              <w:t>The date on which this agreement is executed (DD/MM/YYYY)</w:t>
            </w:r>
          </w:p>
        </w:tc>
      </w:tr>
      <w:tr w:rsidR="00810194" w14:paraId="01225E08" w14:textId="77777777">
        <w:tc>
          <w:tcPr>
            <w:tcW w:w="400" w:type="dxa"/>
          </w:tcPr>
          <w:p w14:paraId="4734379A" w14:textId="77777777" w:rsidR="00810194" w:rsidRDefault="00000000">
            <w:pPr>
              <w:spacing w:before="60" w:after="60" w:line="264" w:lineRule="auto"/>
            </w:pPr>
            <w:r>
              <w:rPr>
                <w:rFonts w:eastAsia="Calibri" w:cs="Calibri"/>
                <w:color w:val="333333"/>
                <w:sz w:val="20"/>
              </w:rPr>
              <w:t>2</w:t>
            </w:r>
          </w:p>
        </w:tc>
        <w:tc>
          <w:tcPr>
            <w:tcW w:w="2600" w:type="dxa"/>
          </w:tcPr>
          <w:p w14:paraId="3945FBBE" w14:textId="77777777" w:rsidR="00810194" w:rsidRDefault="00000000">
            <w:pPr>
              <w:spacing w:before="60" w:after="60" w:line="264" w:lineRule="auto"/>
            </w:pPr>
            <w:r>
              <w:rPr>
                <w:rFonts w:eastAsia="Calibri" w:cs="Calibri"/>
                <w:color w:val="1B2A4A"/>
                <w:sz w:val="20"/>
              </w:rPr>
              <w:t>[Full Name of Primary Licensee]</w:t>
            </w:r>
          </w:p>
        </w:tc>
        <w:tc>
          <w:tcPr>
            <w:tcW w:w="4400" w:type="dxa"/>
          </w:tcPr>
          <w:p w14:paraId="4CD777F9" w14:textId="77777777" w:rsidR="00810194" w:rsidRDefault="00000000">
            <w:pPr>
              <w:spacing w:before="60" w:after="60" w:line="264" w:lineRule="auto"/>
            </w:pPr>
            <w:r>
              <w:rPr>
                <w:rFonts w:eastAsia="Calibri" w:cs="Calibri"/>
                <w:color w:val="333333"/>
                <w:sz w:val="20"/>
              </w:rPr>
              <w:t>Full legal name of the primary occupant/licensee</w:t>
            </w:r>
          </w:p>
        </w:tc>
      </w:tr>
      <w:tr w:rsidR="00810194" w14:paraId="52723723" w14:textId="77777777">
        <w:tc>
          <w:tcPr>
            <w:tcW w:w="400" w:type="dxa"/>
          </w:tcPr>
          <w:p w14:paraId="1E7E12D4" w14:textId="77777777" w:rsidR="00810194" w:rsidRDefault="00000000">
            <w:pPr>
              <w:spacing w:before="60" w:after="60" w:line="264" w:lineRule="auto"/>
            </w:pPr>
            <w:r>
              <w:rPr>
                <w:rFonts w:eastAsia="Calibri" w:cs="Calibri"/>
                <w:color w:val="333333"/>
                <w:sz w:val="20"/>
              </w:rPr>
              <w:t>3</w:t>
            </w:r>
          </w:p>
        </w:tc>
        <w:tc>
          <w:tcPr>
            <w:tcW w:w="2600" w:type="dxa"/>
          </w:tcPr>
          <w:p w14:paraId="65A51227" w14:textId="77777777" w:rsidR="00810194" w:rsidRDefault="00000000">
            <w:pPr>
              <w:spacing w:before="60" w:after="60" w:line="264" w:lineRule="auto"/>
            </w:pPr>
            <w:r>
              <w:rPr>
                <w:rFonts w:eastAsia="Calibri" w:cs="Calibri"/>
                <w:color w:val="1B2A4A"/>
                <w:sz w:val="20"/>
              </w:rPr>
              <w:t>[Date of Birth]</w:t>
            </w:r>
          </w:p>
        </w:tc>
        <w:tc>
          <w:tcPr>
            <w:tcW w:w="4400" w:type="dxa"/>
          </w:tcPr>
          <w:p w14:paraId="08B63DEC" w14:textId="77777777" w:rsidR="00810194" w:rsidRDefault="00000000">
            <w:pPr>
              <w:spacing w:before="60" w:after="60" w:line="264" w:lineRule="auto"/>
            </w:pPr>
            <w:r>
              <w:rPr>
                <w:rFonts w:eastAsia="Calibri" w:cs="Calibri"/>
                <w:color w:val="333333"/>
                <w:sz w:val="20"/>
              </w:rPr>
              <w:t>Date of birth of the primary licensee (DD/MM/YYYY)</w:t>
            </w:r>
          </w:p>
        </w:tc>
      </w:tr>
      <w:tr w:rsidR="00810194" w14:paraId="46FF27A8" w14:textId="77777777">
        <w:tc>
          <w:tcPr>
            <w:tcW w:w="400" w:type="dxa"/>
          </w:tcPr>
          <w:p w14:paraId="02BA2098" w14:textId="77777777" w:rsidR="00810194" w:rsidRDefault="00000000">
            <w:pPr>
              <w:spacing w:before="60" w:after="60" w:line="264" w:lineRule="auto"/>
            </w:pPr>
            <w:r>
              <w:rPr>
                <w:rFonts w:eastAsia="Calibri" w:cs="Calibri"/>
                <w:color w:val="333333"/>
                <w:sz w:val="20"/>
              </w:rPr>
              <w:t>4</w:t>
            </w:r>
          </w:p>
        </w:tc>
        <w:tc>
          <w:tcPr>
            <w:tcW w:w="2600" w:type="dxa"/>
          </w:tcPr>
          <w:p w14:paraId="398129C1" w14:textId="77777777" w:rsidR="00810194" w:rsidRDefault="00000000">
            <w:pPr>
              <w:spacing w:before="60" w:after="60" w:line="264" w:lineRule="auto"/>
            </w:pPr>
            <w:r>
              <w:rPr>
                <w:rFonts w:eastAsia="Calibri" w:cs="Calibri"/>
                <w:color w:val="1B2A4A"/>
                <w:sz w:val="20"/>
              </w:rPr>
              <w:t>[National Insurance Number]</w:t>
            </w:r>
          </w:p>
        </w:tc>
        <w:tc>
          <w:tcPr>
            <w:tcW w:w="4400" w:type="dxa"/>
          </w:tcPr>
          <w:p w14:paraId="2B2BB658" w14:textId="77777777" w:rsidR="00810194" w:rsidRDefault="00000000">
            <w:pPr>
              <w:spacing w:before="60" w:after="60" w:line="264" w:lineRule="auto"/>
            </w:pPr>
            <w:r>
              <w:rPr>
                <w:rFonts w:eastAsia="Calibri" w:cs="Calibri"/>
                <w:color w:val="333333"/>
                <w:sz w:val="20"/>
              </w:rPr>
              <w:t>National Insurance number of the primary licensee</w:t>
            </w:r>
          </w:p>
        </w:tc>
      </w:tr>
      <w:tr w:rsidR="00810194" w14:paraId="7BC668F4" w14:textId="77777777">
        <w:tc>
          <w:tcPr>
            <w:tcW w:w="400" w:type="dxa"/>
          </w:tcPr>
          <w:p w14:paraId="45A14221" w14:textId="77777777" w:rsidR="00810194" w:rsidRDefault="00000000">
            <w:pPr>
              <w:spacing w:before="60" w:after="60" w:line="264" w:lineRule="auto"/>
            </w:pPr>
            <w:r>
              <w:rPr>
                <w:rFonts w:eastAsia="Calibri" w:cs="Calibri"/>
                <w:color w:val="333333"/>
                <w:sz w:val="20"/>
              </w:rPr>
              <w:t>5</w:t>
            </w:r>
          </w:p>
        </w:tc>
        <w:tc>
          <w:tcPr>
            <w:tcW w:w="2600" w:type="dxa"/>
          </w:tcPr>
          <w:p w14:paraId="5672CD9E" w14:textId="77777777" w:rsidR="00810194" w:rsidRDefault="00000000">
            <w:pPr>
              <w:spacing w:before="60" w:after="60" w:line="264" w:lineRule="auto"/>
            </w:pPr>
            <w:r>
              <w:rPr>
                <w:rFonts w:eastAsia="Calibri" w:cs="Calibri"/>
                <w:color w:val="1B2A4A"/>
                <w:sz w:val="20"/>
              </w:rPr>
              <w:t>[Full Name of Secondary Licensee / Guarantor]</w:t>
            </w:r>
          </w:p>
        </w:tc>
        <w:tc>
          <w:tcPr>
            <w:tcW w:w="4400" w:type="dxa"/>
          </w:tcPr>
          <w:p w14:paraId="0D471A3E" w14:textId="77777777" w:rsidR="00810194" w:rsidRDefault="00000000">
            <w:pPr>
              <w:spacing w:before="60" w:after="60" w:line="264" w:lineRule="auto"/>
            </w:pPr>
            <w:r>
              <w:rPr>
                <w:rFonts w:eastAsia="Calibri" w:cs="Calibri"/>
                <w:color w:val="333333"/>
                <w:sz w:val="20"/>
              </w:rPr>
              <w:t>Full legal name of any secondary licensee or guarantor (delete row if not applicable)</w:t>
            </w:r>
          </w:p>
        </w:tc>
      </w:tr>
      <w:tr w:rsidR="00810194" w14:paraId="1556AA04" w14:textId="77777777">
        <w:tc>
          <w:tcPr>
            <w:tcW w:w="400" w:type="dxa"/>
          </w:tcPr>
          <w:p w14:paraId="05B54DD5" w14:textId="77777777" w:rsidR="00810194" w:rsidRDefault="00000000">
            <w:pPr>
              <w:spacing w:before="60" w:after="60" w:line="264" w:lineRule="auto"/>
            </w:pPr>
            <w:r>
              <w:rPr>
                <w:rFonts w:eastAsia="Calibri" w:cs="Calibri"/>
                <w:color w:val="333333"/>
                <w:sz w:val="20"/>
              </w:rPr>
              <w:t>6</w:t>
            </w:r>
          </w:p>
        </w:tc>
        <w:tc>
          <w:tcPr>
            <w:tcW w:w="2600" w:type="dxa"/>
          </w:tcPr>
          <w:p w14:paraId="17779B27" w14:textId="77777777" w:rsidR="00810194" w:rsidRDefault="00000000">
            <w:pPr>
              <w:spacing w:before="60" w:after="60" w:line="264" w:lineRule="auto"/>
            </w:pPr>
            <w:r>
              <w:rPr>
                <w:rFonts w:eastAsia="Calibri" w:cs="Calibri"/>
                <w:color w:val="1B2A4A"/>
                <w:sz w:val="20"/>
              </w:rPr>
              <w:t>[Company Name]</w:t>
            </w:r>
          </w:p>
        </w:tc>
        <w:tc>
          <w:tcPr>
            <w:tcW w:w="4400" w:type="dxa"/>
          </w:tcPr>
          <w:p w14:paraId="6287F88A" w14:textId="77777777" w:rsidR="00810194" w:rsidRDefault="00000000">
            <w:pPr>
              <w:spacing w:before="60" w:after="60" w:line="264" w:lineRule="auto"/>
            </w:pPr>
            <w:r>
              <w:rPr>
                <w:rFonts w:eastAsia="Calibri" w:cs="Calibri"/>
                <w:color w:val="333333"/>
                <w:sz w:val="20"/>
              </w:rPr>
              <w:t>Registered name of the owning company</w:t>
            </w:r>
          </w:p>
        </w:tc>
      </w:tr>
      <w:tr w:rsidR="00810194" w14:paraId="323AD36E" w14:textId="77777777">
        <w:tc>
          <w:tcPr>
            <w:tcW w:w="400" w:type="dxa"/>
          </w:tcPr>
          <w:p w14:paraId="38C513CD" w14:textId="77777777" w:rsidR="00810194" w:rsidRDefault="00000000">
            <w:pPr>
              <w:spacing w:before="60" w:after="60" w:line="264" w:lineRule="auto"/>
            </w:pPr>
            <w:r>
              <w:rPr>
                <w:rFonts w:eastAsia="Calibri" w:cs="Calibri"/>
                <w:color w:val="333333"/>
                <w:sz w:val="20"/>
              </w:rPr>
              <w:t>7</w:t>
            </w:r>
          </w:p>
        </w:tc>
        <w:tc>
          <w:tcPr>
            <w:tcW w:w="2600" w:type="dxa"/>
          </w:tcPr>
          <w:p w14:paraId="7B9569B9" w14:textId="77777777" w:rsidR="00810194" w:rsidRDefault="00000000">
            <w:pPr>
              <w:spacing w:before="60" w:after="60" w:line="264" w:lineRule="auto"/>
            </w:pPr>
            <w:r>
              <w:rPr>
                <w:rFonts w:eastAsia="Calibri" w:cs="Calibri"/>
                <w:color w:val="1B2A4A"/>
                <w:sz w:val="20"/>
              </w:rPr>
              <w:t>[Owner's Registered Address]</w:t>
            </w:r>
          </w:p>
        </w:tc>
        <w:tc>
          <w:tcPr>
            <w:tcW w:w="4400" w:type="dxa"/>
          </w:tcPr>
          <w:p w14:paraId="2E05DEA3" w14:textId="77777777" w:rsidR="00810194" w:rsidRDefault="00000000">
            <w:pPr>
              <w:spacing w:before="60" w:after="60" w:line="264" w:lineRule="auto"/>
            </w:pPr>
            <w:r>
              <w:rPr>
                <w:rFonts w:eastAsia="Calibri" w:cs="Calibri"/>
                <w:color w:val="333333"/>
                <w:sz w:val="20"/>
              </w:rPr>
              <w:t>Full registered address of the owning company</w:t>
            </w:r>
          </w:p>
        </w:tc>
      </w:tr>
      <w:tr w:rsidR="00810194" w14:paraId="75B0C0EE" w14:textId="77777777">
        <w:tc>
          <w:tcPr>
            <w:tcW w:w="400" w:type="dxa"/>
          </w:tcPr>
          <w:p w14:paraId="15CDEFFD" w14:textId="77777777" w:rsidR="00810194" w:rsidRDefault="00000000">
            <w:pPr>
              <w:spacing w:before="60" w:after="60" w:line="264" w:lineRule="auto"/>
            </w:pPr>
            <w:r>
              <w:rPr>
                <w:rFonts w:eastAsia="Calibri" w:cs="Calibri"/>
                <w:color w:val="333333"/>
                <w:sz w:val="20"/>
              </w:rPr>
              <w:t>8</w:t>
            </w:r>
          </w:p>
        </w:tc>
        <w:tc>
          <w:tcPr>
            <w:tcW w:w="2600" w:type="dxa"/>
          </w:tcPr>
          <w:p w14:paraId="187C8C43" w14:textId="77777777" w:rsidR="00810194" w:rsidRDefault="00000000">
            <w:pPr>
              <w:spacing w:before="60" w:after="60" w:line="264" w:lineRule="auto"/>
            </w:pPr>
            <w:r>
              <w:rPr>
                <w:rFonts w:eastAsia="Calibri" w:cs="Calibri"/>
                <w:color w:val="1B2A4A"/>
                <w:sz w:val="20"/>
              </w:rPr>
              <w:t>[Authorised Signatory Name]</w:t>
            </w:r>
          </w:p>
        </w:tc>
        <w:tc>
          <w:tcPr>
            <w:tcW w:w="4400" w:type="dxa"/>
          </w:tcPr>
          <w:p w14:paraId="7D1DA786" w14:textId="77777777" w:rsidR="00810194" w:rsidRDefault="00000000">
            <w:pPr>
              <w:spacing w:before="60" w:after="60" w:line="264" w:lineRule="auto"/>
            </w:pPr>
            <w:r>
              <w:rPr>
                <w:rFonts w:eastAsia="Calibri" w:cs="Calibri"/>
                <w:color w:val="333333"/>
                <w:sz w:val="20"/>
              </w:rPr>
              <w:t>Full name of the person signing on behalf of the Owner</w:t>
            </w:r>
          </w:p>
        </w:tc>
      </w:tr>
    </w:tbl>
    <w:p w14:paraId="18E6510A" w14:textId="77777777" w:rsidR="00810194" w:rsidRDefault="00810194">
      <w:pPr>
        <w:spacing w:after="120" w:line="240" w:lineRule="auto"/>
      </w:pPr>
    </w:p>
    <w:p w14:paraId="56BFB9BC" w14:textId="77777777" w:rsidR="00810194" w:rsidRDefault="00000000">
      <w:pPr>
        <w:spacing w:before="200" w:after="80"/>
      </w:pPr>
      <w:r>
        <w:rPr>
          <w:rFonts w:ascii="Montserrat" w:eastAsia="Montserrat" w:hAnsi="Montserrat" w:cs="Montserrat"/>
          <w:b/>
          <w:color w:val="1B2A4A"/>
          <w:sz w:val="20"/>
        </w:rPr>
        <w:t>Property Details</w:t>
      </w:r>
    </w:p>
    <w:tbl>
      <w:tblPr>
        <w:tblStyle w:val="Tablaconcuadrcula"/>
        <w:tblW w:w="0" w:type="auto"/>
        <w:tblBorders>
          <w:top w:val="single" w:sz="4" w:space="0" w:color="1B2A4A"/>
          <w:left w:val="single" w:sz="4" w:space="0" w:color="1B2A4A"/>
          <w:bottom w:val="single" w:sz="4" w:space="0" w:color="1B2A4A"/>
          <w:right w:val="single" w:sz="4" w:space="0" w:color="1B2A4A"/>
          <w:insideH w:val="single" w:sz="4" w:space="0" w:color="1B2A4A"/>
          <w:insideV w:val="single" w:sz="4" w:space="0" w:color="1B2A4A"/>
        </w:tblBorders>
        <w:tblLook w:val="04A0" w:firstRow="1" w:lastRow="0" w:firstColumn="1" w:lastColumn="0" w:noHBand="0" w:noVBand="1"/>
      </w:tblPr>
      <w:tblGrid>
        <w:gridCol w:w="419"/>
        <w:gridCol w:w="2600"/>
        <w:gridCol w:w="4400"/>
      </w:tblGrid>
      <w:tr w:rsidR="00810194" w14:paraId="189101C2" w14:textId="77777777">
        <w:tc>
          <w:tcPr>
            <w:tcW w:w="400" w:type="dxa"/>
            <w:shd w:val="clear" w:color="auto" w:fill="1B2A4A"/>
          </w:tcPr>
          <w:p w14:paraId="1445379E" w14:textId="77777777" w:rsidR="00810194" w:rsidRDefault="00000000">
            <w:pPr>
              <w:spacing w:before="60" w:after="60" w:line="264" w:lineRule="auto"/>
            </w:pPr>
            <w:r>
              <w:rPr>
                <w:rFonts w:ascii="Montserrat" w:eastAsia="Montserrat" w:hAnsi="Montserrat" w:cs="Montserrat"/>
                <w:b/>
                <w:color w:val="FFFFFF"/>
                <w:sz w:val="19"/>
              </w:rPr>
              <w:t>#</w:t>
            </w:r>
          </w:p>
        </w:tc>
        <w:tc>
          <w:tcPr>
            <w:tcW w:w="2600" w:type="dxa"/>
            <w:shd w:val="clear" w:color="auto" w:fill="1B2A4A"/>
          </w:tcPr>
          <w:p w14:paraId="3E736577" w14:textId="77777777" w:rsidR="00810194" w:rsidRDefault="00000000">
            <w:pPr>
              <w:spacing w:before="60" w:after="60" w:line="264" w:lineRule="auto"/>
            </w:pPr>
            <w:r>
              <w:rPr>
                <w:rFonts w:ascii="Montserrat" w:eastAsia="Montserrat" w:hAnsi="Montserrat" w:cs="Montserrat"/>
                <w:b/>
                <w:color w:val="FFFFFF"/>
                <w:sz w:val="19"/>
              </w:rPr>
              <w:t>Placeholder</w:t>
            </w:r>
          </w:p>
        </w:tc>
        <w:tc>
          <w:tcPr>
            <w:tcW w:w="4400" w:type="dxa"/>
            <w:shd w:val="clear" w:color="auto" w:fill="1B2A4A"/>
          </w:tcPr>
          <w:p w14:paraId="6C08617E" w14:textId="77777777" w:rsidR="00810194" w:rsidRDefault="00000000">
            <w:pPr>
              <w:spacing w:before="60" w:after="60" w:line="264" w:lineRule="auto"/>
            </w:pPr>
            <w:r>
              <w:rPr>
                <w:rFonts w:ascii="Montserrat" w:eastAsia="Montserrat" w:hAnsi="Montserrat" w:cs="Montserrat"/>
                <w:b/>
                <w:color w:val="FFFFFF"/>
                <w:sz w:val="19"/>
              </w:rPr>
              <w:t>Description</w:t>
            </w:r>
          </w:p>
        </w:tc>
      </w:tr>
      <w:tr w:rsidR="00810194" w14:paraId="48C96518" w14:textId="77777777">
        <w:tc>
          <w:tcPr>
            <w:tcW w:w="400" w:type="dxa"/>
          </w:tcPr>
          <w:p w14:paraId="0DFD2102" w14:textId="77777777" w:rsidR="00810194" w:rsidRDefault="00000000">
            <w:pPr>
              <w:spacing w:before="60" w:after="60" w:line="264" w:lineRule="auto"/>
            </w:pPr>
            <w:r>
              <w:rPr>
                <w:rFonts w:eastAsia="Calibri" w:cs="Calibri"/>
                <w:color w:val="333333"/>
                <w:sz w:val="20"/>
              </w:rPr>
              <w:t>9</w:t>
            </w:r>
          </w:p>
        </w:tc>
        <w:tc>
          <w:tcPr>
            <w:tcW w:w="2600" w:type="dxa"/>
          </w:tcPr>
          <w:p w14:paraId="42E7FFAD" w14:textId="77777777" w:rsidR="00810194" w:rsidRDefault="00000000">
            <w:pPr>
              <w:spacing w:before="60" w:after="60" w:line="264" w:lineRule="auto"/>
            </w:pPr>
            <w:r>
              <w:rPr>
                <w:rFonts w:eastAsia="Calibri" w:cs="Calibri"/>
                <w:color w:val="1B2A4A"/>
                <w:sz w:val="20"/>
              </w:rPr>
              <w:t>[Full Property Address]</w:t>
            </w:r>
          </w:p>
        </w:tc>
        <w:tc>
          <w:tcPr>
            <w:tcW w:w="4400" w:type="dxa"/>
          </w:tcPr>
          <w:p w14:paraId="5948614B" w14:textId="77777777" w:rsidR="00810194" w:rsidRDefault="00000000">
            <w:pPr>
              <w:spacing w:before="60" w:after="60" w:line="264" w:lineRule="auto"/>
            </w:pPr>
            <w:r>
              <w:rPr>
                <w:rFonts w:eastAsia="Calibri" w:cs="Calibri"/>
                <w:color w:val="333333"/>
                <w:sz w:val="20"/>
              </w:rPr>
              <w:t>Full address of the property including postcode</w:t>
            </w:r>
          </w:p>
        </w:tc>
      </w:tr>
      <w:tr w:rsidR="00810194" w14:paraId="0BE5C76D" w14:textId="77777777">
        <w:tc>
          <w:tcPr>
            <w:tcW w:w="400" w:type="dxa"/>
          </w:tcPr>
          <w:p w14:paraId="7138244E" w14:textId="77777777" w:rsidR="00810194" w:rsidRDefault="00000000">
            <w:pPr>
              <w:spacing w:before="60" w:after="60" w:line="264" w:lineRule="auto"/>
            </w:pPr>
            <w:r>
              <w:rPr>
                <w:rFonts w:eastAsia="Calibri" w:cs="Calibri"/>
                <w:color w:val="333333"/>
                <w:sz w:val="20"/>
              </w:rPr>
              <w:t>10</w:t>
            </w:r>
          </w:p>
        </w:tc>
        <w:tc>
          <w:tcPr>
            <w:tcW w:w="2600" w:type="dxa"/>
          </w:tcPr>
          <w:p w14:paraId="11D5B555" w14:textId="77777777" w:rsidR="00810194" w:rsidRDefault="00000000">
            <w:pPr>
              <w:spacing w:before="60" w:after="60" w:line="264" w:lineRule="auto"/>
            </w:pPr>
            <w:r>
              <w:rPr>
                <w:rFonts w:eastAsia="Calibri" w:cs="Calibri"/>
                <w:color w:val="1B2A4A"/>
                <w:sz w:val="20"/>
              </w:rPr>
              <w:t>[Development Name]</w:t>
            </w:r>
          </w:p>
        </w:tc>
        <w:tc>
          <w:tcPr>
            <w:tcW w:w="4400" w:type="dxa"/>
          </w:tcPr>
          <w:p w14:paraId="4E9A2E0F" w14:textId="77777777" w:rsidR="00810194" w:rsidRDefault="00000000">
            <w:pPr>
              <w:spacing w:before="60" w:after="60" w:line="264" w:lineRule="auto"/>
            </w:pPr>
            <w:r>
              <w:rPr>
                <w:rFonts w:eastAsia="Calibri" w:cs="Calibri"/>
                <w:color w:val="333333"/>
                <w:sz w:val="20"/>
              </w:rPr>
              <w:t>Name or description of the wider development (if applicable)</w:t>
            </w:r>
          </w:p>
        </w:tc>
      </w:tr>
      <w:tr w:rsidR="00810194" w14:paraId="13A0FA5F" w14:textId="77777777">
        <w:tc>
          <w:tcPr>
            <w:tcW w:w="400" w:type="dxa"/>
          </w:tcPr>
          <w:p w14:paraId="09204923" w14:textId="77777777" w:rsidR="00810194" w:rsidRDefault="00000000">
            <w:pPr>
              <w:spacing w:before="60" w:after="60" w:line="264" w:lineRule="auto"/>
            </w:pPr>
            <w:r>
              <w:rPr>
                <w:rFonts w:eastAsia="Calibri" w:cs="Calibri"/>
                <w:color w:val="333333"/>
                <w:sz w:val="20"/>
              </w:rPr>
              <w:t>11</w:t>
            </w:r>
          </w:p>
        </w:tc>
        <w:tc>
          <w:tcPr>
            <w:tcW w:w="2600" w:type="dxa"/>
          </w:tcPr>
          <w:p w14:paraId="36A28175" w14:textId="77777777" w:rsidR="00810194" w:rsidRDefault="00000000">
            <w:pPr>
              <w:spacing w:before="60" w:after="60" w:line="264" w:lineRule="auto"/>
            </w:pPr>
            <w:r>
              <w:rPr>
                <w:rFonts w:eastAsia="Calibri" w:cs="Calibri"/>
                <w:color w:val="1B2A4A"/>
                <w:sz w:val="20"/>
              </w:rPr>
              <w:t>[Apartment Description]</w:t>
            </w:r>
          </w:p>
        </w:tc>
        <w:tc>
          <w:tcPr>
            <w:tcW w:w="4400" w:type="dxa"/>
          </w:tcPr>
          <w:p w14:paraId="134D32C2" w14:textId="77777777" w:rsidR="00810194" w:rsidRDefault="00000000">
            <w:pPr>
              <w:spacing w:before="60" w:after="60" w:line="264" w:lineRule="auto"/>
            </w:pPr>
            <w:r>
              <w:rPr>
                <w:rFonts w:eastAsia="Calibri" w:cs="Calibri"/>
                <w:color w:val="333333"/>
                <w:sz w:val="20"/>
              </w:rPr>
              <w:t>Description of the apartment layout (e.g. Two Bedrooms, One Bathroom, Kitchen/Living Area)</w:t>
            </w:r>
          </w:p>
        </w:tc>
      </w:tr>
    </w:tbl>
    <w:p w14:paraId="21B1C357" w14:textId="77777777" w:rsidR="00810194" w:rsidRDefault="00810194">
      <w:pPr>
        <w:spacing w:after="120" w:line="240" w:lineRule="auto"/>
      </w:pPr>
    </w:p>
    <w:p w14:paraId="3B9F9641" w14:textId="77777777" w:rsidR="00810194" w:rsidRDefault="00000000">
      <w:pPr>
        <w:spacing w:before="200" w:after="80"/>
      </w:pPr>
      <w:r>
        <w:rPr>
          <w:rFonts w:ascii="Montserrat" w:eastAsia="Montserrat" w:hAnsi="Montserrat" w:cs="Montserrat"/>
          <w:b/>
          <w:color w:val="1B2A4A"/>
          <w:sz w:val="20"/>
        </w:rPr>
        <w:t>Financial Terms</w:t>
      </w:r>
    </w:p>
    <w:tbl>
      <w:tblPr>
        <w:tblStyle w:val="Tablaconcuadrcula"/>
        <w:tblW w:w="0" w:type="auto"/>
        <w:tblBorders>
          <w:top w:val="single" w:sz="4" w:space="0" w:color="1B2A4A"/>
          <w:left w:val="single" w:sz="4" w:space="0" w:color="1B2A4A"/>
          <w:bottom w:val="single" w:sz="4" w:space="0" w:color="1B2A4A"/>
          <w:right w:val="single" w:sz="4" w:space="0" w:color="1B2A4A"/>
          <w:insideH w:val="single" w:sz="4" w:space="0" w:color="1B2A4A"/>
          <w:insideV w:val="single" w:sz="4" w:space="0" w:color="1B2A4A"/>
        </w:tblBorders>
        <w:tblLook w:val="04A0" w:firstRow="1" w:lastRow="0" w:firstColumn="1" w:lastColumn="0" w:noHBand="0" w:noVBand="1"/>
      </w:tblPr>
      <w:tblGrid>
        <w:gridCol w:w="419"/>
        <w:gridCol w:w="2600"/>
        <w:gridCol w:w="4400"/>
      </w:tblGrid>
      <w:tr w:rsidR="00810194" w14:paraId="47890C8B" w14:textId="77777777">
        <w:tc>
          <w:tcPr>
            <w:tcW w:w="400" w:type="dxa"/>
            <w:shd w:val="clear" w:color="auto" w:fill="1B2A4A"/>
          </w:tcPr>
          <w:p w14:paraId="7454178C" w14:textId="77777777" w:rsidR="00810194" w:rsidRDefault="00000000">
            <w:pPr>
              <w:spacing w:before="60" w:after="60" w:line="264" w:lineRule="auto"/>
            </w:pPr>
            <w:r>
              <w:rPr>
                <w:rFonts w:ascii="Montserrat" w:eastAsia="Montserrat" w:hAnsi="Montserrat" w:cs="Montserrat"/>
                <w:b/>
                <w:color w:val="FFFFFF"/>
                <w:sz w:val="19"/>
              </w:rPr>
              <w:t>#</w:t>
            </w:r>
          </w:p>
        </w:tc>
        <w:tc>
          <w:tcPr>
            <w:tcW w:w="2600" w:type="dxa"/>
            <w:shd w:val="clear" w:color="auto" w:fill="1B2A4A"/>
          </w:tcPr>
          <w:p w14:paraId="59185131" w14:textId="77777777" w:rsidR="00810194" w:rsidRDefault="00000000">
            <w:pPr>
              <w:spacing w:before="60" w:after="60" w:line="264" w:lineRule="auto"/>
            </w:pPr>
            <w:r>
              <w:rPr>
                <w:rFonts w:ascii="Montserrat" w:eastAsia="Montserrat" w:hAnsi="Montserrat" w:cs="Montserrat"/>
                <w:b/>
                <w:color w:val="FFFFFF"/>
                <w:sz w:val="19"/>
              </w:rPr>
              <w:t>Placeholder</w:t>
            </w:r>
          </w:p>
        </w:tc>
        <w:tc>
          <w:tcPr>
            <w:tcW w:w="4400" w:type="dxa"/>
            <w:shd w:val="clear" w:color="auto" w:fill="1B2A4A"/>
          </w:tcPr>
          <w:p w14:paraId="14EF9DE5" w14:textId="77777777" w:rsidR="00810194" w:rsidRDefault="00000000">
            <w:pPr>
              <w:spacing w:before="60" w:after="60" w:line="264" w:lineRule="auto"/>
            </w:pPr>
            <w:r>
              <w:rPr>
                <w:rFonts w:ascii="Montserrat" w:eastAsia="Montserrat" w:hAnsi="Montserrat" w:cs="Montserrat"/>
                <w:b/>
                <w:color w:val="FFFFFF"/>
                <w:sz w:val="19"/>
              </w:rPr>
              <w:t>Description</w:t>
            </w:r>
          </w:p>
        </w:tc>
      </w:tr>
      <w:tr w:rsidR="00810194" w14:paraId="5B2BA5C4" w14:textId="77777777">
        <w:tc>
          <w:tcPr>
            <w:tcW w:w="400" w:type="dxa"/>
          </w:tcPr>
          <w:p w14:paraId="6FB30CBB" w14:textId="77777777" w:rsidR="00810194" w:rsidRDefault="00000000">
            <w:pPr>
              <w:spacing w:before="60" w:after="60" w:line="264" w:lineRule="auto"/>
            </w:pPr>
            <w:r>
              <w:rPr>
                <w:rFonts w:eastAsia="Calibri" w:cs="Calibri"/>
                <w:color w:val="333333"/>
                <w:sz w:val="20"/>
              </w:rPr>
              <w:t>12</w:t>
            </w:r>
          </w:p>
        </w:tc>
        <w:tc>
          <w:tcPr>
            <w:tcW w:w="2600" w:type="dxa"/>
          </w:tcPr>
          <w:p w14:paraId="42FC52C7" w14:textId="77777777" w:rsidR="00810194" w:rsidRDefault="00000000">
            <w:pPr>
              <w:spacing w:before="60" w:after="60" w:line="264" w:lineRule="auto"/>
            </w:pPr>
            <w:r>
              <w:rPr>
                <w:rFonts w:eastAsia="Calibri" w:cs="Calibri"/>
                <w:color w:val="1B2A4A"/>
                <w:sz w:val="20"/>
              </w:rPr>
              <w:t>[Deposit Amount in £]</w:t>
            </w:r>
          </w:p>
        </w:tc>
        <w:tc>
          <w:tcPr>
            <w:tcW w:w="4400" w:type="dxa"/>
          </w:tcPr>
          <w:p w14:paraId="650064E6" w14:textId="77777777" w:rsidR="00810194" w:rsidRDefault="00000000">
            <w:pPr>
              <w:spacing w:before="60" w:after="60" w:line="264" w:lineRule="auto"/>
            </w:pPr>
            <w:r>
              <w:rPr>
                <w:rFonts w:eastAsia="Calibri" w:cs="Calibri"/>
                <w:color w:val="333333"/>
                <w:sz w:val="20"/>
              </w:rPr>
              <w:t>Amount of the security deposit in pounds sterling</w:t>
            </w:r>
          </w:p>
        </w:tc>
      </w:tr>
      <w:tr w:rsidR="00810194" w14:paraId="16C62E01" w14:textId="77777777">
        <w:tc>
          <w:tcPr>
            <w:tcW w:w="400" w:type="dxa"/>
          </w:tcPr>
          <w:p w14:paraId="348344B8" w14:textId="77777777" w:rsidR="00810194" w:rsidRDefault="00000000">
            <w:pPr>
              <w:spacing w:before="60" w:after="60" w:line="264" w:lineRule="auto"/>
            </w:pPr>
            <w:r>
              <w:rPr>
                <w:rFonts w:eastAsia="Calibri" w:cs="Calibri"/>
                <w:color w:val="333333"/>
                <w:sz w:val="20"/>
              </w:rPr>
              <w:t>13</w:t>
            </w:r>
          </w:p>
        </w:tc>
        <w:tc>
          <w:tcPr>
            <w:tcW w:w="2600" w:type="dxa"/>
          </w:tcPr>
          <w:p w14:paraId="2AF00BA1" w14:textId="77777777" w:rsidR="00810194" w:rsidRDefault="00000000">
            <w:pPr>
              <w:spacing w:before="60" w:after="60" w:line="264" w:lineRule="auto"/>
            </w:pPr>
            <w:r>
              <w:rPr>
                <w:rFonts w:eastAsia="Calibri" w:cs="Calibri"/>
                <w:color w:val="1B2A4A"/>
                <w:sz w:val="20"/>
              </w:rPr>
              <w:t>[Monthly Licence Fee in £]</w:t>
            </w:r>
          </w:p>
        </w:tc>
        <w:tc>
          <w:tcPr>
            <w:tcW w:w="4400" w:type="dxa"/>
          </w:tcPr>
          <w:p w14:paraId="55FAEF96" w14:textId="77777777" w:rsidR="00810194" w:rsidRDefault="00000000">
            <w:pPr>
              <w:spacing w:before="60" w:after="60" w:line="264" w:lineRule="auto"/>
            </w:pPr>
            <w:r>
              <w:rPr>
                <w:rFonts w:eastAsia="Calibri" w:cs="Calibri"/>
                <w:color w:val="333333"/>
                <w:sz w:val="20"/>
              </w:rPr>
              <w:t>Monthly licence fee in pounds sterling</w:t>
            </w:r>
          </w:p>
        </w:tc>
      </w:tr>
      <w:tr w:rsidR="00810194" w14:paraId="4CF87DEF" w14:textId="77777777">
        <w:tc>
          <w:tcPr>
            <w:tcW w:w="400" w:type="dxa"/>
          </w:tcPr>
          <w:p w14:paraId="4BDF8E0A" w14:textId="77777777" w:rsidR="00810194" w:rsidRDefault="00000000">
            <w:pPr>
              <w:spacing w:before="60" w:after="60" w:line="264" w:lineRule="auto"/>
            </w:pPr>
            <w:r>
              <w:rPr>
                <w:rFonts w:eastAsia="Calibri" w:cs="Calibri"/>
                <w:color w:val="333333"/>
                <w:sz w:val="20"/>
              </w:rPr>
              <w:t>14</w:t>
            </w:r>
          </w:p>
        </w:tc>
        <w:tc>
          <w:tcPr>
            <w:tcW w:w="2600" w:type="dxa"/>
          </w:tcPr>
          <w:p w14:paraId="5A58FFE1" w14:textId="77777777" w:rsidR="00810194" w:rsidRDefault="00000000">
            <w:pPr>
              <w:spacing w:before="60" w:after="60" w:line="264" w:lineRule="auto"/>
            </w:pPr>
            <w:r>
              <w:rPr>
                <w:rFonts w:eastAsia="Calibri" w:cs="Calibri"/>
                <w:color w:val="1B2A4A"/>
                <w:sz w:val="20"/>
              </w:rPr>
              <w:t>[First Payment Date]</w:t>
            </w:r>
          </w:p>
        </w:tc>
        <w:tc>
          <w:tcPr>
            <w:tcW w:w="4400" w:type="dxa"/>
          </w:tcPr>
          <w:p w14:paraId="235D4A4F" w14:textId="77777777" w:rsidR="00810194" w:rsidRDefault="00000000">
            <w:pPr>
              <w:spacing w:before="60" w:after="60" w:line="264" w:lineRule="auto"/>
            </w:pPr>
            <w:r>
              <w:rPr>
                <w:rFonts w:eastAsia="Calibri" w:cs="Calibri"/>
                <w:color w:val="333333"/>
                <w:sz w:val="20"/>
              </w:rPr>
              <w:t>Date the first payment is due and the licence commences (DD MMM YYYY)</w:t>
            </w:r>
          </w:p>
        </w:tc>
      </w:tr>
      <w:tr w:rsidR="00810194" w14:paraId="61B21CE3" w14:textId="77777777">
        <w:tc>
          <w:tcPr>
            <w:tcW w:w="400" w:type="dxa"/>
          </w:tcPr>
          <w:p w14:paraId="74040D5E" w14:textId="77777777" w:rsidR="00810194" w:rsidRDefault="00000000">
            <w:pPr>
              <w:spacing w:before="60" w:after="60" w:line="264" w:lineRule="auto"/>
            </w:pPr>
            <w:r>
              <w:rPr>
                <w:rFonts w:eastAsia="Calibri" w:cs="Calibri"/>
                <w:color w:val="333333"/>
                <w:sz w:val="20"/>
              </w:rPr>
              <w:t>15</w:t>
            </w:r>
          </w:p>
        </w:tc>
        <w:tc>
          <w:tcPr>
            <w:tcW w:w="2600" w:type="dxa"/>
          </w:tcPr>
          <w:p w14:paraId="5A81BD4B" w14:textId="77777777" w:rsidR="00810194" w:rsidRDefault="00000000">
            <w:pPr>
              <w:spacing w:before="60" w:after="60" w:line="264" w:lineRule="auto"/>
            </w:pPr>
            <w:r>
              <w:rPr>
                <w:rFonts w:eastAsia="Calibri" w:cs="Calibri"/>
                <w:color w:val="1B2A4A"/>
                <w:sz w:val="20"/>
              </w:rPr>
              <w:t>[Payment Day]</w:t>
            </w:r>
          </w:p>
        </w:tc>
        <w:tc>
          <w:tcPr>
            <w:tcW w:w="4400" w:type="dxa"/>
          </w:tcPr>
          <w:p w14:paraId="3E47C089" w14:textId="77777777" w:rsidR="00810194" w:rsidRDefault="00000000">
            <w:pPr>
              <w:spacing w:before="60" w:after="60" w:line="264" w:lineRule="auto"/>
            </w:pPr>
            <w:r>
              <w:rPr>
                <w:rFonts w:eastAsia="Calibri" w:cs="Calibri"/>
                <w:color w:val="333333"/>
                <w:sz w:val="20"/>
              </w:rPr>
              <w:t>Day of the month on which recurring payments are due (e.g. 1st, 3rd, 15th)</w:t>
            </w:r>
          </w:p>
        </w:tc>
      </w:tr>
    </w:tbl>
    <w:p w14:paraId="090B177F" w14:textId="77777777" w:rsidR="00810194" w:rsidRDefault="00810194">
      <w:pPr>
        <w:spacing w:after="120" w:line="240" w:lineRule="auto"/>
      </w:pPr>
    </w:p>
    <w:p w14:paraId="09910D40" w14:textId="77777777" w:rsidR="00810194" w:rsidRDefault="00000000">
      <w:pPr>
        <w:spacing w:before="200" w:after="80"/>
      </w:pPr>
      <w:r>
        <w:rPr>
          <w:rFonts w:ascii="Montserrat" w:eastAsia="Montserrat" w:hAnsi="Montserrat" w:cs="Montserrat"/>
          <w:b/>
          <w:color w:val="1B2A4A"/>
          <w:sz w:val="20"/>
        </w:rPr>
        <w:t>Term &amp; Notice</w:t>
      </w:r>
    </w:p>
    <w:tbl>
      <w:tblPr>
        <w:tblStyle w:val="Tablaconcuadrcula"/>
        <w:tblW w:w="0" w:type="auto"/>
        <w:tblBorders>
          <w:top w:val="single" w:sz="4" w:space="0" w:color="1B2A4A"/>
          <w:left w:val="single" w:sz="4" w:space="0" w:color="1B2A4A"/>
          <w:bottom w:val="single" w:sz="4" w:space="0" w:color="1B2A4A"/>
          <w:right w:val="single" w:sz="4" w:space="0" w:color="1B2A4A"/>
          <w:insideH w:val="single" w:sz="4" w:space="0" w:color="1B2A4A"/>
          <w:insideV w:val="single" w:sz="4" w:space="0" w:color="1B2A4A"/>
        </w:tblBorders>
        <w:tblLook w:val="04A0" w:firstRow="1" w:lastRow="0" w:firstColumn="1" w:lastColumn="0" w:noHBand="0" w:noVBand="1"/>
      </w:tblPr>
      <w:tblGrid>
        <w:gridCol w:w="419"/>
        <w:gridCol w:w="2600"/>
        <w:gridCol w:w="4400"/>
      </w:tblGrid>
      <w:tr w:rsidR="00810194" w14:paraId="6D77C6BF" w14:textId="77777777">
        <w:tc>
          <w:tcPr>
            <w:tcW w:w="400" w:type="dxa"/>
            <w:shd w:val="clear" w:color="auto" w:fill="1B2A4A"/>
          </w:tcPr>
          <w:p w14:paraId="1CB606E0" w14:textId="77777777" w:rsidR="00810194" w:rsidRDefault="00000000">
            <w:pPr>
              <w:spacing w:before="60" w:after="60" w:line="264" w:lineRule="auto"/>
            </w:pPr>
            <w:r>
              <w:rPr>
                <w:rFonts w:ascii="Montserrat" w:eastAsia="Montserrat" w:hAnsi="Montserrat" w:cs="Montserrat"/>
                <w:b/>
                <w:color w:val="FFFFFF"/>
                <w:sz w:val="19"/>
              </w:rPr>
              <w:lastRenderedPageBreak/>
              <w:t>#</w:t>
            </w:r>
          </w:p>
        </w:tc>
        <w:tc>
          <w:tcPr>
            <w:tcW w:w="2600" w:type="dxa"/>
            <w:shd w:val="clear" w:color="auto" w:fill="1B2A4A"/>
          </w:tcPr>
          <w:p w14:paraId="0E3282D0" w14:textId="77777777" w:rsidR="00810194" w:rsidRDefault="00000000">
            <w:pPr>
              <w:spacing w:before="60" w:after="60" w:line="264" w:lineRule="auto"/>
            </w:pPr>
            <w:r>
              <w:rPr>
                <w:rFonts w:ascii="Montserrat" w:eastAsia="Montserrat" w:hAnsi="Montserrat" w:cs="Montserrat"/>
                <w:b/>
                <w:color w:val="FFFFFF"/>
                <w:sz w:val="19"/>
              </w:rPr>
              <w:t>Placeholder</w:t>
            </w:r>
          </w:p>
        </w:tc>
        <w:tc>
          <w:tcPr>
            <w:tcW w:w="4400" w:type="dxa"/>
            <w:shd w:val="clear" w:color="auto" w:fill="1B2A4A"/>
          </w:tcPr>
          <w:p w14:paraId="42D12B52" w14:textId="77777777" w:rsidR="00810194" w:rsidRDefault="00000000">
            <w:pPr>
              <w:spacing w:before="60" w:after="60" w:line="264" w:lineRule="auto"/>
            </w:pPr>
            <w:r>
              <w:rPr>
                <w:rFonts w:ascii="Montserrat" w:eastAsia="Montserrat" w:hAnsi="Montserrat" w:cs="Montserrat"/>
                <w:b/>
                <w:color w:val="FFFFFF"/>
                <w:sz w:val="19"/>
              </w:rPr>
              <w:t>Description</w:t>
            </w:r>
          </w:p>
        </w:tc>
      </w:tr>
      <w:tr w:rsidR="00810194" w14:paraId="45DDAA53" w14:textId="77777777">
        <w:tc>
          <w:tcPr>
            <w:tcW w:w="400" w:type="dxa"/>
          </w:tcPr>
          <w:p w14:paraId="2710850D" w14:textId="77777777" w:rsidR="00810194" w:rsidRDefault="00000000">
            <w:pPr>
              <w:spacing w:before="60" w:after="60" w:line="264" w:lineRule="auto"/>
            </w:pPr>
            <w:r>
              <w:rPr>
                <w:rFonts w:eastAsia="Calibri" w:cs="Calibri"/>
                <w:color w:val="333333"/>
                <w:sz w:val="20"/>
              </w:rPr>
              <w:t>16</w:t>
            </w:r>
          </w:p>
        </w:tc>
        <w:tc>
          <w:tcPr>
            <w:tcW w:w="2600" w:type="dxa"/>
          </w:tcPr>
          <w:p w14:paraId="3FCCFA59" w14:textId="77777777" w:rsidR="00810194" w:rsidRDefault="00000000">
            <w:pPr>
              <w:spacing w:before="60" w:after="60" w:line="264" w:lineRule="auto"/>
            </w:pPr>
            <w:r>
              <w:rPr>
                <w:rFonts w:eastAsia="Calibri" w:cs="Calibri"/>
                <w:color w:val="1B2A4A"/>
                <w:sz w:val="20"/>
              </w:rPr>
              <w:t>[End Date of Term]</w:t>
            </w:r>
          </w:p>
        </w:tc>
        <w:tc>
          <w:tcPr>
            <w:tcW w:w="4400" w:type="dxa"/>
          </w:tcPr>
          <w:p w14:paraId="35ACEBC5" w14:textId="77777777" w:rsidR="00810194" w:rsidRDefault="00000000">
            <w:pPr>
              <w:spacing w:before="60" w:after="60" w:line="264" w:lineRule="auto"/>
            </w:pPr>
            <w:r>
              <w:rPr>
                <w:rFonts w:eastAsia="Calibri" w:cs="Calibri"/>
                <w:color w:val="333333"/>
                <w:sz w:val="20"/>
              </w:rPr>
              <w:t>The date on which the fixed term expires (DD MMM YYYY)</w:t>
            </w:r>
          </w:p>
        </w:tc>
      </w:tr>
      <w:tr w:rsidR="00810194" w14:paraId="329722B7" w14:textId="77777777">
        <w:tc>
          <w:tcPr>
            <w:tcW w:w="400" w:type="dxa"/>
          </w:tcPr>
          <w:p w14:paraId="63DC101C" w14:textId="77777777" w:rsidR="00810194" w:rsidRDefault="00000000">
            <w:pPr>
              <w:spacing w:before="60" w:after="60" w:line="264" w:lineRule="auto"/>
            </w:pPr>
            <w:r>
              <w:rPr>
                <w:rFonts w:eastAsia="Calibri" w:cs="Calibri"/>
                <w:color w:val="333333"/>
                <w:sz w:val="20"/>
              </w:rPr>
              <w:t>17</w:t>
            </w:r>
          </w:p>
        </w:tc>
        <w:tc>
          <w:tcPr>
            <w:tcW w:w="2600" w:type="dxa"/>
          </w:tcPr>
          <w:p w14:paraId="0C62F9D6" w14:textId="77777777" w:rsidR="00810194" w:rsidRDefault="00000000">
            <w:pPr>
              <w:spacing w:before="60" w:after="60" w:line="264" w:lineRule="auto"/>
            </w:pPr>
            <w:r>
              <w:rPr>
                <w:rFonts w:eastAsia="Calibri" w:cs="Calibri"/>
                <w:color w:val="1B2A4A"/>
                <w:sz w:val="20"/>
              </w:rPr>
              <w:t>[Notice Period]</w:t>
            </w:r>
          </w:p>
        </w:tc>
        <w:tc>
          <w:tcPr>
            <w:tcW w:w="4400" w:type="dxa"/>
          </w:tcPr>
          <w:p w14:paraId="4C173D4A" w14:textId="77777777" w:rsidR="00810194" w:rsidRDefault="00000000">
            <w:pPr>
              <w:spacing w:before="60" w:after="60" w:line="264" w:lineRule="auto"/>
            </w:pPr>
            <w:r>
              <w:rPr>
                <w:rFonts w:eastAsia="Calibri" w:cs="Calibri"/>
                <w:color w:val="333333"/>
                <w:sz w:val="20"/>
              </w:rPr>
              <w:t>Length of written notice required by either party to terminate early (e.g. one calendar month)</w:t>
            </w:r>
          </w:p>
        </w:tc>
      </w:tr>
      <w:tr w:rsidR="00810194" w14:paraId="401191E2" w14:textId="77777777">
        <w:tc>
          <w:tcPr>
            <w:tcW w:w="400" w:type="dxa"/>
          </w:tcPr>
          <w:p w14:paraId="6B1B905C" w14:textId="77777777" w:rsidR="00810194" w:rsidRDefault="00000000">
            <w:pPr>
              <w:spacing w:before="60" w:after="60" w:line="264" w:lineRule="auto"/>
            </w:pPr>
            <w:r>
              <w:rPr>
                <w:rFonts w:eastAsia="Calibri" w:cs="Calibri"/>
                <w:color w:val="333333"/>
                <w:sz w:val="20"/>
              </w:rPr>
              <w:t>18</w:t>
            </w:r>
          </w:p>
        </w:tc>
        <w:tc>
          <w:tcPr>
            <w:tcW w:w="2600" w:type="dxa"/>
          </w:tcPr>
          <w:p w14:paraId="1B7DF703" w14:textId="77777777" w:rsidR="00810194" w:rsidRDefault="00000000">
            <w:pPr>
              <w:spacing w:before="60" w:after="60" w:line="264" w:lineRule="auto"/>
            </w:pPr>
            <w:r>
              <w:rPr>
                <w:rFonts w:eastAsia="Calibri" w:cs="Calibri"/>
                <w:color w:val="1B2A4A"/>
                <w:sz w:val="20"/>
              </w:rPr>
              <w:t>[Minimum Occupation Period Before Notice]</w:t>
            </w:r>
          </w:p>
        </w:tc>
        <w:tc>
          <w:tcPr>
            <w:tcW w:w="4400" w:type="dxa"/>
          </w:tcPr>
          <w:p w14:paraId="4A79DC9F" w14:textId="77777777" w:rsidR="00810194" w:rsidRDefault="00000000">
            <w:pPr>
              <w:spacing w:before="60" w:after="60" w:line="264" w:lineRule="auto"/>
            </w:pPr>
            <w:r>
              <w:rPr>
                <w:rFonts w:eastAsia="Calibri" w:cs="Calibri"/>
                <w:color w:val="333333"/>
                <w:sz w:val="20"/>
              </w:rPr>
              <w:t>Minimum period the Licensee must occupy before being permitted to serve notice (e.g. one calendar month, three months)</w:t>
            </w:r>
          </w:p>
        </w:tc>
      </w:tr>
    </w:tbl>
    <w:p w14:paraId="7D1667EF" w14:textId="77777777" w:rsidR="00810194" w:rsidRDefault="00810194">
      <w:pPr>
        <w:spacing w:after="120" w:line="240" w:lineRule="auto"/>
      </w:pPr>
    </w:p>
    <w:p w14:paraId="5F9E3E0C" w14:textId="77777777" w:rsidR="00810194" w:rsidRDefault="00000000">
      <w:pPr>
        <w:spacing w:before="200" w:after="80"/>
      </w:pPr>
      <w:r>
        <w:rPr>
          <w:rFonts w:ascii="Montserrat" w:eastAsia="Montserrat" w:hAnsi="Montserrat" w:cs="Montserrat"/>
          <w:b/>
          <w:color w:val="1B2A4A"/>
          <w:sz w:val="20"/>
        </w:rPr>
        <w:t>Contact Details</w:t>
      </w:r>
    </w:p>
    <w:tbl>
      <w:tblPr>
        <w:tblStyle w:val="Tablaconcuadrcula"/>
        <w:tblW w:w="0" w:type="auto"/>
        <w:tblBorders>
          <w:top w:val="single" w:sz="4" w:space="0" w:color="1B2A4A"/>
          <w:left w:val="single" w:sz="4" w:space="0" w:color="1B2A4A"/>
          <w:bottom w:val="single" w:sz="4" w:space="0" w:color="1B2A4A"/>
          <w:right w:val="single" w:sz="4" w:space="0" w:color="1B2A4A"/>
          <w:insideH w:val="single" w:sz="4" w:space="0" w:color="1B2A4A"/>
          <w:insideV w:val="single" w:sz="4" w:space="0" w:color="1B2A4A"/>
        </w:tblBorders>
        <w:tblLook w:val="04A0" w:firstRow="1" w:lastRow="0" w:firstColumn="1" w:lastColumn="0" w:noHBand="0" w:noVBand="1"/>
      </w:tblPr>
      <w:tblGrid>
        <w:gridCol w:w="419"/>
        <w:gridCol w:w="2600"/>
        <w:gridCol w:w="4400"/>
      </w:tblGrid>
      <w:tr w:rsidR="00810194" w14:paraId="3A00D860" w14:textId="77777777">
        <w:tc>
          <w:tcPr>
            <w:tcW w:w="400" w:type="dxa"/>
            <w:shd w:val="clear" w:color="auto" w:fill="1B2A4A"/>
          </w:tcPr>
          <w:p w14:paraId="54BF46B9" w14:textId="77777777" w:rsidR="00810194" w:rsidRDefault="00000000">
            <w:pPr>
              <w:spacing w:before="60" w:after="60" w:line="264" w:lineRule="auto"/>
            </w:pPr>
            <w:r>
              <w:rPr>
                <w:rFonts w:ascii="Montserrat" w:eastAsia="Montserrat" w:hAnsi="Montserrat" w:cs="Montserrat"/>
                <w:b/>
                <w:color w:val="FFFFFF"/>
                <w:sz w:val="19"/>
              </w:rPr>
              <w:t>#</w:t>
            </w:r>
          </w:p>
        </w:tc>
        <w:tc>
          <w:tcPr>
            <w:tcW w:w="2600" w:type="dxa"/>
            <w:shd w:val="clear" w:color="auto" w:fill="1B2A4A"/>
          </w:tcPr>
          <w:p w14:paraId="4909046B" w14:textId="77777777" w:rsidR="00810194" w:rsidRDefault="00000000">
            <w:pPr>
              <w:spacing w:before="60" w:after="60" w:line="264" w:lineRule="auto"/>
            </w:pPr>
            <w:r>
              <w:rPr>
                <w:rFonts w:ascii="Montserrat" w:eastAsia="Montserrat" w:hAnsi="Montserrat" w:cs="Montserrat"/>
                <w:b/>
                <w:color w:val="FFFFFF"/>
                <w:sz w:val="19"/>
              </w:rPr>
              <w:t>Placeholder</w:t>
            </w:r>
          </w:p>
        </w:tc>
        <w:tc>
          <w:tcPr>
            <w:tcW w:w="4400" w:type="dxa"/>
            <w:shd w:val="clear" w:color="auto" w:fill="1B2A4A"/>
          </w:tcPr>
          <w:p w14:paraId="79FB5535" w14:textId="77777777" w:rsidR="00810194" w:rsidRDefault="00000000">
            <w:pPr>
              <w:spacing w:before="60" w:after="60" w:line="264" w:lineRule="auto"/>
            </w:pPr>
            <w:r>
              <w:rPr>
                <w:rFonts w:ascii="Montserrat" w:eastAsia="Montserrat" w:hAnsi="Montserrat" w:cs="Montserrat"/>
                <w:b/>
                <w:color w:val="FFFFFF"/>
                <w:sz w:val="19"/>
              </w:rPr>
              <w:t>Description</w:t>
            </w:r>
          </w:p>
        </w:tc>
      </w:tr>
      <w:tr w:rsidR="00810194" w14:paraId="5C6FA95E" w14:textId="77777777">
        <w:tc>
          <w:tcPr>
            <w:tcW w:w="400" w:type="dxa"/>
          </w:tcPr>
          <w:p w14:paraId="4D79B9F5" w14:textId="77777777" w:rsidR="00810194" w:rsidRDefault="00000000">
            <w:pPr>
              <w:spacing w:before="60" w:after="60" w:line="264" w:lineRule="auto"/>
            </w:pPr>
            <w:r>
              <w:rPr>
                <w:rFonts w:eastAsia="Calibri" w:cs="Calibri"/>
                <w:color w:val="333333"/>
                <w:sz w:val="20"/>
              </w:rPr>
              <w:t>19</w:t>
            </w:r>
          </w:p>
        </w:tc>
        <w:tc>
          <w:tcPr>
            <w:tcW w:w="2600" w:type="dxa"/>
          </w:tcPr>
          <w:p w14:paraId="51DFD919" w14:textId="77777777" w:rsidR="00810194" w:rsidRDefault="00000000">
            <w:pPr>
              <w:spacing w:before="60" w:after="60" w:line="264" w:lineRule="auto"/>
            </w:pPr>
            <w:r>
              <w:rPr>
                <w:rFonts w:eastAsia="Calibri" w:cs="Calibri"/>
                <w:color w:val="1B2A4A"/>
                <w:sz w:val="20"/>
              </w:rPr>
              <w:t>[Owner's Mobile Number]</w:t>
            </w:r>
          </w:p>
        </w:tc>
        <w:tc>
          <w:tcPr>
            <w:tcW w:w="4400" w:type="dxa"/>
          </w:tcPr>
          <w:p w14:paraId="13987FE8" w14:textId="77777777" w:rsidR="00810194" w:rsidRDefault="00000000">
            <w:pPr>
              <w:spacing w:before="60" w:after="60" w:line="264" w:lineRule="auto"/>
            </w:pPr>
            <w:r>
              <w:rPr>
                <w:rFonts w:eastAsia="Calibri" w:cs="Calibri"/>
                <w:color w:val="333333"/>
                <w:sz w:val="20"/>
              </w:rPr>
              <w:t>Owner's mobile number for notice confirmation via text message</w:t>
            </w:r>
          </w:p>
        </w:tc>
      </w:tr>
    </w:tbl>
    <w:p w14:paraId="42C15CEE" w14:textId="77777777" w:rsidR="00810194" w:rsidRDefault="00810194">
      <w:pPr>
        <w:spacing w:after="120" w:line="240" w:lineRule="auto"/>
      </w:pPr>
    </w:p>
    <w:p w14:paraId="0F16F1E0" w14:textId="77777777" w:rsidR="00810194" w:rsidRDefault="00000000">
      <w:pPr>
        <w:spacing w:before="160" w:after="0" w:line="240" w:lineRule="auto"/>
        <w:jc w:val="center"/>
      </w:pPr>
      <w:r>
        <w:rPr>
          <w:rFonts w:eastAsia="Calibri" w:cs="Calibri"/>
          <w:i/>
          <w:color w:val="8899AA"/>
          <w:sz w:val="18"/>
        </w:rPr>
        <w:t>Total placeholders: 19</w:t>
      </w:r>
    </w:p>
    <w:sectPr w:rsidR="00810194" w:rsidSect="00034616">
      <w:headerReference w:type="default" r:id="rId8"/>
      <w:footerReference w:type="default" r:id="rId9"/>
      <w:pgSz w:w="11909" w:h="16834"/>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A802C" w14:textId="77777777" w:rsidR="00495C74" w:rsidRDefault="00495C74">
      <w:pPr>
        <w:spacing w:after="0" w:line="240" w:lineRule="auto"/>
      </w:pPr>
      <w:r>
        <w:separator/>
      </w:r>
    </w:p>
  </w:endnote>
  <w:endnote w:type="continuationSeparator" w:id="0">
    <w:p w14:paraId="2E69716D" w14:textId="77777777" w:rsidR="00495C74" w:rsidRDefault="00495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4C8B" w14:textId="77777777" w:rsidR="00810194" w:rsidRDefault="00000000">
    <w:pPr>
      <w:pStyle w:val="Piedepgina"/>
      <w:jc w:val="center"/>
    </w:pPr>
    <w:r>
      <w:rPr>
        <w:rFonts w:eastAsia="Calibri" w:cs="Calibri"/>
        <w:color w:val="8899AA"/>
        <w:sz w:val="17"/>
      </w:rPr>
      <w:t xml:space="preserve">Page </w:t>
    </w:r>
    <w:r>
      <w:fldChar w:fldCharType="begin"/>
    </w:r>
    <w:r>
      <w:instrText>PAGE</w:instrText>
    </w:r>
    <w:r w:rsidR="00873C66">
      <w:fldChar w:fldCharType="separate"/>
    </w:r>
    <w:r w:rsidR="00873C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0C97" w14:textId="77777777" w:rsidR="00495C74" w:rsidRDefault="00495C74">
      <w:pPr>
        <w:spacing w:after="0" w:line="240" w:lineRule="auto"/>
      </w:pPr>
      <w:r>
        <w:separator/>
      </w:r>
    </w:p>
  </w:footnote>
  <w:footnote w:type="continuationSeparator" w:id="0">
    <w:p w14:paraId="502F8C00" w14:textId="77777777" w:rsidR="00495C74" w:rsidRDefault="00495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B9E9" w14:textId="77777777" w:rsidR="00810194" w:rsidRDefault="00000000">
    <w:pPr>
      <w:pStyle w:val="Encabezado"/>
      <w:jc w:val="right"/>
    </w:pPr>
    <w:r>
      <w:rPr>
        <w:rFonts w:eastAsia="Calibri" w:cs="Calibri"/>
        <w:color w:val="8899AA"/>
        <w:sz w:val="17"/>
      </w:rPr>
      <w:t>Licence to Occupy — Residential Property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7785808">
    <w:abstractNumId w:val="8"/>
  </w:num>
  <w:num w:numId="2" w16cid:durableId="558327050">
    <w:abstractNumId w:val="6"/>
  </w:num>
  <w:num w:numId="3" w16cid:durableId="328561388">
    <w:abstractNumId w:val="5"/>
  </w:num>
  <w:num w:numId="4" w16cid:durableId="1892811029">
    <w:abstractNumId w:val="4"/>
  </w:num>
  <w:num w:numId="5" w16cid:durableId="1230849214">
    <w:abstractNumId w:val="7"/>
  </w:num>
  <w:num w:numId="6" w16cid:durableId="419639031">
    <w:abstractNumId w:val="3"/>
  </w:num>
  <w:num w:numId="7" w16cid:durableId="2004435405">
    <w:abstractNumId w:val="2"/>
  </w:num>
  <w:num w:numId="8" w16cid:durableId="1594632529">
    <w:abstractNumId w:val="1"/>
  </w:num>
  <w:num w:numId="9" w16cid:durableId="1962421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A30"/>
    <w:rsid w:val="0029639D"/>
    <w:rsid w:val="00326F90"/>
    <w:rsid w:val="00495C74"/>
    <w:rsid w:val="0055635E"/>
    <w:rsid w:val="00810194"/>
    <w:rsid w:val="00873C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3843A"/>
  <w14:defaultImageDpi w14:val="300"/>
  <w15:docId w15:val="{7F1E5BE6-B654-F84C-9823-977C4FA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3041</Words>
  <Characters>15297</Characters>
  <Application>Microsoft Office Word</Application>
  <DocSecurity>0</DocSecurity>
  <Lines>347</Lines>
  <Paragraphs>238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Gallardo</cp:lastModifiedBy>
  <cp:revision>2</cp:revision>
  <dcterms:created xsi:type="dcterms:W3CDTF">2013-12-23T23:15:00Z</dcterms:created>
  <dcterms:modified xsi:type="dcterms:W3CDTF">2026-03-04T13:54:00Z</dcterms:modified>
  <cp:category/>
</cp:coreProperties>
</file>