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A95" w:rsidRPr="002A20AF" w:rsidRDefault="00AB1A95" w:rsidP="00AB1A95">
      <w:pPr>
        <w:jc w:val="center"/>
        <w:rPr>
          <w:rFonts w:ascii="Candara" w:hAnsi="Candara"/>
          <w:b/>
          <w:i/>
          <w:sz w:val="130"/>
          <w:szCs w:val="130"/>
        </w:rPr>
      </w:pPr>
      <w:r>
        <w:rPr>
          <w:rFonts w:ascii="Candara" w:hAnsi="Candara"/>
          <w:b/>
          <w:i/>
          <w:sz w:val="130"/>
          <w:szCs w:val="130"/>
        </w:rPr>
        <w:t>Do</w:t>
      </w:r>
      <w:r w:rsidRPr="00440150">
        <w:rPr>
          <w:rFonts w:ascii="Candara" w:hAnsi="Candara"/>
          <w:b/>
          <w:i/>
          <w:sz w:val="130"/>
          <w:szCs w:val="130"/>
        </w:rPr>
        <w:t>natel</w:t>
      </w:r>
    </w:p>
    <w:p w:rsidR="00AB1A95" w:rsidRDefault="00AB1A95" w:rsidP="00AB1A95">
      <w:pPr>
        <w:jc w:val="center"/>
        <w:rPr>
          <w:rFonts w:ascii="Candara" w:hAnsi="Candara"/>
          <w:i/>
          <w:sz w:val="44"/>
          <w:szCs w:val="28"/>
          <w:u w:val="single"/>
        </w:rPr>
      </w:pPr>
    </w:p>
    <w:p w:rsidR="00AB1A95" w:rsidRPr="00975C22" w:rsidRDefault="00975C22" w:rsidP="00975C22">
      <w:pPr>
        <w:jc w:val="center"/>
        <w:rPr>
          <w:rFonts w:ascii="Candara" w:hAnsi="Candara"/>
          <w:i/>
          <w:sz w:val="72"/>
          <w:szCs w:val="36"/>
          <w:u w:val="single"/>
        </w:rPr>
      </w:pPr>
      <w:r w:rsidRPr="00975C22">
        <w:rPr>
          <w:i/>
          <w:sz w:val="44"/>
          <w:u w:val="single"/>
        </w:rPr>
        <w:t>Proyecto</w:t>
      </w:r>
      <w:r>
        <w:rPr>
          <w:i/>
          <w:sz w:val="44"/>
          <w:u w:val="single"/>
        </w:rPr>
        <w:t xml:space="preserve"> de</w:t>
      </w:r>
      <w:r w:rsidRPr="00975C22">
        <w:rPr>
          <w:i/>
          <w:sz w:val="44"/>
          <w:u w:val="single"/>
        </w:rPr>
        <w:t xml:space="preserve"> Despliegue de Infraestructura de Estaciones Base 3G/LTE</w:t>
      </w:r>
      <w:r>
        <w:rPr>
          <w:i/>
          <w:sz w:val="44"/>
          <w:u w:val="single"/>
        </w:rPr>
        <w:t xml:space="preserve"> en Alcalá de Henares.</w:t>
      </w: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975C22">
      <w:pPr>
        <w:spacing w:line="276" w:lineRule="auto"/>
        <w:rPr>
          <w:rFonts w:ascii="Candara" w:hAnsi="Candara"/>
          <w:sz w:val="36"/>
          <w:szCs w:val="36"/>
        </w:rPr>
      </w:pPr>
    </w:p>
    <w:p w:rsidR="00AB1A95" w:rsidRDefault="00975C22" w:rsidP="00975C22">
      <w:pPr>
        <w:spacing w:line="276" w:lineRule="auto"/>
        <w:rPr>
          <w:rFonts w:ascii="Candara" w:hAnsi="Candara"/>
          <w:sz w:val="36"/>
          <w:szCs w:val="36"/>
        </w:rPr>
      </w:pPr>
      <w:r>
        <w:rPr>
          <w:rFonts w:ascii="Candara" w:hAnsi="Candara"/>
          <w:sz w:val="36"/>
          <w:szCs w:val="36"/>
        </w:rPr>
        <w:tab/>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Ana Mª de la Fuente Aguilar</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Álvaro Sáez Contreras</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Miguel Maganto Pascual</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Ionut-Bogdan Gheorghe</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Carlos Herranz Perdiguero</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Roberto Chamorro Álvarez</w:t>
      </w:r>
    </w:p>
    <w:p w:rsidR="00AB1A95" w:rsidRDefault="00AB1A95" w:rsidP="003B635A">
      <w:pPr>
        <w:pStyle w:val="Ttulo"/>
        <w:tabs>
          <w:tab w:val="right" w:leader="dot" w:pos="8504"/>
        </w:tabs>
        <w:jc w:val="center"/>
      </w:pPr>
    </w:p>
    <w:p w:rsidR="004236FB" w:rsidRDefault="004236FB" w:rsidP="004236FB">
      <w:pPr>
        <w:pStyle w:val="Ttulo"/>
      </w:pPr>
      <w:r>
        <w:lastRenderedPageBreak/>
        <w:t>Índice</w:t>
      </w:r>
    </w:p>
    <w:p w:rsidR="004236FB" w:rsidRPr="004236FB" w:rsidRDefault="004236FB" w:rsidP="004236FB">
      <w:pPr>
        <w:spacing w:line="360" w:lineRule="auto"/>
        <w:jc w:val="both"/>
        <w:rPr>
          <w:sz w:val="28"/>
        </w:rPr>
      </w:pPr>
    </w:p>
    <w:p w:rsidR="003F1C5D" w:rsidRDefault="003F1C5D" w:rsidP="00A3647B">
      <w:pPr>
        <w:tabs>
          <w:tab w:val="right" w:leader="dot" w:pos="8504"/>
        </w:tabs>
        <w:spacing w:line="360" w:lineRule="auto"/>
        <w:jc w:val="both"/>
        <w:rPr>
          <w:sz w:val="28"/>
        </w:rPr>
      </w:pPr>
      <w:r>
        <w:rPr>
          <w:sz w:val="28"/>
        </w:rPr>
        <w:t>Gestión de las comunicaciones del proyecto</w:t>
      </w:r>
      <w:r>
        <w:rPr>
          <w:sz w:val="28"/>
        </w:rPr>
        <w:tab/>
      </w:r>
    </w:p>
    <w:p w:rsidR="003F1C5D" w:rsidRDefault="003F1C5D" w:rsidP="00994F31">
      <w:pPr>
        <w:pStyle w:val="Prrafodelista"/>
        <w:numPr>
          <w:ilvl w:val="0"/>
          <w:numId w:val="27"/>
        </w:numPr>
        <w:tabs>
          <w:tab w:val="right" w:leader="dot" w:pos="8504"/>
        </w:tabs>
        <w:spacing w:line="360" w:lineRule="auto"/>
        <w:jc w:val="both"/>
        <w:rPr>
          <w:sz w:val="28"/>
        </w:rPr>
      </w:pPr>
      <w:r>
        <w:rPr>
          <w:sz w:val="28"/>
        </w:rPr>
        <w:t>Plan de gestión de las comunicaciones</w:t>
      </w:r>
      <w:r>
        <w:rPr>
          <w:sz w:val="28"/>
        </w:rPr>
        <w:tab/>
        <w:t>3</w:t>
      </w:r>
    </w:p>
    <w:p w:rsidR="003F1C5D" w:rsidRDefault="003F1C5D" w:rsidP="00994F31">
      <w:pPr>
        <w:pStyle w:val="Prrafodelista"/>
        <w:numPr>
          <w:ilvl w:val="0"/>
          <w:numId w:val="27"/>
        </w:numPr>
        <w:tabs>
          <w:tab w:val="right" w:leader="dot" w:pos="8504"/>
        </w:tabs>
        <w:spacing w:line="360" w:lineRule="auto"/>
        <w:jc w:val="both"/>
        <w:rPr>
          <w:sz w:val="28"/>
        </w:rPr>
      </w:pPr>
      <w:r>
        <w:rPr>
          <w:sz w:val="28"/>
        </w:rPr>
        <w:t>Gestión de las comunicaciones</w:t>
      </w:r>
      <w:r>
        <w:rPr>
          <w:sz w:val="28"/>
        </w:rPr>
        <w:tab/>
        <w:t>10</w:t>
      </w:r>
    </w:p>
    <w:p w:rsidR="003F1C5D" w:rsidRPr="003F1C5D" w:rsidRDefault="003F1C5D" w:rsidP="00994F31">
      <w:pPr>
        <w:pStyle w:val="Prrafodelista"/>
        <w:numPr>
          <w:ilvl w:val="0"/>
          <w:numId w:val="27"/>
        </w:numPr>
        <w:tabs>
          <w:tab w:val="right" w:leader="dot" w:pos="8504"/>
        </w:tabs>
        <w:spacing w:line="360" w:lineRule="auto"/>
        <w:jc w:val="both"/>
        <w:rPr>
          <w:sz w:val="28"/>
        </w:rPr>
      </w:pPr>
      <w:r>
        <w:rPr>
          <w:sz w:val="28"/>
        </w:rPr>
        <w:t>Control d</w:t>
      </w:r>
      <w:r w:rsidRPr="003F1C5D">
        <w:rPr>
          <w:sz w:val="28"/>
        </w:rPr>
        <w:t>e</w:t>
      </w:r>
      <w:r>
        <w:rPr>
          <w:sz w:val="28"/>
        </w:rPr>
        <w:t xml:space="preserve"> </w:t>
      </w:r>
      <w:r w:rsidRPr="003F1C5D">
        <w:rPr>
          <w:sz w:val="28"/>
        </w:rPr>
        <w:t xml:space="preserve">las comunicaciones </w:t>
      </w:r>
      <w:r w:rsidRPr="003F1C5D">
        <w:rPr>
          <w:sz w:val="28"/>
        </w:rPr>
        <w:tab/>
      </w:r>
      <w:r>
        <w:rPr>
          <w:sz w:val="28"/>
        </w:rPr>
        <w:t>12</w:t>
      </w:r>
    </w:p>
    <w:p w:rsidR="004236FB" w:rsidRDefault="00893CD9" w:rsidP="00A3647B">
      <w:pPr>
        <w:tabs>
          <w:tab w:val="right" w:leader="dot" w:pos="8504"/>
        </w:tabs>
        <w:spacing w:line="360" w:lineRule="auto"/>
        <w:jc w:val="both"/>
        <w:rPr>
          <w:sz w:val="28"/>
        </w:rPr>
      </w:pPr>
      <w:r>
        <w:rPr>
          <w:sz w:val="28"/>
        </w:rPr>
        <w:t>Gestión de los riesgos</w:t>
      </w:r>
      <w:r w:rsidR="003B635A">
        <w:rPr>
          <w:sz w:val="28"/>
        </w:rPr>
        <w:tab/>
      </w:r>
    </w:p>
    <w:p w:rsidR="00893CD9" w:rsidRPr="00893CD9" w:rsidRDefault="00DC40DE" w:rsidP="00994F31">
      <w:pPr>
        <w:pStyle w:val="Prrafodelista"/>
        <w:numPr>
          <w:ilvl w:val="0"/>
          <w:numId w:val="2"/>
        </w:numPr>
        <w:tabs>
          <w:tab w:val="right" w:leader="dot" w:pos="8504"/>
        </w:tabs>
        <w:spacing w:line="360" w:lineRule="auto"/>
        <w:jc w:val="both"/>
        <w:rPr>
          <w:rFonts w:ascii="HelveticaNeue-Condensed" w:hAnsi="HelveticaNeue-Condensed" w:cs="HelveticaNeue-Condensed"/>
          <w:sz w:val="26"/>
        </w:rPr>
      </w:pPr>
      <w:r w:rsidRPr="00DC40DE">
        <w:rPr>
          <w:sz w:val="28"/>
        </w:rPr>
        <w:t>Planif</w:t>
      </w:r>
      <w:r w:rsidR="00893CD9">
        <w:rPr>
          <w:sz w:val="28"/>
        </w:rPr>
        <w:t>icación de la gestión de los riesgos</w:t>
      </w:r>
      <w:r w:rsidR="00A3647B">
        <w:rPr>
          <w:sz w:val="28"/>
        </w:rPr>
        <w:tab/>
      </w:r>
      <w:r w:rsidR="003F1C5D">
        <w:rPr>
          <w:sz w:val="28"/>
        </w:rPr>
        <w:t>14</w:t>
      </w:r>
    </w:p>
    <w:p w:rsidR="00DC40DE" w:rsidRPr="00952155" w:rsidRDefault="00893CD9" w:rsidP="00994F31">
      <w:pPr>
        <w:pStyle w:val="Prrafodelista"/>
        <w:numPr>
          <w:ilvl w:val="0"/>
          <w:numId w:val="2"/>
        </w:numPr>
        <w:tabs>
          <w:tab w:val="right" w:leader="dot" w:pos="8504"/>
        </w:tabs>
        <w:spacing w:line="360" w:lineRule="auto"/>
        <w:jc w:val="both"/>
        <w:rPr>
          <w:rFonts w:ascii="HelveticaNeue-Condensed" w:hAnsi="HelveticaNeue-Condensed" w:cs="HelveticaNeue-Condensed"/>
          <w:sz w:val="26"/>
        </w:rPr>
      </w:pPr>
      <w:r>
        <w:rPr>
          <w:sz w:val="28"/>
        </w:rPr>
        <w:t>Identificar los riesgos</w:t>
      </w:r>
      <w:r w:rsidR="00DA7AB3">
        <w:rPr>
          <w:sz w:val="28"/>
        </w:rPr>
        <w:t xml:space="preserve"> y oportunidades</w:t>
      </w:r>
      <w:r w:rsidR="00A3647B">
        <w:rPr>
          <w:sz w:val="28"/>
        </w:rPr>
        <w:tab/>
      </w:r>
      <w:r w:rsidR="00DA7AB3">
        <w:rPr>
          <w:sz w:val="28"/>
        </w:rPr>
        <w:t>21</w:t>
      </w:r>
    </w:p>
    <w:p w:rsidR="00952155" w:rsidRPr="00952155" w:rsidRDefault="00952155" w:rsidP="00994F31">
      <w:pPr>
        <w:pStyle w:val="Prrafodelista"/>
        <w:numPr>
          <w:ilvl w:val="0"/>
          <w:numId w:val="2"/>
        </w:numPr>
        <w:tabs>
          <w:tab w:val="right" w:leader="dot" w:pos="8504"/>
        </w:tabs>
        <w:spacing w:line="360" w:lineRule="auto"/>
        <w:jc w:val="both"/>
        <w:rPr>
          <w:rFonts w:ascii="HelveticaNeue-Condensed" w:hAnsi="HelveticaNeue-Condensed" w:cs="HelveticaNeue-Condensed"/>
          <w:sz w:val="26"/>
        </w:rPr>
      </w:pPr>
      <w:r>
        <w:rPr>
          <w:sz w:val="28"/>
        </w:rPr>
        <w:t>Análisis cualitativo de lo</w:t>
      </w:r>
      <w:r w:rsidR="003F1C5D">
        <w:rPr>
          <w:sz w:val="28"/>
        </w:rPr>
        <w:t>s riesgos</w:t>
      </w:r>
      <w:r w:rsidR="003F1C5D">
        <w:rPr>
          <w:sz w:val="28"/>
        </w:rPr>
        <w:tab/>
      </w:r>
      <w:r w:rsidR="00DA7AB3">
        <w:rPr>
          <w:sz w:val="28"/>
        </w:rPr>
        <w:t>29</w:t>
      </w:r>
    </w:p>
    <w:p w:rsidR="00952155" w:rsidRPr="00DA7AB3" w:rsidRDefault="00DA7AB3" w:rsidP="00DA7AB3">
      <w:pPr>
        <w:pStyle w:val="Prrafodelista"/>
        <w:numPr>
          <w:ilvl w:val="0"/>
          <w:numId w:val="2"/>
        </w:numPr>
        <w:tabs>
          <w:tab w:val="right" w:leader="dot" w:pos="8504"/>
        </w:tabs>
        <w:spacing w:line="360" w:lineRule="auto"/>
        <w:jc w:val="both"/>
        <w:rPr>
          <w:rFonts w:ascii="HelveticaNeue-Condensed" w:hAnsi="HelveticaNeue-Condensed" w:cs="HelveticaNeue-Condensed"/>
          <w:sz w:val="26"/>
        </w:rPr>
      </w:pPr>
      <w:r>
        <w:rPr>
          <w:sz w:val="28"/>
        </w:rPr>
        <w:t>Planificar la respuesta a los riesgos</w:t>
      </w:r>
      <w:r w:rsidR="003F1C5D" w:rsidRPr="00DA7AB3">
        <w:rPr>
          <w:sz w:val="28"/>
        </w:rPr>
        <w:tab/>
      </w:r>
      <w:r>
        <w:rPr>
          <w:sz w:val="28"/>
        </w:rPr>
        <w:t>32</w:t>
      </w:r>
    </w:p>
    <w:p w:rsidR="00DA7AB3" w:rsidRPr="00DA7AB3" w:rsidRDefault="00DA7AB3" w:rsidP="00DA7AB3">
      <w:pPr>
        <w:pStyle w:val="Prrafodelista"/>
        <w:numPr>
          <w:ilvl w:val="0"/>
          <w:numId w:val="2"/>
        </w:numPr>
        <w:tabs>
          <w:tab w:val="right" w:leader="dot" w:pos="8504"/>
        </w:tabs>
        <w:spacing w:line="360" w:lineRule="auto"/>
        <w:jc w:val="both"/>
        <w:rPr>
          <w:rFonts w:ascii="HelveticaNeue-Condensed" w:hAnsi="HelveticaNeue-Condensed" w:cs="HelveticaNeue-Condensed"/>
          <w:sz w:val="26"/>
        </w:rPr>
      </w:pPr>
      <w:r>
        <w:rPr>
          <w:sz w:val="28"/>
        </w:rPr>
        <w:t>Controlar los riesgos</w:t>
      </w:r>
      <w:r>
        <w:rPr>
          <w:sz w:val="28"/>
        </w:rPr>
        <w:tab/>
        <w:t>33</w:t>
      </w:r>
    </w:p>
    <w:p w:rsidR="00DA7AB3" w:rsidRDefault="00DA7AB3" w:rsidP="00DA7AB3">
      <w:pPr>
        <w:tabs>
          <w:tab w:val="right" w:leader="dot" w:pos="8504"/>
        </w:tabs>
        <w:spacing w:line="360" w:lineRule="auto"/>
        <w:jc w:val="both"/>
        <w:rPr>
          <w:rFonts w:ascii="HelveticaNeue-Condensed" w:hAnsi="HelveticaNeue-Condensed" w:cs="HelveticaNeue-Condensed"/>
          <w:sz w:val="26"/>
        </w:rPr>
      </w:pPr>
      <w:r>
        <w:rPr>
          <w:rFonts w:ascii="HelveticaNeue-Condensed" w:hAnsi="HelveticaNeue-Condensed" w:cs="HelveticaNeue-Condensed"/>
          <w:sz w:val="26"/>
        </w:rPr>
        <w:t>Anexos</w:t>
      </w:r>
    </w:p>
    <w:p w:rsidR="00DA7AB3" w:rsidRDefault="00DA7AB3" w:rsidP="00DA7AB3">
      <w:pPr>
        <w:pStyle w:val="Prrafodelista"/>
        <w:numPr>
          <w:ilvl w:val="0"/>
          <w:numId w:val="39"/>
        </w:numPr>
        <w:tabs>
          <w:tab w:val="right" w:leader="dot" w:pos="8504"/>
        </w:tabs>
        <w:spacing w:line="360" w:lineRule="auto"/>
        <w:jc w:val="both"/>
        <w:rPr>
          <w:rFonts w:ascii="HelveticaNeue-Condensed" w:hAnsi="HelveticaNeue-Condensed" w:cs="HelveticaNeue-Condensed"/>
          <w:sz w:val="26"/>
        </w:rPr>
      </w:pPr>
      <w:r>
        <w:rPr>
          <w:rFonts w:ascii="HelveticaNeue-Condensed" w:hAnsi="HelveticaNeue-Condensed" w:cs="HelveticaNeue-Condensed"/>
          <w:sz w:val="26"/>
        </w:rPr>
        <w:t>Anexo I</w:t>
      </w:r>
      <w:r>
        <w:rPr>
          <w:rFonts w:ascii="HelveticaNeue-Condensed" w:hAnsi="HelveticaNeue-Condensed" w:cs="HelveticaNeue-Condensed"/>
          <w:sz w:val="26"/>
        </w:rPr>
        <w:tab/>
        <w:t>34</w:t>
      </w:r>
    </w:p>
    <w:p w:rsidR="00DD1706" w:rsidRPr="00DA7AB3" w:rsidRDefault="00DD1706" w:rsidP="00DA7AB3">
      <w:pPr>
        <w:pStyle w:val="Prrafodelista"/>
        <w:numPr>
          <w:ilvl w:val="0"/>
          <w:numId w:val="39"/>
        </w:numPr>
        <w:tabs>
          <w:tab w:val="right" w:leader="dot" w:pos="8504"/>
        </w:tabs>
        <w:spacing w:line="360" w:lineRule="auto"/>
        <w:jc w:val="both"/>
        <w:rPr>
          <w:rFonts w:ascii="HelveticaNeue-Condensed" w:hAnsi="HelveticaNeue-Condensed" w:cs="HelveticaNeue-Condensed"/>
          <w:sz w:val="26"/>
        </w:rPr>
      </w:pPr>
      <w:r>
        <w:rPr>
          <w:rFonts w:ascii="HelveticaNeue-Condensed" w:hAnsi="HelveticaNeue-Condensed" w:cs="HelveticaNeue-Condensed"/>
          <w:sz w:val="26"/>
        </w:rPr>
        <w:t>Anexo II</w:t>
      </w:r>
      <w:r>
        <w:rPr>
          <w:rFonts w:ascii="HelveticaNeue-Condensed" w:hAnsi="HelveticaNeue-Condensed" w:cs="HelveticaNeue-Condensed"/>
          <w:sz w:val="26"/>
        </w:rPr>
        <w:tab/>
        <w:t>36</w:t>
      </w:r>
    </w:p>
    <w:p w:rsidR="00842B7E" w:rsidRDefault="00842B7E" w:rsidP="004236FB">
      <w:pPr>
        <w:spacing w:line="360" w:lineRule="auto"/>
        <w:jc w:val="both"/>
        <w:rPr>
          <w:sz w:val="28"/>
        </w:rPr>
      </w:pPr>
    </w:p>
    <w:p w:rsidR="00DA7AB3" w:rsidRPr="004236FB" w:rsidRDefault="00DA7AB3" w:rsidP="004236FB">
      <w:pPr>
        <w:spacing w:line="360" w:lineRule="auto"/>
        <w:jc w:val="both"/>
        <w:rPr>
          <w:sz w:val="28"/>
        </w:rPr>
      </w:pPr>
    </w:p>
    <w:p w:rsidR="00893CD9" w:rsidRPr="00893CD9" w:rsidRDefault="00842B7E" w:rsidP="00893CD9">
      <w:pPr>
        <w:pStyle w:val="Ttulo"/>
      </w:pPr>
      <w:r>
        <w:t>Versiones</w:t>
      </w:r>
    </w:p>
    <w:p w:rsidR="00842B7E" w:rsidRPr="00BC313D" w:rsidRDefault="00842B7E" w:rsidP="00842B7E"/>
    <w:tbl>
      <w:tblPr>
        <w:tblStyle w:val="Tabladecuadrcula2-nfasis3"/>
        <w:tblW w:w="9545" w:type="dxa"/>
        <w:tblInd w:w="-512" w:type="dxa"/>
        <w:tblLayout w:type="fixed"/>
        <w:tblLook w:val="0000" w:firstRow="0" w:lastRow="0" w:firstColumn="0" w:lastColumn="0" w:noHBand="0" w:noVBand="0"/>
      </w:tblPr>
      <w:tblGrid>
        <w:gridCol w:w="1661"/>
        <w:gridCol w:w="2298"/>
        <w:gridCol w:w="3924"/>
        <w:gridCol w:w="1662"/>
      </w:tblGrid>
      <w:tr w:rsidR="00D1258A" w:rsidTr="003F1C5D">
        <w:trPr>
          <w:cnfStyle w:val="000000100000" w:firstRow="0" w:lastRow="0" w:firstColumn="0" w:lastColumn="0" w:oddVBand="0" w:evenVBand="0" w:oddHBand="1" w:evenHBand="0" w:firstRowFirstColumn="0" w:firstRowLastColumn="0" w:lastRowFirstColumn="0" w:lastRowLastColumn="0"/>
          <w:trHeight w:val="901"/>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sz w:val="24"/>
              </w:rPr>
            </w:pPr>
            <w:r w:rsidRPr="00BC313D">
              <w:rPr>
                <w:rFonts w:asciiTheme="minorHAnsi" w:hAnsiTheme="minorHAnsi" w:cstheme="minorHAnsi"/>
                <w:b/>
                <w:bCs/>
                <w:sz w:val="24"/>
              </w:rPr>
              <w:t>Número de versión</w:t>
            </w:r>
          </w:p>
        </w:tc>
        <w:tc>
          <w:tcPr>
            <w:tcW w:w="2298"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r w:rsidRPr="00BC313D">
              <w:rPr>
                <w:rFonts w:asciiTheme="minorHAnsi" w:hAnsiTheme="minorHAnsi" w:cstheme="minorHAnsi"/>
                <w:b/>
                <w:bCs/>
                <w:sz w:val="24"/>
              </w:rPr>
              <w:t>Fecha de la versión</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rPr>
            </w:pPr>
            <w:r w:rsidRPr="00BC313D">
              <w:rPr>
                <w:rFonts w:asciiTheme="minorHAnsi" w:hAnsiTheme="minorHAnsi" w:cstheme="minorHAnsi"/>
                <w:b/>
                <w:bCs/>
                <w:sz w:val="24"/>
              </w:rPr>
              <w:t>Tema</w:t>
            </w:r>
          </w:p>
        </w:tc>
        <w:tc>
          <w:tcPr>
            <w:tcW w:w="1662"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r w:rsidRPr="00BC313D">
              <w:rPr>
                <w:rFonts w:asciiTheme="minorHAnsi" w:hAnsiTheme="minorHAnsi" w:cstheme="minorHAnsi"/>
                <w:b/>
                <w:bCs/>
                <w:sz w:val="24"/>
              </w:rPr>
              <w:t>Código del documento</w:t>
            </w:r>
          </w:p>
        </w:tc>
      </w:tr>
      <w:tr w:rsidR="00842B7E" w:rsidTr="003F1C5D">
        <w:trPr>
          <w:trHeight w:val="353"/>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842B7E" w:rsidRPr="00187843" w:rsidRDefault="00842B7E" w:rsidP="008960B7">
            <w:pPr>
              <w:pStyle w:val="Tabletext"/>
              <w:jc w:val="center"/>
              <w:rPr>
                <w:rFonts w:asciiTheme="minorHAnsi" w:hAnsiTheme="minorHAnsi" w:cstheme="minorHAnsi"/>
                <w:sz w:val="24"/>
                <w:szCs w:val="24"/>
              </w:rPr>
            </w:pPr>
            <w:r w:rsidRPr="00187843">
              <w:rPr>
                <w:rFonts w:asciiTheme="minorHAnsi" w:hAnsiTheme="minorHAnsi" w:cstheme="minorHAnsi"/>
                <w:sz w:val="24"/>
                <w:szCs w:val="24"/>
              </w:rPr>
              <w:t>0.1</w:t>
            </w:r>
          </w:p>
        </w:tc>
        <w:tc>
          <w:tcPr>
            <w:tcW w:w="2298" w:type="dxa"/>
            <w:shd w:val="clear" w:color="auto" w:fill="FFFFFF" w:themeFill="background1"/>
          </w:tcPr>
          <w:p w:rsidR="00842B7E" w:rsidRPr="00D1258A" w:rsidRDefault="00854CBE" w:rsidP="00032979">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20</w:t>
            </w:r>
            <w:r w:rsidR="00CA144B">
              <w:rPr>
                <w:rFonts w:asciiTheme="minorHAnsi" w:hAnsiTheme="minorHAnsi" w:cstheme="minorHAnsi"/>
                <w:sz w:val="24"/>
                <w:szCs w:val="24"/>
              </w:rPr>
              <w:t>/11/</w:t>
            </w:r>
            <w:r w:rsidR="00842B7E" w:rsidRPr="00D1258A">
              <w:rPr>
                <w:rFonts w:asciiTheme="minorHAnsi" w:hAnsiTheme="minorHAnsi" w:cstheme="minorHAnsi"/>
                <w:sz w:val="24"/>
                <w:szCs w:val="24"/>
              </w:rPr>
              <w:t>16</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842B7E" w:rsidRPr="00D1258A" w:rsidRDefault="00842B7E" w:rsidP="008960B7">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sidR="00D3287C">
              <w:rPr>
                <w:rFonts w:asciiTheme="minorHAnsi" w:hAnsiTheme="minorHAnsi" w:cstheme="minorHAnsi"/>
                <w:sz w:val="24"/>
                <w:szCs w:val="24"/>
                <w:lang w:val="es-ES"/>
              </w:rPr>
              <w:t xml:space="preserve"> riesgos</w:t>
            </w:r>
            <w:r w:rsidR="003F1C5D">
              <w:rPr>
                <w:rFonts w:asciiTheme="minorHAnsi" w:hAnsiTheme="minorHAnsi" w:cstheme="minorHAnsi"/>
                <w:sz w:val="24"/>
                <w:szCs w:val="24"/>
                <w:lang w:val="es-ES"/>
              </w:rPr>
              <w:t xml:space="preserve"> y comunicaciones</w:t>
            </w:r>
          </w:p>
        </w:tc>
        <w:tc>
          <w:tcPr>
            <w:tcW w:w="1662" w:type="dxa"/>
            <w:shd w:val="clear" w:color="auto" w:fill="FFFFFF" w:themeFill="background1"/>
          </w:tcPr>
          <w:p w:rsidR="00842B7E" w:rsidRPr="00D1258A" w:rsidRDefault="00D3287C" w:rsidP="008960B7">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E4</w:t>
            </w:r>
            <w:r w:rsidR="00842B7E" w:rsidRPr="00D1258A">
              <w:rPr>
                <w:rFonts w:asciiTheme="minorHAnsi" w:hAnsiTheme="minorHAnsi" w:cstheme="minorHAnsi"/>
                <w:sz w:val="24"/>
                <w:szCs w:val="24"/>
                <w:lang w:val="es-ES"/>
              </w:rPr>
              <w:t>_v0.1</w:t>
            </w:r>
          </w:p>
        </w:tc>
      </w:tr>
      <w:tr w:rsidR="00032979" w:rsidTr="003F1C5D">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032979" w:rsidRPr="00187843" w:rsidRDefault="003F1C5D" w:rsidP="00032979">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1.0</w:t>
            </w:r>
          </w:p>
        </w:tc>
        <w:tc>
          <w:tcPr>
            <w:tcW w:w="2298" w:type="dxa"/>
            <w:shd w:val="clear" w:color="auto" w:fill="FFFFFF" w:themeFill="background1"/>
          </w:tcPr>
          <w:p w:rsidR="00032979" w:rsidRPr="00D1258A" w:rsidRDefault="003F1C5D" w:rsidP="00032979">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22/11/16</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032979" w:rsidRPr="00D1258A" w:rsidRDefault="003F1C5D" w:rsidP="00032979">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riesgos y comunicaciones</w:t>
            </w:r>
          </w:p>
        </w:tc>
        <w:tc>
          <w:tcPr>
            <w:tcW w:w="1662" w:type="dxa"/>
            <w:shd w:val="clear" w:color="auto" w:fill="FFFFFF" w:themeFill="background1"/>
          </w:tcPr>
          <w:p w:rsidR="00032979" w:rsidRPr="00D1258A" w:rsidRDefault="003F1C5D" w:rsidP="00032979">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E4_v1.0</w:t>
            </w:r>
          </w:p>
        </w:tc>
      </w:tr>
      <w:tr w:rsidR="00DA7AB3" w:rsidTr="003F1C5D">
        <w:trPr>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DA7AB3" w:rsidRDefault="00DA7AB3" w:rsidP="00DA7AB3">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2.0</w:t>
            </w:r>
          </w:p>
        </w:tc>
        <w:tc>
          <w:tcPr>
            <w:tcW w:w="2298" w:type="dxa"/>
            <w:shd w:val="clear" w:color="auto" w:fill="FFFFFF" w:themeFill="background1"/>
          </w:tcPr>
          <w:p w:rsidR="00DA7AB3" w:rsidRDefault="00DA7AB3" w:rsidP="00DA7AB3">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23/11/16</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DA7AB3" w:rsidRPr="00D1258A" w:rsidRDefault="00DA7AB3" w:rsidP="00DA7AB3">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riesgos y comunicaciones</w:t>
            </w:r>
          </w:p>
        </w:tc>
        <w:tc>
          <w:tcPr>
            <w:tcW w:w="1662" w:type="dxa"/>
            <w:shd w:val="clear" w:color="auto" w:fill="FFFFFF" w:themeFill="background1"/>
          </w:tcPr>
          <w:p w:rsidR="00DA7AB3" w:rsidRDefault="00DA7AB3" w:rsidP="00DA7AB3">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E4_v2.0</w:t>
            </w:r>
          </w:p>
        </w:tc>
      </w:tr>
      <w:tr w:rsidR="00DD1706" w:rsidTr="003F1C5D">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DD1706" w:rsidRDefault="00DD1706" w:rsidP="00DD170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3.0</w:t>
            </w:r>
          </w:p>
        </w:tc>
        <w:tc>
          <w:tcPr>
            <w:tcW w:w="2298" w:type="dxa"/>
            <w:shd w:val="clear" w:color="auto" w:fill="FFFFFF" w:themeFill="background1"/>
          </w:tcPr>
          <w:p w:rsidR="00DD1706" w:rsidRDefault="00DD1706" w:rsidP="00DD170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24/11/16</w:t>
            </w:r>
            <w:bookmarkStart w:id="0" w:name="_GoBack"/>
            <w:bookmarkEnd w:id="0"/>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DD1706" w:rsidRPr="00D1258A" w:rsidRDefault="00DD1706" w:rsidP="00DD1706">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riesgos y comunicaciones</w:t>
            </w:r>
          </w:p>
        </w:tc>
        <w:tc>
          <w:tcPr>
            <w:tcW w:w="1662" w:type="dxa"/>
            <w:shd w:val="clear" w:color="auto" w:fill="FFFFFF" w:themeFill="background1"/>
          </w:tcPr>
          <w:p w:rsidR="00DD1706" w:rsidRDefault="00DD1706" w:rsidP="00DD170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E4_v3</w:t>
            </w:r>
            <w:r>
              <w:rPr>
                <w:rFonts w:asciiTheme="minorHAnsi" w:hAnsiTheme="minorHAnsi" w:cstheme="minorHAnsi"/>
                <w:sz w:val="24"/>
                <w:szCs w:val="24"/>
                <w:lang w:val="es-ES"/>
              </w:rPr>
              <w:t>.0</w:t>
            </w:r>
          </w:p>
        </w:tc>
      </w:tr>
    </w:tbl>
    <w:p w:rsidR="00DA2286" w:rsidRDefault="00DA2286" w:rsidP="00DA2286">
      <w:pPr>
        <w:pStyle w:val="Ttulo"/>
      </w:pPr>
      <w:r>
        <w:lastRenderedPageBreak/>
        <w:t>Gestión de las comunicaciones del Proyecto</w:t>
      </w:r>
    </w:p>
    <w:p w:rsidR="00DA2286" w:rsidRPr="00DA2286" w:rsidRDefault="00DA2286" w:rsidP="00DA2286">
      <w:pPr>
        <w:pStyle w:val="Ttulo1"/>
      </w:pPr>
      <w:r w:rsidRPr="00DA2286">
        <w:t>Plan de Gestión de las Comunicaciones.</w:t>
      </w:r>
    </w:p>
    <w:p w:rsidR="00DA2286" w:rsidRDefault="00DA2286" w:rsidP="00DA2286">
      <w:pPr>
        <w:spacing w:line="360" w:lineRule="auto"/>
        <w:ind w:firstLine="709"/>
        <w:jc w:val="both"/>
      </w:pPr>
      <w:r>
        <w:t>Como en cualquier otra área de conocimiento, definimos un plan para la gestión de las comunicaciones con el objetivo de asegurar que se satisfagan las necesidades de comunicación de todos los interesados. Con el fin de identificar y documentar los enfoques a emplear para llevar a cabo una comunicación lo más eficaz y eficiente posible, se definen las siguientes estrategias:</w:t>
      </w:r>
    </w:p>
    <w:p w:rsidR="00DA2286" w:rsidRDefault="00DA2286" w:rsidP="00DA2286">
      <w:pPr>
        <w:pStyle w:val="Ttulo2"/>
      </w:pPr>
      <w:r w:rsidRPr="00EF2925">
        <w:t>Comunicación con los interesados</w:t>
      </w:r>
    </w:p>
    <w:p w:rsidR="00DA2286" w:rsidRPr="00DA2286" w:rsidRDefault="00DA2286" w:rsidP="00DA2286">
      <w:pPr>
        <w:rPr>
          <w:lang w:eastAsia="ja-JP"/>
        </w:rPr>
      </w:pPr>
    </w:p>
    <w:p w:rsidR="00DA2286" w:rsidRPr="00DA2286" w:rsidRDefault="00DA2286" w:rsidP="00994F31">
      <w:pPr>
        <w:pStyle w:val="Prrafodelista"/>
        <w:numPr>
          <w:ilvl w:val="0"/>
          <w:numId w:val="20"/>
        </w:numPr>
        <w:spacing w:after="160" w:line="360" w:lineRule="auto"/>
        <w:jc w:val="both"/>
      </w:pPr>
      <w:r w:rsidRPr="00DA2286">
        <w:rPr>
          <w:b/>
        </w:rPr>
        <w:t>Cliente</w:t>
      </w:r>
      <w:r w:rsidRPr="00DA2286">
        <w:t xml:space="preserve">. Telefónica, como cliente de Donatel, deberá recibir en todo momento información sobre el estado del avance del proyecto. Para ello, </w:t>
      </w:r>
      <w:r w:rsidRPr="00DA2286">
        <w:rPr>
          <w:b/>
        </w:rPr>
        <w:t>cada quince días</w:t>
      </w:r>
      <w:r w:rsidRPr="00DA2286">
        <w:t xml:space="preserve"> se enviarán informes con deta</w:t>
      </w:r>
      <w:r w:rsidR="00C20E30">
        <w:t>lles de lo acontecido durante ese período</w:t>
      </w:r>
      <w:r w:rsidRPr="00DA2286">
        <w:t>. El Responsable de Comunicaciones será el encargado de transmitir dicha información, vía e-mail, al encargado autorizado por Telefónica tras la aceptación de la Project Manager.</w:t>
      </w:r>
    </w:p>
    <w:p w:rsidR="00DA2286" w:rsidRDefault="00DA2286" w:rsidP="00DA2286">
      <w:pPr>
        <w:spacing w:line="360" w:lineRule="auto"/>
        <w:ind w:firstLine="708"/>
        <w:jc w:val="both"/>
      </w:pPr>
      <w:r w:rsidRPr="00DA2286">
        <w:t>Dichos informes deberán tratar, al menos, los si</w:t>
      </w:r>
      <w:r>
        <w:t>guientes aspectos:</w:t>
      </w:r>
    </w:p>
    <w:p w:rsidR="00DA2286" w:rsidRDefault="00C20E30" w:rsidP="00994F31">
      <w:pPr>
        <w:pStyle w:val="Prrafodelista"/>
        <w:numPr>
          <w:ilvl w:val="1"/>
          <w:numId w:val="21"/>
        </w:numPr>
        <w:spacing w:after="160" w:line="360" w:lineRule="auto"/>
        <w:jc w:val="both"/>
      </w:pPr>
      <w:r>
        <w:t>Objetivos cumplidos durante los quince días previos</w:t>
      </w:r>
      <w:r w:rsidR="00DA2286">
        <w:t>.</w:t>
      </w:r>
    </w:p>
    <w:p w:rsidR="00DA2286" w:rsidRDefault="00DA2286" w:rsidP="00994F31">
      <w:pPr>
        <w:pStyle w:val="Prrafodelista"/>
        <w:numPr>
          <w:ilvl w:val="1"/>
          <w:numId w:val="21"/>
        </w:numPr>
        <w:spacing w:after="160" w:line="360" w:lineRule="auto"/>
        <w:jc w:val="both"/>
      </w:pPr>
      <w:r>
        <w:t>Evolución de los entregables principales.</w:t>
      </w:r>
    </w:p>
    <w:p w:rsidR="00DA2286" w:rsidRDefault="00DA2286" w:rsidP="00994F31">
      <w:pPr>
        <w:pStyle w:val="Prrafodelista"/>
        <w:numPr>
          <w:ilvl w:val="1"/>
          <w:numId w:val="21"/>
        </w:numPr>
        <w:spacing w:after="160" w:line="360" w:lineRule="auto"/>
        <w:jc w:val="both"/>
      </w:pPr>
      <w:r>
        <w:t>Ajuste con respecto a la temporización prevista.</w:t>
      </w:r>
    </w:p>
    <w:p w:rsidR="00DA2286" w:rsidRDefault="00DA2286" w:rsidP="00994F31">
      <w:pPr>
        <w:pStyle w:val="Prrafodelista"/>
        <w:numPr>
          <w:ilvl w:val="1"/>
          <w:numId w:val="21"/>
        </w:numPr>
        <w:spacing w:after="160" w:line="360" w:lineRule="auto"/>
        <w:jc w:val="both"/>
      </w:pPr>
      <w:r>
        <w:t>Problemas encontrados.</w:t>
      </w:r>
    </w:p>
    <w:p w:rsidR="00C20E30" w:rsidRDefault="00C20E30" w:rsidP="00C20E30">
      <w:pPr>
        <w:pStyle w:val="Prrafodelista"/>
        <w:numPr>
          <w:ilvl w:val="1"/>
          <w:numId w:val="21"/>
        </w:numPr>
        <w:spacing w:after="160" w:line="360" w:lineRule="auto"/>
        <w:jc w:val="both"/>
      </w:pPr>
      <w:r>
        <w:t xml:space="preserve">Previsión para las semanas </w:t>
      </w:r>
      <w:r w:rsidR="00DA2286">
        <w:t>siguiente</w:t>
      </w:r>
      <w:r>
        <w:t>s</w:t>
      </w:r>
      <w:r w:rsidR="00DA2286">
        <w:t>.</w:t>
      </w:r>
    </w:p>
    <w:p w:rsidR="00C20E30" w:rsidRDefault="00C20E30" w:rsidP="00C20E30">
      <w:pPr>
        <w:spacing w:line="360" w:lineRule="auto"/>
        <w:ind w:left="708"/>
        <w:jc w:val="both"/>
      </w:pPr>
      <w:r>
        <w:t>El formato de los informes se ajustará a lo mostrado en el Anexo I.</w:t>
      </w:r>
    </w:p>
    <w:p w:rsidR="00DA2286" w:rsidRDefault="00DA2286" w:rsidP="00DA2286">
      <w:pPr>
        <w:spacing w:line="360" w:lineRule="auto"/>
        <w:ind w:left="708"/>
        <w:jc w:val="both"/>
      </w:pPr>
      <w:r>
        <w:t xml:space="preserve">Además, </w:t>
      </w:r>
      <w:r w:rsidRPr="006D169A">
        <w:rPr>
          <w:b/>
        </w:rPr>
        <w:t>quincenalmente</w:t>
      </w:r>
      <w:r>
        <w:t>, si se solicita, el cliente podrá fijar una reunión presencial con Responsables de la empresa Donatel</w:t>
      </w:r>
      <w:r w:rsidRPr="001323CB">
        <w:t xml:space="preserve"> </w:t>
      </w:r>
      <w:r>
        <w:t>para cualquier revisión o consulta de dudas.  En principio dicha reunión será con la Project Manager, salvo que los objetivos o puntos a tratar requeridos para la misma aconsejen incluir a más responsables en la reunión.</w:t>
      </w:r>
    </w:p>
    <w:p w:rsidR="00DA2286" w:rsidRPr="00233AAF" w:rsidRDefault="00DA2286" w:rsidP="00994F31">
      <w:pPr>
        <w:pStyle w:val="Prrafodelista"/>
        <w:numPr>
          <w:ilvl w:val="0"/>
          <w:numId w:val="20"/>
        </w:numPr>
        <w:spacing w:after="160" w:line="360" w:lineRule="auto"/>
        <w:jc w:val="both"/>
        <w:rPr>
          <w:b/>
        </w:rPr>
      </w:pPr>
      <w:r w:rsidRPr="00FD77BB">
        <w:rPr>
          <w:b/>
        </w:rPr>
        <w:t>Empresa Subcontratada</w:t>
      </w:r>
      <w:r>
        <w:rPr>
          <w:b/>
        </w:rPr>
        <w:t>.</w:t>
      </w:r>
      <w:r>
        <w:t xml:space="preserve"> Durante el proyecto, Donatel encargará el diseño de la red 3G/LTE a una empresa especializada. Se trata de una parte clave para el cumplimiento en tiempo y forma de las condiciones impuestas por Telefónica. Con el objetivo de </w:t>
      </w:r>
      <w:r>
        <w:lastRenderedPageBreak/>
        <w:t xml:space="preserve">realizar un seguimiento continuo del trabajo, Donatel aplicará el mismo procedimiento que ha permitido cumplir las exigencias en proyectos similares anteriores. Para ello, un especialista en la materia (Ingeniero de Telecomunicaciones) controlará el avance del proyecto y las comunicaciones con la empresa subcontratada. Al menos, </w:t>
      </w:r>
      <w:r w:rsidRPr="006D169A">
        <w:rPr>
          <w:b/>
        </w:rPr>
        <w:t>una vez cada semana</w:t>
      </w:r>
      <w:r>
        <w:t xml:space="preserve"> deberá celebrarse una reunión entre ambas partes que permita evaluar lo realizado. </w:t>
      </w:r>
    </w:p>
    <w:p w:rsidR="00DA2286" w:rsidRDefault="00DA2286" w:rsidP="00DA2286">
      <w:pPr>
        <w:spacing w:line="360" w:lineRule="auto"/>
        <w:ind w:firstLine="709"/>
        <w:jc w:val="both"/>
        <w:rPr>
          <w:b/>
        </w:rPr>
      </w:pPr>
      <w:r w:rsidRPr="00F526CE">
        <w:rPr>
          <w:b/>
        </w:rPr>
        <w:t>Entregables a solicitar a la empresa subcontratada</w:t>
      </w:r>
    </w:p>
    <w:p w:rsidR="00DA2286" w:rsidRDefault="00DA2286" w:rsidP="00DA2286">
      <w:pPr>
        <w:spacing w:line="360" w:lineRule="auto"/>
        <w:ind w:left="284" w:firstLine="709"/>
        <w:jc w:val="both"/>
      </w:pPr>
      <w:r w:rsidRPr="00F526CE">
        <w:t>Se definen una serie de hitos que la empresa que finalmente se haga cargo del diseño de la red 3G/LTE</w:t>
      </w:r>
      <w:r>
        <w:t xml:space="preserve"> deberá ejecutar, y tras la conclusión de los cuales se emitirá un entregable. Dichos hitos tienen que ver con las características de la red exigidas por Telefónica, a saber:</w:t>
      </w:r>
    </w:p>
    <w:p w:rsidR="00DA2286" w:rsidRDefault="00DA2286" w:rsidP="00994F31">
      <w:pPr>
        <w:pStyle w:val="Prrafodelista"/>
        <w:numPr>
          <w:ilvl w:val="0"/>
          <w:numId w:val="23"/>
        </w:numPr>
        <w:spacing w:after="160" w:line="360" w:lineRule="auto"/>
        <w:jc w:val="both"/>
      </w:pPr>
      <w:r>
        <w:t>Situación actual del despliegue del operador Telefónica constando qué localizaciones de estaciones base son candidatas a la reutilización.</w:t>
      </w:r>
    </w:p>
    <w:p w:rsidR="00DA2286" w:rsidRDefault="00DA2286" w:rsidP="00994F31">
      <w:pPr>
        <w:pStyle w:val="Prrafodelista"/>
        <w:numPr>
          <w:ilvl w:val="0"/>
          <w:numId w:val="23"/>
        </w:numPr>
        <w:spacing w:after="160" w:line="360" w:lineRule="auto"/>
        <w:jc w:val="both"/>
      </w:pPr>
      <w:r>
        <w:t>Estudio demográfico de Alcalá de Henares, estableciendo las divisiones correspondientes entre terrenos urbano denso, urbano, suburbano y rural, con el fin detectar las necesidades de servicio y densidades de tráfico de cada una.</w:t>
      </w:r>
    </w:p>
    <w:p w:rsidR="00DA2286" w:rsidRDefault="00DA2286" w:rsidP="00994F31">
      <w:pPr>
        <w:pStyle w:val="Prrafodelista"/>
        <w:numPr>
          <w:ilvl w:val="0"/>
          <w:numId w:val="23"/>
        </w:numPr>
        <w:spacing w:after="160" w:line="360" w:lineRule="auto"/>
        <w:jc w:val="both"/>
      </w:pPr>
      <w:r>
        <w:t>Estudio de los proveedores de estaciones base eNodeB (LTE) y proporcionar una solución tecnológica.</w:t>
      </w:r>
    </w:p>
    <w:p w:rsidR="00DA2286" w:rsidRDefault="00DA2286" w:rsidP="00994F31">
      <w:pPr>
        <w:pStyle w:val="Prrafodelista"/>
        <w:numPr>
          <w:ilvl w:val="0"/>
          <w:numId w:val="23"/>
        </w:numPr>
        <w:spacing w:after="160" w:line="360" w:lineRule="auto"/>
        <w:jc w:val="both"/>
      </w:pPr>
      <w:r>
        <w:t>Determinación del número, localización y características de los emplazamientos de estaciones base (tentativos), con coordenadas UTM y altura del emplazamiento.</w:t>
      </w:r>
    </w:p>
    <w:p w:rsidR="00DA2286" w:rsidRDefault="00DA2286" w:rsidP="00994F31">
      <w:pPr>
        <w:pStyle w:val="Prrafodelista"/>
        <w:numPr>
          <w:ilvl w:val="0"/>
          <w:numId w:val="23"/>
        </w:numPr>
        <w:spacing w:after="160" w:line="360" w:lineRule="auto"/>
        <w:jc w:val="both"/>
      </w:pPr>
      <w:r>
        <w:t xml:space="preserve">Determinación de la red de agregación que une todos los eNodeB con el edgerouter IP de salida. </w:t>
      </w:r>
    </w:p>
    <w:p w:rsidR="00DA2286" w:rsidRDefault="00DA2286" w:rsidP="00994F31">
      <w:pPr>
        <w:pStyle w:val="Prrafodelista"/>
        <w:numPr>
          <w:ilvl w:val="0"/>
          <w:numId w:val="23"/>
        </w:numPr>
        <w:spacing w:after="160" w:line="360" w:lineRule="auto"/>
        <w:jc w:val="both"/>
      </w:pPr>
      <w:r>
        <w:t xml:space="preserve">Determinación del coste de la solución en términos de inversión total. </w:t>
      </w:r>
    </w:p>
    <w:p w:rsidR="00DA2286" w:rsidRDefault="00DA2286" w:rsidP="00994F31">
      <w:pPr>
        <w:pStyle w:val="Prrafodelista"/>
        <w:numPr>
          <w:ilvl w:val="0"/>
          <w:numId w:val="23"/>
        </w:numPr>
        <w:spacing w:after="160" w:line="360" w:lineRule="auto"/>
        <w:jc w:val="both"/>
      </w:pPr>
      <w:r>
        <w:t>Soluciones de camuflaje para las estaciones base en zonas sensibles.</w:t>
      </w:r>
    </w:p>
    <w:p w:rsidR="00DA2286" w:rsidRDefault="00DA2286" w:rsidP="00DA2286">
      <w:pPr>
        <w:spacing w:line="360" w:lineRule="auto"/>
        <w:ind w:firstLine="709"/>
        <w:jc w:val="both"/>
      </w:pPr>
      <w:r>
        <w:t>Para tener, por tanto, constancia del avance del proyecto, se exigirá a la empresa un informe que será estudiado por nuestro Departamento de Telecomunicación. En concreto, los entregables serán los siguientes:</w:t>
      </w:r>
    </w:p>
    <w:p w:rsidR="00DA2286" w:rsidRDefault="00DA2286" w:rsidP="00DA2286">
      <w:pPr>
        <w:spacing w:line="360" w:lineRule="auto"/>
        <w:jc w:val="both"/>
      </w:pPr>
      <w:r w:rsidRPr="00DE73A4">
        <w:rPr>
          <w:b/>
        </w:rPr>
        <w:t>Entregable 1:</w:t>
      </w:r>
      <w:r>
        <w:t xml:space="preserve"> Estudio de la situación actual del despliegue de Telefónica, estudio demográfico de Alcalá de Henares y estudio de proveedores de eNodeB.</w:t>
      </w:r>
    </w:p>
    <w:p w:rsidR="00DA2286" w:rsidRDefault="00DA2286" w:rsidP="00DA2286">
      <w:pPr>
        <w:spacing w:line="360" w:lineRule="auto"/>
        <w:jc w:val="both"/>
      </w:pPr>
      <w:r w:rsidRPr="00DE73A4">
        <w:rPr>
          <w:b/>
        </w:rPr>
        <w:t>Entregable 2:</w:t>
      </w:r>
      <w:r>
        <w:t xml:space="preserve"> Determinación del número, localización y características de las estaciones base.</w:t>
      </w:r>
    </w:p>
    <w:p w:rsidR="00DA2286" w:rsidRDefault="00DA2286" w:rsidP="00DA2286">
      <w:pPr>
        <w:spacing w:line="360" w:lineRule="auto"/>
        <w:jc w:val="both"/>
      </w:pPr>
      <w:r w:rsidRPr="00DE73A4">
        <w:rPr>
          <w:b/>
        </w:rPr>
        <w:t>Entregable 3:</w:t>
      </w:r>
      <w:r>
        <w:t xml:space="preserve"> Determinación de la red de agregación.</w:t>
      </w:r>
    </w:p>
    <w:p w:rsidR="00DA2286" w:rsidRDefault="00DA2286" w:rsidP="00DA2286">
      <w:pPr>
        <w:spacing w:line="360" w:lineRule="auto"/>
        <w:jc w:val="both"/>
      </w:pPr>
      <w:r w:rsidRPr="00DE73A4">
        <w:rPr>
          <w:b/>
        </w:rPr>
        <w:t>Entregable 4:</w:t>
      </w:r>
      <w:r>
        <w:t xml:space="preserve"> Mimetización de las estaciones base y mejores propuestas.</w:t>
      </w:r>
    </w:p>
    <w:p w:rsidR="00DA2286" w:rsidRDefault="00DA2286" w:rsidP="00DA2286">
      <w:pPr>
        <w:spacing w:line="360" w:lineRule="auto"/>
        <w:jc w:val="both"/>
      </w:pPr>
      <w:r w:rsidRPr="00DE73A4">
        <w:rPr>
          <w:b/>
        </w:rPr>
        <w:lastRenderedPageBreak/>
        <w:t>Entregable 5:</w:t>
      </w:r>
      <w:r>
        <w:t xml:space="preserve"> Determinación del coste de la solución.</w:t>
      </w:r>
    </w:p>
    <w:tbl>
      <w:tblPr>
        <w:tblStyle w:val="Tablaconcuadrcula"/>
        <w:tblW w:w="8776" w:type="dxa"/>
        <w:tblLook w:val="04A0" w:firstRow="1" w:lastRow="0" w:firstColumn="1" w:lastColumn="0" w:noHBand="0" w:noVBand="1"/>
      </w:tblPr>
      <w:tblGrid>
        <w:gridCol w:w="1838"/>
        <w:gridCol w:w="1985"/>
        <w:gridCol w:w="1842"/>
        <w:gridCol w:w="1560"/>
        <w:gridCol w:w="1551"/>
      </w:tblGrid>
      <w:tr w:rsidR="00DA2286" w:rsidTr="00DA2286">
        <w:trPr>
          <w:trHeight w:val="474"/>
        </w:trPr>
        <w:tc>
          <w:tcPr>
            <w:tcW w:w="1838" w:type="dxa"/>
            <w:shd w:val="clear" w:color="auto" w:fill="A8D08D" w:themeFill="accent6" w:themeFillTint="99"/>
          </w:tcPr>
          <w:p w:rsidR="00DA2286" w:rsidRDefault="00DA2286" w:rsidP="00DA2286">
            <w:pPr>
              <w:jc w:val="both"/>
              <w:rPr>
                <w:b/>
              </w:rPr>
            </w:pPr>
            <w:r>
              <w:rPr>
                <w:b/>
              </w:rPr>
              <w:t>Responsable</w:t>
            </w:r>
          </w:p>
        </w:tc>
        <w:tc>
          <w:tcPr>
            <w:tcW w:w="1985" w:type="dxa"/>
            <w:shd w:val="clear" w:color="auto" w:fill="A8D08D" w:themeFill="accent6" w:themeFillTint="99"/>
          </w:tcPr>
          <w:p w:rsidR="00DA2286" w:rsidRDefault="00DA2286" w:rsidP="00DA2286">
            <w:pPr>
              <w:jc w:val="both"/>
              <w:rPr>
                <w:b/>
              </w:rPr>
            </w:pPr>
            <w:r>
              <w:rPr>
                <w:b/>
              </w:rPr>
              <w:t>Audiencia</w:t>
            </w:r>
          </w:p>
        </w:tc>
        <w:tc>
          <w:tcPr>
            <w:tcW w:w="1842" w:type="dxa"/>
            <w:shd w:val="clear" w:color="auto" w:fill="A8D08D" w:themeFill="accent6" w:themeFillTint="99"/>
          </w:tcPr>
          <w:p w:rsidR="00DA2286" w:rsidRDefault="00DA2286" w:rsidP="00DA2286">
            <w:pPr>
              <w:jc w:val="both"/>
              <w:rPr>
                <w:b/>
              </w:rPr>
            </w:pPr>
            <w:r>
              <w:rPr>
                <w:b/>
              </w:rPr>
              <w:t>Información a tratar</w:t>
            </w:r>
          </w:p>
        </w:tc>
        <w:tc>
          <w:tcPr>
            <w:tcW w:w="1560" w:type="dxa"/>
            <w:shd w:val="clear" w:color="auto" w:fill="A8D08D" w:themeFill="accent6" w:themeFillTint="99"/>
          </w:tcPr>
          <w:p w:rsidR="00DA2286" w:rsidRDefault="00DA2286" w:rsidP="00DA2286">
            <w:pPr>
              <w:jc w:val="both"/>
              <w:rPr>
                <w:b/>
              </w:rPr>
            </w:pPr>
            <w:r>
              <w:rPr>
                <w:b/>
              </w:rPr>
              <w:t>Método</w:t>
            </w:r>
          </w:p>
        </w:tc>
        <w:tc>
          <w:tcPr>
            <w:tcW w:w="1551" w:type="dxa"/>
            <w:shd w:val="clear" w:color="auto" w:fill="A8D08D" w:themeFill="accent6" w:themeFillTint="99"/>
          </w:tcPr>
          <w:p w:rsidR="00DA2286" w:rsidRDefault="00DA2286" w:rsidP="00DA2286">
            <w:pPr>
              <w:jc w:val="both"/>
              <w:rPr>
                <w:b/>
              </w:rPr>
            </w:pPr>
            <w:r>
              <w:rPr>
                <w:b/>
              </w:rPr>
              <w:t>Frecuencia</w:t>
            </w:r>
          </w:p>
        </w:tc>
      </w:tr>
      <w:tr w:rsidR="00DA2286" w:rsidRPr="001E7D87" w:rsidTr="00DA2286">
        <w:trPr>
          <w:trHeight w:val="408"/>
        </w:trPr>
        <w:tc>
          <w:tcPr>
            <w:tcW w:w="1838" w:type="dxa"/>
          </w:tcPr>
          <w:p w:rsidR="00DA2286" w:rsidRPr="001E7D87" w:rsidRDefault="00DA2286" w:rsidP="00DA2286">
            <w:pPr>
              <w:jc w:val="center"/>
            </w:pPr>
            <w:r>
              <w:t>Empresa subcontratada</w:t>
            </w:r>
          </w:p>
        </w:tc>
        <w:tc>
          <w:tcPr>
            <w:tcW w:w="1985" w:type="dxa"/>
          </w:tcPr>
          <w:p w:rsidR="00DA2286" w:rsidRPr="001E7D87" w:rsidRDefault="00DA2286" w:rsidP="00DA2286">
            <w:pPr>
              <w:jc w:val="center"/>
            </w:pPr>
            <w:r>
              <w:t>Ingeniero de Telecom.</w:t>
            </w:r>
          </w:p>
        </w:tc>
        <w:tc>
          <w:tcPr>
            <w:tcW w:w="1842" w:type="dxa"/>
          </w:tcPr>
          <w:p w:rsidR="00DA2286" w:rsidRPr="001E7D87" w:rsidRDefault="00DA2286" w:rsidP="00DA2286">
            <w:pPr>
              <w:jc w:val="center"/>
            </w:pPr>
            <w:r>
              <w:t>Estudios previos</w:t>
            </w:r>
          </w:p>
        </w:tc>
        <w:tc>
          <w:tcPr>
            <w:tcW w:w="1560" w:type="dxa"/>
          </w:tcPr>
          <w:p w:rsidR="00DA2286" w:rsidRPr="001E7D87" w:rsidRDefault="00DA2286" w:rsidP="00DA2286">
            <w:pPr>
              <w:jc w:val="center"/>
            </w:pPr>
            <w:r>
              <w:t>Informe (vía e-mail y por escrito)</w:t>
            </w:r>
          </w:p>
        </w:tc>
        <w:tc>
          <w:tcPr>
            <w:tcW w:w="1551" w:type="dxa"/>
          </w:tcPr>
          <w:p w:rsidR="00DA2286" w:rsidRPr="001E7D87" w:rsidRDefault="00DA2286" w:rsidP="00DA2286">
            <w:pPr>
              <w:jc w:val="center"/>
            </w:pPr>
            <w:r>
              <w:t>Al finalizar el entregable</w:t>
            </w:r>
          </w:p>
        </w:tc>
      </w:tr>
      <w:tr w:rsidR="00DA2286" w:rsidRPr="001E7D87" w:rsidTr="00DA2286">
        <w:trPr>
          <w:trHeight w:val="408"/>
        </w:trPr>
        <w:tc>
          <w:tcPr>
            <w:tcW w:w="1838" w:type="dxa"/>
          </w:tcPr>
          <w:p w:rsidR="00DA2286" w:rsidRPr="001E7D87" w:rsidRDefault="00DA2286" w:rsidP="00DA2286">
            <w:pPr>
              <w:jc w:val="center"/>
            </w:pPr>
            <w:r>
              <w:t>Empresa subcontratada</w:t>
            </w:r>
          </w:p>
        </w:tc>
        <w:tc>
          <w:tcPr>
            <w:tcW w:w="1985" w:type="dxa"/>
          </w:tcPr>
          <w:p w:rsidR="00DA2286" w:rsidRPr="001E7D87" w:rsidRDefault="00DA2286" w:rsidP="00DA2286">
            <w:pPr>
              <w:jc w:val="center"/>
            </w:pPr>
            <w:r>
              <w:t>Ingeniero de Telecom.</w:t>
            </w:r>
          </w:p>
        </w:tc>
        <w:tc>
          <w:tcPr>
            <w:tcW w:w="1842" w:type="dxa"/>
          </w:tcPr>
          <w:p w:rsidR="00DA2286" w:rsidRPr="001E7D87" w:rsidRDefault="00DA2286" w:rsidP="00DA2286">
            <w:pPr>
              <w:jc w:val="center"/>
            </w:pPr>
            <w:r>
              <w:t>Características estaciones base</w:t>
            </w:r>
          </w:p>
        </w:tc>
        <w:tc>
          <w:tcPr>
            <w:tcW w:w="1560" w:type="dxa"/>
          </w:tcPr>
          <w:p w:rsidR="00DA2286" w:rsidRPr="001E7D87" w:rsidRDefault="00DA2286" w:rsidP="00DA2286">
            <w:pPr>
              <w:jc w:val="center"/>
            </w:pPr>
            <w:r>
              <w:t>Informe (vía e-mail y por escrito).</w:t>
            </w:r>
          </w:p>
        </w:tc>
        <w:tc>
          <w:tcPr>
            <w:tcW w:w="1551" w:type="dxa"/>
          </w:tcPr>
          <w:p w:rsidR="00DA2286" w:rsidRPr="001E7D87" w:rsidRDefault="00DA2286" w:rsidP="00DA2286">
            <w:pPr>
              <w:jc w:val="center"/>
            </w:pPr>
            <w:r>
              <w:t>Al finalizar el entregable</w:t>
            </w:r>
          </w:p>
        </w:tc>
      </w:tr>
      <w:tr w:rsidR="00DA2286" w:rsidRPr="001E7D87" w:rsidTr="00DA2286">
        <w:trPr>
          <w:trHeight w:val="408"/>
        </w:trPr>
        <w:tc>
          <w:tcPr>
            <w:tcW w:w="1838" w:type="dxa"/>
          </w:tcPr>
          <w:p w:rsidR="00DA2286" w:rsidRPr="001E7D87" w:rsidRDefault="00DA2286" w:rsidP="00DA2286">
            <w:pPr>
              <w:jc w:val="center"/>
            </w:pPr>
            <w:r>
              <w:t>Empresa subcontratada</w:t>
            </w:r>
          </w:p>
        </w:tc>
        <w:tc>
          <w:tcPr>
            <w:tcW w:w="1985" w:type="dxa"/>
          </w:tcPr>
          <w:p w:rsidR="00DA2286" w:rsidRPr="001E7D87" w:rsidRDefault="00DA2286" w:rsidP="00DA2286">
            <w:pPr>
              <w:jc w:val="center"/>
            </w:pPr>
            <w:r>
              <w:t>Ingeniero de Telecom.</w:t>
            </w:r>
          </w:p>
        </w:tc>
        <w:tc>
          <w:tcPr>
            <w:tcW w:w="1842" w:type="dxa"/>
          </w:tcPr>
          <w:p w:rsidR="00DA2286" w:rsidRPr="001E7D87" w:rsidRDefault="00DA2286" w:rsidP="00DA2286">
            <w:pPr>
              <w:jc w:val="center"/>
            </w:pPr>
            <w:r>
              <w:t>Red de agregación</w:t>
            </w:r>
          </w:p>
        </w:tc>
        <w:tc>
          <w:tcPr>
            <w:tcW w:w="1560" w:type="dxa"/>
          </w:tcPr>
          <w:p w:rsidR="00DA2286" w:rsidRPr="001E7D87" w:rsidRDefault="00DA2286" w:rsidP="00DA2286">
            <w:pPr>
              <w:jc w:val="center"/>
            </w:pPr>
            <w:r>
              <w:t>Informe (vía e-mail y por escrito).</w:t>
            </w:r>
          </w:p>
        </w:tc>
        <w:tc>
          <w:tcPr>
            <w:tcW w:w="1551" w:type="dxa"/>
          </w:tcPr>
          <w:p w:rsidR="00DA2286" w:rsidRPr="001E7D87" w:rsidRDefault="00DA2286" w:rsidP="00DA2286">
            <w:pPr>
              <w:jc w:val="center"/>
            </w:pPr>
            <w:r>
              <w:t>Al finalizar el entregable</w:t>
            </w:r>
          </w:p>
        </w:tc>
      </w:tr>
      <w:tr w:rsidR="00DA2286" w:rsidRPr="001E7D87" w:rsidTr="00DA2286">
        <w:trPr>
          <w:trHeight w:val="408"/>
        </w:trPr>
        <w:tc>
          <w:tcPr>
            <w:tcW w:w="1838" w:type="dxa"/>
          </w:tcPr>
          <w:p w:rsidR="00DA2286" w:rsidRPr="001E7D87" w:rsidRDefault="00DA2286" w:rsidP="00DA2286">
            <w:pPr>
              <w:jc w:val="center"/>
            </w:pPr>
            <w:r>
              <w:t>Empresa subcontratada</w:t>
            </w:r>
          </w:p>
        </w:tc>
        <w:tc>
          <w:tcPr>
            <w:tcW w:w="1985" w:type="dxa"/>
          </w:tcPr>
          <w:p w:rsidR="00DA2286" w:rsidRPr="001E7D87" w:rsidRDefault="00DA2286" w:rsidP="00DA2286">
            <w:pPr>
              <w:jc w:val="center"/>
            </w:pPr>
            <w:r>
              <w:t>Ingeniero de Telecom.</w:t>
            </w:r>
          </w:p>
        </w:tc>
        <w:tc>
          <w:tcPr>
            <w:tcW w:w="1842" w:type="dxa"/>
          </w:tcPr>
          <w:p w:rsidR="00DA2286" w:rsidRPr="001E7D87" w:rsidRDefault="00DA2286" w:rsidP="00DA2286">
            <w:pPr>
              <w:jc w:val="center"/>
            </w:pPr>
            <w:r>
              <w:t>Mimetización y mejoras</w:t>
            </w:r>
          </w:p>
        </w:tc>
        <w:tc>
          <w:tcPr>
            <w:tcW w:w="1560" w:type="dxa"/>
          </w:tcPr>
          <w:p w:rsidR="00DA2286" w:rsidRPr="001E7D87" w:rsidRDefault="00DA2286" w:rsidP="00DA2286">
            <w:pPr>
              <w:jc w:val="center"/>
            </w:pPr>
            <w:r>
              <w:t>Informe (vía e-mail y por escrito)</w:t>
            </w:r>
          </w:p>
        </w:tc>
        <w:tc>
          <w:tcPr>
            <w:tcW w:w="1551" w:type="dxa"/>
          </w:tcPr>
          <w:p w:rsidR="00DA2286" w:rsidRPr="001E7D87" w:rsidRDefault="00DA2286" w:rsidP="00DA2286">
            <w:pPr>
              <w:jc w:val="center"/>
            </w:pPr>
            <w:r>
              <w:t>Al finalizar el entregable</w:t>
            </w:r>
          </w:p>
        </w:tc>
      </w:tr>
      <w:tr w:rsidR="00DA2286" w:rsidRPr="001E7D87" w:rsidTr="00DA2286">
        <w:trPr>
          <w:trHeight w:val="408"/>
        </w:trPr>
        <w:tc>
          <w:tcPr>
            <w:tcW w:w="1838" w:type="dxa"/>
          </w:tcPr>
          <w:p w:rsidR="00DA2286" w:rsidRPr="001E7D87" w:rsidRDefault="00DA2286" w:rsidP="00DA2286">
            <w:pPr>
              <w:jc w:val="center"/>
            </w:pPr>
            <w:r>
              <w:t>Empresa subcontratada</w:t>
            </w:r>
          </w:p>
        </w:tc>
        <w:tc>
          <w:tcPr>
            <w:tcW w:w="1985" w:type="dxa"/>
          </w:tcPr>
          <w:p w:rsidR="00DA2286" w:rsidRPr="001E7D87" w:rsidRDefault="00DA2286" w:rsidP="00DA2286">
            <w:pPr>
              <w:jc w:val="center"/>
            </w:pPr>
            <w:r>
              <w:t>Ingeniero de Telecom.    y Project Manager</w:t>
            </w:r>
          </w:p>
        </w:tc>
        <w:tc>
          <w:tcPr>
            <w:tcW w:w="1842" w:type="dxa"/>
          </w:tcPr>
          <w:p w:rsidR="00DA2286" w:rsidRDefault="00DA2286" w:rsidP="00DA2286">
            <w:pPr>
              <w:jc w:val="center"/>
            </w:pPr>
            <w:r>
              <w:t>Coste de la solución</w:t>
            </w:r>
          </w:p>
        </w:tc>
        <w:tc>
          <w:tcPr>
            <w:tcW w:w="1560" w:type="dxa"/>
          </w:tcPr>
          <w:p w:rsidR="00DA2286" w:rsidRPr="001E7D87" w:rsidRDefault="00DA2286" w:rsidP="00DA2286">
            <w:pPr>
              <w:jc w:val="center"/>
            </w:pPr>
            <w:r>
              <w:t>Reunión presencial</w:t>
            </w:r>
          </w:p>
        </w:tc>
        <w:tc>
          <w:tcPr>
            <w:tcW w:w="1551" w:type="dxa"/>
          </w:tcPr>
          <w:p w:rsidR="00DA2286" w:rsidRDefault="00DA2286" w:rsidP="00DA2286">
            <w:pPr>
              <w:jc w:val="center"/>
            </w:pPr>
            <w:r>
              <w:t>Al finalizar el entregable</w:t>
            </w:r>
          </w:p>
        </w:tc>
      </w:tr>
    </w:tbl>
    <w:p w:rsidR="00DA2286" w:rsidRPr="001E7D87" w:rsidRDefault="00DA2286" w:rsidP="00DA2286">
      <w:pPr>
        <w:spacing w:line="360" w:lineRule="auto"/>
        <w:jc w:val="both"/>
        <w:rPr>
          <w:b/>
        </w:rPr>
      </w:pPr>
    </w:p>
    <w:p w:rsidR="00DA2286" w:rsidRPr="00935B3F" w:rsidRDefault="00DA2286" w:rsidP="00994F31">
      <w:pPr>
        <w:pStyle w:val="Prrafodelista"/>
        <w:numPr>
          <w:ilvl w:val="0"/>
          <w:numId w:val="20"/>
        </w:numPr>
        <w:spacing w:after="160" w:line="360" w:lineRule="auto"/>
        <w:jc w:val="both"/>
        <w:rPr>
          <w:b/>
        </w:rPr>
      </w:pPr>
      <w:r>
        <w:rPr>
          <w:b/>
        </w:rPr>
        <w:t xml:space="preserve">Ayuntamiento de Alcalá de Henares. </w:t>
      </w:r>
      <w:r w:rsidRPr="001E7D87">
        <w:t xml:space="preserve">Como parte </w:t>
      </w:r>
      <w:r>
        <w:t>interesada de esta planificación que llevaría a un eventual despliegue de infraestructura en la ciudad de Alcalá de Henares, se encuentra el ayuntamiento de la ciudad. Para ello, nada más comenzar el proyecto se concertará una reunión con la concejalía responsable, para informar del plan que se va a llevar a cabo. En dicha reunión deberán fijarse los siguientes aspectos:</w:t>
      </w:r>
    </w:p>
    <w:p w:rsidR="00DA2286" w:rsidRPr="00DA2286" w:rsidRDefault="00DA2286" w:rsidP="00DA2286">
      <w:pPr>
        <w:pStyle w:val="Prrafodelista"/>
        <w:jc w:val="both"/>
        <w:rPr>
          <w:b/>
        </w:rPr>
      </w:pPr>
    </w:p>
    <w:p w:rsidR="00DA2286" w:rsidRPr="00DA2286" w:rsidRDefault="00DA2286" w:rsidP="00994F31">
      <w:pPr>
        <w:pStyle w:val="Prrafodelista"/>
        <w:numPr>
          <w:ilvl w:val="1"/>
          <w:numId w:val="20"/>
        </w:numPr>
        <w:spacing w:after="160" w:line="360" w:lineRule="auto"/>
        <w:jc w:val="both"/>
      </w:pPr>
      <w:r w:rsidRPr="00DA2286">
        <w:rPr>
          <w:i/>
        </w:rPr>
        <w:t>Grado de libertad para la ubicación de estaciones base</w:t>
      </w:r>
      <w:r w:rsidRPr="00DA2286">
        <w:t>. Deberá quedar claro qué restricciones o reticencias pone el ayuntamiento a la hora de desplegar este tipo de infraestructura en la ciudad.</w:t>
      </w:r>
    </w:p>
    <w:p w:rsidR="00DA2286" w:rsidRPr="00DA2286" w:rsidRDefault="00DA2286" w:rsidP="00994F31">
      <w:pPr>
        <w:pStyle w:val="Prrafodelista"/>
        <w:numPr>
          <w:ilvl w:val="1"/>
          <w:numId w:val="20"/>
        </w:numPr>
        <w:spacing w:after="160" w:line="360" w:lineRule="auto"/>
        <w:jc w:val="both"/>
      </w:pPr>
      <w:r w:rsidRPr="00DA2286">
        <w:rPr>
          <w:i/>
        </w:rPr>
        <w:t>Especificación concreta de las zonas consideradas como sensibles</w:t>
      </w:r>
      <w:r w:rsidRPr="00DA2286">
        <w:t xml:space="preserve"> para la posterior mimetización de los equipos en ellas. </w:t>
      </w:r>
    </w:p>
    <w:p w:rsidR="00DA2286" w:rsidRPr="001E7D87" w:rsidRDefault="00DA2286" w:rsidP="00DA2286">
      <w:pPr>
        <w:pStyle w:val="Prrafodelista"/>
        <w:jc w:val="both"/>
        <w:rPr>
          <w:b/>
        </w:rPr>
      </w:pPr>
    </w:p>
    <w:p w:rsidR="00DA2286" w:rsidRPr="00C11772" w:rsidRDefault="00DA2286" w:rsidP="00994F31">
      <w:pPr>
        <w:pStyle w:val="Prrafodelista"/>
        <w:numPr>
          <w:ilvl w:val="0"/>
          <w:numId w:val="20"/>
        </w:numPr>
        <w:spacing w:after="160" w:line="360" w:lineRule="auto"/>
        <w:jc w:val="both"/>
        <w:rPr>
          <w:b/>
        </w:rPr>
      </w:pPr>
      <w:r>
        <w:rPr>
          <w:b/>
        </w:rPr>
        <w:t>Ciudadanos de Alcalá de Henares</w:t>
      </w:r>
      <w:r w:rsidRPr="00377E94">
        <w:rPr>
          <w:b/>
        </w:rPr>
        <w:t>.</w:t>
      </w:r>
      <w:r w:rsidRPr="00993FAD">
        <w:t xml:space="preserve"> Donatel, empresa consultora, ofrece a Telefónica un plan de información a los habitantes de Alcalá de Henares.</w:t>
      </w:r>
      <w:r>
        <w:t xml:space="preserve"> Gracias a este plan,</w:t>
      </w:r>
      <w:r w:rsidRPr="00993FAD">
        <w:t xml:space="preserve"> </w:t>
      </w:r>
      <w:r>
        <w:t>a lo largo de los cuatro meses de proyecto, se fijarán una serie de jornadas que permitan explicar a los vecinos de la ciudad, las ventajas que trae consigo el despliegue de la red. La celebración de dichas jornadas será anunciada con antelación mediante comunicado de prensa y correrá</w:t>
      </w:r>
      <w:r w:rsidRPr="00993FAD">
        <w:t xml:space="preserve"> a cargo del encargado de comunicaciones. </w:t>
      </w:r>
      <w:r>
        <w:t>El lugar de celebración está por determinar.</w:t>
      </w:r>
    </w:p>
    <w:p w:rsidR="00DA2286" w:rsidRPr="00DA2286" w:rsidRDefault="00DA2286" w:rsidP="00DA2286">
      <w:pPr>
        <w:pStyle w:val="Prrafodelista"/>
        <w:spacing w:line="360" w:lineRule="auto"/>
        <w:jc w:val="both"/>
        <w:rPr>
          <w:b/>
        </w:rPr>
      </w:pPr>
    </w:p>
    <w:p w:rsidR="00DA2286" w:rsidRPr="00C11772" w:rsidRDefault="00DA2286" w:rsidP="00994F31">
      <w:pPr>
        <w:pStyle w:val="Prrafodelista"/>
        <w:numPr>
          <w:ilvl w:val="0"/>
          <w:numId w:val="20"/>
        </w:numPr>
        <w:spacing w:after="160" w:line="360" w:lineRule="auto"/>
        <w:jc w:val="both"/>
        <w:rPr>
          <w:b/>
        </w:rPr>
      </w:pPr>
      <w:r w:rsidRPr="00DA2286">
        <w:rPr>
          <w:b/>
        </w:rPr>
        <w:lastRenderedPageBreak/>
        <w:t xml:space="preserve">Sponsor. </w:t>
      </w:r>
      <w:r w:rsidRPr="00DA2286">
        <w:t xml:space="preserve">El sponsor, como persona interesada, estará informada a lo largo de todo el proyecto. Tras un acuerdo entre la Project Manager y él mismo se ha establecido la necesidad de llevar a cabo una reunión mensual, si todo va cumpliendo con lo previsto, en el que se explique el avance del proyecto. Aun así, toda la información relevante le será trasmitida vía e-mail, así como los resultados de las reuniones realizadas, y él mismo podrá decidir en cualquier momento su presencia en ellas o un encuentro con la Project Manager. Dicha reunión tratará, al menos, los </w:t>
      </w:r>
      <w:r>
        <w:t>siguientes, aspectos:</w:t>
      </w:r>
    </w:p>
    <w:p w:rsidR="00DA2286" w:rsidRPr="00C11772" w:rsidRDefault="00DA2286" w:rsidP="00994F31">
      <w:pPr>
        <w:pStyle w:val="Prrafodelista"/>
        <w:numPr>
          <w:ilvl w:val="1"/>
          <w:numId w:val="20"/>
        </w:numPr>
        <w:spacing w:after="160" w:line="360" w:lineRule="auto"/>
        <w:jc w:val="both"/>
      </w:pPr>
      <w:r w:rsidRPr="00C11772">
        <w:t>Situación actual del proyecto</w:t>
      </w:r>
      <w:r>
        <w:t>.</w:t>
      </w:r>
    </w:p>
    <w:p w:rsidR="00DA2286" w:rsidRPr="00C11772" w:rsidRDefault="00DA2286" w:rsidP="00994F31">
      <w:pPr>
        <w:pStyle w:val="Prrafodelista"/>
        <w:numPr>
          <w:ilvl w:val="1"/>
          <w:numId w:val="20"/>
        </w:numPr>
        <w:spacing w:after="160" w:line="360" w:lineRule="auto"/>
        <w:jc w:val="both"/>
      </w:pPr>
      <w:r w:rsidRPr="00C11772">
        <w:t>Ajuste con respecto a la temporización prevista</w:t>
      </w:r>
      <w:r>
        <w:t>.</w:t>
      </w:r>
    </w:p>
    <w:p w:rsidR="00DA2286" w:rsidRPr="00C11772" w:rsidRDefault="00DA2286" w:rsidP="00994F31">
      <w:pPr>
        <w:pStyle w:val="Prrafodelista"/>
        <w:numPr>
          <w:ilvl w:val="1"/>
          <w:numId w:val="20"/>
        </w:numPr>
        <w:spacing w:after="160" w:line="360" w:lineRule="auto"/>
        <w:jc w:val="both"/>
      </w:pPr>
      <w:r w:rsidRPr="00C11772">
        <w:t>Ajuste con respecto a los costes previstos</w:t>
      </w:r>
      <w:r>
        <w:t>.</w:t>
      </w:r>
    </w:p>
    <w:p w:rsidR="00DA2286" w:rsidRPr="00C11772" w:rsidRDefault="00DA2286" w:rsidP="00994F31">
      <w:pPr>
        <w:pStyle w:val="Prrafodelista"/>
        <w:numPr>
          <w:ilvl w:val="1"/>
          <w:numId w:val="20"/>
        </w:numPr>
        <w:spacing w:after="160" w:line="360" w:lineRule="auto"/>
        <w:jc w:val="both"/>
      </w:pPr>
      <w:r w:rsidRPr="00C11772">
        <w:t>Ajuste con respecto al alcance definido</w:t>
      </w:r>
      <w:r>
        <w:t>.</w:t>
      </w:r>
    </w:p>
    <w:p w:rsidR="00DA2286" w:rsidRPr="00C11772" w:rsidRDefault="00DA2286" w:rsidP="00994F31">
      <w:pPr>
        <w:pStyle w:val="Prrafodelista"/>
        <w:numPr>
          <w:ilvl w:val="1"/>
          <w:numId w:val="20"/>
        </w:numPr>
        <w:spacing w:after="160" w:line="360" w:lineRule="auto"/>
        <w:jc w:val="both"/>
      </w:pPr>
      <w:r w:rsidRPr="00C11772">
        <w:t>Riesgos y oportunidades a tener en cuenta</w:t>
      </w:r>
      <w:r>
        <w:t>.</w:t>
      </w:r>
    </w:p>
    <w:p w:rsidR="00DA2286" w:rsidRDefault="00DA2286" w:rsidP="00994F31">
      <w:pPr>
        <w:pStyle w:val="Prrafodelista"/>
        <w:numPr>
          <w:ilvl w:val="1"/>
          <w:numId w:val="20"/>
        </w:numPr>
        <w:spacing w:after="160" w:line="360" w:lineRule="auto"/>
        <w:jc w:val="both"/>
      </w:pPr>
      <w:r w:rsidRPr="00C11772">
        <w:t>Previsión para el futuro</w:t>
      </w:r>
      <w:r>
        <w:t>.</w:t>
      </w:r>
    </w:p>
    <w:p w:rsidR="009B320A" w:rsidRDefault="009B320A" w:rsidP="009B320A">
      <w:pPr>
        <w:pStyle w:val="Prrafodelista"/>
        <w:spacing w:after="160" w:line="360" w:lineRule="auto"/>
        <w:jc w:val="both"/>
      </w:pPr>
    </w:p>
    <w:p w:rsidR="009B320A" w:rsidRPr="00C11772" w:rsidRDefault="009B320A" w:rsidP="009B320A">
      <w:pPr>
        <w:pStyle w:val="Prrafodelista"/>
        <w:spacing w:after="160" w:line="360" w:lineRule="auto"/>
        <w:jc w:val="both"/>
      </w:pPr>
      <w:r>
        <w:t xml:space="preserve">En el </w:t>
      </w:r>
      <w:r w:rsidRPr="009B320A">
        <w:rPr>
          <w:b/>
        </w:rPr>
        <w:t>Anexo II</w:t>
      </w:r>
      <w:r>
        <w:t xml:space="preserve"> puede encontrarse el formato en el que se presentarán informes al Sponsor.</w:t>
      </w:r>
    </w:p>
    <w:p w:rsidR="00DA2286" w:rsidRPr="00C11772" w:rsidRDefault="00DA2286" w:rsidP="00DA2286">
      <w:pPr>
        <w:pStyle w:val="Prrafodelista"/>
        <w:spacing w:line="360" w:lineRule="auto"/>
        <w:ind w:left="1440"/>
        <w:jc w:val="both"/>
        <w:rPr>
          <w:b/>
        </w:rPr>
      </w:pPr>
    </w:p>
    <w:p w:rsidR="00DA2286" w:rsidRPr="00DA2286" w:rsidRDefault="00DA2286" w:rsidP="00994F31">
      <w:pPr>
        <w:pStyle w:val="Prrafodelista"/>
        <w:numPr>
          <w:ilvl w:val="0"/>
          <w:numId w:val="20"/>
        </w:numPr>
        <w:spacing w:after="160" w:line="360" w:lineRule="auto"/>
        <w:jc w:val="both"/>
        <w:rPr>
          <w:b/>
        </w:rPr>
      </w:pPr>
      <w:r>
        <w:rPr>
          <w:b/>
        </w:rPr>
        <w:t xml:space="preserve">Accionistas y directivos de la empresa. </w:t>
      </w:r>
      <w:r>
        <w:t>Se pondrá a disposición de directivos y accionistas de la empresa toda la información relativa al proyecto</w:t>
      </w:r>
      <w:r w:rsidRPr="00377E94">
        <w:t>, de manera que puedan consultarla si así lo requieren</w:t>
      </w:r>
      <w:r>
        <w:t>. Si precisan de mayor información, deberán ponerse en contacto con la Project Manager para fijar la fecha y hora de una eventual reunión.</w:t>
      </w:r>
    </w:p>
    <w:p w:rsidR="00DA2286" w:rsidRDefault="00DA2286" w:rsidP="00DA2286">
      <w:pPr>
        <w:pStyle w:val="Ttulo2"/>
      </w:pPr>
      <w:r w:rsidRPr="00ED72DE">
        <w:t>Almacenamiento de la información</w:t>
      </w:r>
    </w:p>
    <w:p w:rsidR="00DA2286" w:rsidRPr="00DA2286" w:rsidRDefault="00DA2286" w:rsidP="00DA2286">
      <w:pPr>
        <w:rPr>
          <w:lang w:eastAsia="ja-JP"/>
        </w:rPr>
      </w:pPr>
    </w:p>
    <w:p w:rsidR="00DA2286" w:rsidRDefault="00DA2286" w:rsidP="00DA2286">
      <w:pPr>
        <w:spacing w:line="360" w:lineRule="auto"/>
        <w:ind w:firstLine="709"/>
        <w:jc w:val="both"/>
      </w:pPr>
      <w:r w:rsidRPr="00ED72DE">
        <w:t>Todas las comunicaciones</w:t>
      </w:r>
      <w:r>
        <w:t xml:space="preserve"> por escrito </w:t>
      </w:r>
      <w:r w:rsidRPr="00ED72DE">
        <w:t>intercambiadas con cualquiera de los interesados deberán almacenarse convenientemente</w:t>
      </w:r>
      <w:r>
        <w:t>. Para ello, el departamento de comunicaciones de Donatel habilitará el espacio necesario en la Sala de Archivos. Con el objetivo de que cualquier integrante del equipo pueda acceder a esa información, y no sólo quien la archivó, se organizarán en secciones, a saber: Cliente, Empresa subcontratada y Resto de interesados. Para facilitar encontrar los documentos buscados, deberán archivarse por orden de llegada a la empresa.</w:t>
      </w:r>
    </w:p>
    <w:p w:rsidR="00DA2286" w:rsidRDefault="00DA2286" w:rsidP="00DA2286">
      <w:pPr>
        <w:spacing w:line="360" w:lineRule="auto"/>
        <w:ind w:firstLine="709"/>
        <w:jc w:val="both"/>
      </w:pPr>
      <w:r>
        <w:t xml:space="preserve">Además, y para guardar registro de la información tratada en reuniones presenciales (exigencias, propuestas, solicitudes, etc), se generará un informe, en el que se explique el </w:t>
      </w:r>
      <w:r>
        <w:lastRenderedPageBreak/>
        <w:t>contenido de la misma, con aquellos puntos a tener en cuenta en el desarrollo del proyecto. Dicho informe quedará almacenado en la sección correspondiente.</w:t>
      </w:r>
    </w:p>
    <w:p w:rsidR="00DA2286" w:rsidRPr="00DA2286" w:rsidRDefault="00DA2286" w:rsidP="00DA2286">
      <w:pPr>
        <w:spacing w:line="360" w:lineRule="auto"/>
        <w:ind w:firstLine="709"/>
        <w:jc w:val="both"/>
      </w:pPr>
      <w:r w:rsidRPr="00DA2286">
        <w:t>Asimismo, los trabajadores del departamento de comunicaciones de Donatel se encargarán de incluir toda la información en la base de datos de proyectos de la empresa, de forma que sirva de historial para futuros trabajos además de agilizar la búsqueda de información sobre el mismo proyecto por parte de posibles nuevos integrantes en el equipo.</w:t>
      </w:r>
    </w:p>
    <w:p w:rsidR="00DA2286" w:rsidRDefault="00DA2286" w:rsidP="00DA2286">
      <w:pPr>
        <w:pStyle w:val="Ttulo2"/>
      </w:pPr>
      <w:r w:rsidRPr="00FD77BB">
        <w:t>Comunicación interna</w:t>
      </w:r>
      <w:r>
        <w:t xml:space="preserve"> al equipo de proyecto</w:t>
      </w:r>
    </w:p>
    <w:p w:rsidR="00DA2286" w:rsidRPr="00DA2286" w:rsidRDefault="00DA2286" w:rsidP="00DA2286">
      <w:pPr>
        <w:rPr>
          <w:lang w:eastAsia="ja-JP"/>
        </w:rPr>
      </w:pPr>
    </w:p>
    <w:p w:rsidR="00DA2286" w:rsidRDefault="00DA2286" w:rsidP="00DA2286">
      <w:pPr>
        <w:spacing w:line="360" w:lineRule="auto"/>
        <w:jc w:val="both"/>
      </w:pPr>
      <w:r>
        <w:t>Donatel dispondrá de 11 personas trabajando de manera directa en el proyecto. Se recuerda que la estructura jerárquica de la empresa es la siguiente:</w:t>
      </w:r>
    </w:p>
    <w:p w:rsidR="00DA2286" w:rsidRDefault="00DA2286" w:rsidP="00DA2286">
      <w:pPr>
        <w:spacing w:line="360" w:lineRule="auto"/>
        <w:jc w:val="both"/>
      </w:pPr>
      <w:r>
        <w:rPr>
          <w:noProof/>
          <w:lang w:eastAsia="es-ES"/>
        </w:rPr>
        <w:drawing>
          <wp:inline distT="0" distB="0" distL="0" distR="0" wp14:anchorId="7C184755" wp14:editId="4A757B31">
            <wp:extent cx="5400040" cy="20421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042160"/>
                    </a:xfrm>
                    <a:prstGeom prst="rect">
                      <a:avLst/>
                    </a:prstGeom>
                  </pic:spPr>
                </pic:pic>
              </a:graphicData>
            </a:graphic>
          </wp:inline>
        </w:drawing>
      </w:r>
    </w:p>
    <w:p w:rsidR="00DA2286" w:rsidRDefault="00DA2286" w:rsidP="00DA2286">
      <w:pPr>
        <w:spacing w:line="360" w:lineRule="auto"/>
        <w:jc w:val="both"/>
      </w:pPr>
    </w:p>
    <w:p w:rsidR="00DA2286" w:rsidRDefault="00DA2286" w:rsidP="00DA2286">
      <w:pPr>
        <w:spacing w:line="360" w:lineRule="auto"/>
        <w:ind w:firstLine="709"/>
        <w:jc w:val="both"/>
      </w:pPr>
      <w:r>
        <w:t>Para la comunicación entre departamentos y con el objetivo de que no existan dudas sobre a quién o quienes dirigir la información se define lo siguiente:</w:t>
      </w:r>
    </w:p>
    <w:p w:rsidR="00DA2286" w:rsidRDefault="00DA2286" w:rsidP="00994F31">
      <w:pPr>
        <w:pStyle w:val="Prrafodelista"/>
        <w:numPr>
          <w:ilvl w:val="0"/>
          <w:numId w:val="22"/>
        </w:numPr>
        <w:spacing w:after="160" w:line="360" w:lineRule="auto"/>
        <w:jc w:val="both"/>
      </w:pPr>
      <w:r>
        <w:t xml:space="preserve">Los trabajadores del segundo nivel de mando (Comercial Jr., Ingeniero Jr., Analista Jr. De riesgos, Analista Jr. De RRHH y comunicaciones y Analista Jr. De calidad) comunicarán cualquier incidencia, sugerencia, análisis, resultado, etc. al responsable del departamento correspondiente. </w:t>
      </w:r>
    </w:p>
    <w:p w:rsidR="00DA2286" w:rsidRDefault="00DA2286" w:rsidP="00DA2286">
      <w:pPr>
        <w:pStyle w:val="Prrafodelista"/>
        <w:spacing w:line="360" w:lineRule="auto"/>
        <w:jc w:val="both"/>
      </w:pPr>
    </w:p>
    <w:p w:rsidR="00DA2286" w:rsidRDefault="00DA2286" w:rsidP="00994F31">
      <w:pPr>
        <w:pStyle w:val="Prrafodelista"/>
        <w:numPr>
          <w:ilvl w:val="0"/>
          <w:numId w:val="22"/>
        </w:numPr>
        <w:spacing w:after="160" w:line="360" w:lineRule="auto"/>
        <w:jc w:val="both"/>
      </w:pPr>
      <w:r>
        <w:t xml:space="preserve">Los responsables de cada </w:t>
      </w:r>
      <w:r w:rsidRPr="00DA2286">
        <w:t xml:space="preserve">departamento, junto al Project Manager se reunirán entre sí </w:t>
      </w:r>
      <w:r w:rsidRPr="00DA2286">
        <w:rPr>
          <w:b/>
        </w:rPr>
        <w:t>semanalmente</w:t>
      </w:r>
      <w:r w:rsidRPr="00DA2286">
        <w:t xml:space="preserve">, para evaluar el avance del proyecto en cuanto a tareas previstas finalizadas o que se comenzarán a ejecutar próximamente. Transmitirán, si lo consideran oportuno, aquellas valoraciones, incidencias, etc. aportadas por los trabajadores de segundo nivel de </w:t>
      </w:r>
      <w:r>
        <w:t>mando descritos en el punto 1.</w:t>
      </w:r>
    </w:p>
    <w:p w:rsidR="00DA2286" w:rsidRDefault="00DA2286" w:rsidP="00DA2286">
      <w:pPr>
        <w:pStyle w:val="Prrafodelista"/>
        <w:spacing w:line="360" w:lineRule="auto"/>
        <w:jc w:val="both"/>
      </w:pPr>
    </w:p>
    <w:p w:rsidR="00DA2286" w:rsidRDefault="00DA2286" w:rsidP="00994F31">
      <w:pPr>
        <w:pStyle w:val="Prrafodelista"/>
        <w:numPr>
          <w:ilvl w:val="0"/>
          <w:numId w:val="22"/>
        </w:numPr>
        <w:spacing w:after="160" w:line="360" w:lineRule="auto"/>
        <w:jc w:val="both"/>
      </w:pPr>
      <w:r w:rsidRPr="00D17476">
        <w:rPr>
          <w:b/>
        </w:rPr>
        <w:t xml:space="preserve">Entregables. </w:t>
      </w:r>
      <w:r w:rsidRPr="00233AAF">
        <w:t xml:space="preserve">Se definen una serie de entregables a completar por el equipo del proyecto en forma (según lo descrito en la Gestión del Alcance), tiempo (Cronograma), </w:t>
      </w:r>
      <w:r>
        <w:t>c</w:t>
      </w:r>
      <w:r w:rsidRPr="00233AAF">
        <w:t>oste (Presupuesto) y Calidad (Gestión de la calidad).</w:t>
      </w:r>
      <w:r>
        <w:t xml:space="preserve"> El responsable de cada entregable, así como la persona a la que deberá informar, se define en la siguiente tabla:</w:t>
      </w:r>
    </w:p>
    <w:p w:rsidR="00DA2286" w:rsidRPr="00233AAF" w:rsidRDefault="00DA2286" w:rsidP="00DA2286">
      <w:pPr>
        <w:pStyle w:val="Prrafodelista"/>
        <w:spacing w:after="160" w:line="360" w:lineRule="auto"/>
        <w:jc w:val="both"/>
      </w:pPr>
    </w:p>
    <w:tbl>
      <w:tblPr>
        <w:tblStyle w:val="Tablaconcuadrcula"/>
        <w:tblW w:w="8776" w:type="dxa"/>
        <w:jc w:val="center"/>
        <w:tblLook w:val="04A0" w:firstRow="1" w:lastRow="0" w:firstColumn="1" w:lastColumn="0" w:noHBand="0" w:noVBand="1"/>
      </w:tblPr>
      <w:tblGrid>
        <w:gridCol w:w="1838"/>
        <w:gridCol w:w="1985"/>
        <w:gridCol w:w="1842"/>
        <w:gridCol w:w="1560"/>
        <w:gridCol w:w="1551"/>
      </w:tblGrid>
      <w:tr w:rsidR="00DA2286" w:rsidTr="00DA2286">
        <w:trPr>
          <w:trHeight w:val="474"/>
          <w:jc w:val="center"/>
        </w:trPr>
        <w:tc>
          <w:tcPr>
            <w:tcW w:w="1838" w:type="dxa"/>
            <w:shd w:val="clear" w:color="auto" w:fill="A8D08D" w:themeFill="accent6" w:themeFillTint="99"/>
          </w:tcPr>
          <w:p w:rsidR="00DA2286" w:rsidRDefault="00DA2286" w:rsidP="00DA2286">
            <w:pPr>
              <w:jc w:val="center"/>
              <w:rPr>
                <w:b/>
              </w:rPr>
            </w:pPr>
            <w:r>
              <w:rPr>
                <w:b/>
              </w:rPr>
              <w:t>Responsable</w:t>
            </w:r>
          </w:p>
        </w:tc>
        <w:tc>
          <w:tcPr>
            <w:tcW w:w="1985" w:type="dxa"/>
            <w:shd w:val="clear" w:color="auto" w:fill="A8D08D" w:themeFill="accent6" w:themeFillTint="99"/>
          </w:tcPr>
          <w:p w:rsidR="00DA2286" w:rsidRDefault="00DA2286" w:rsidP="00DA2286">
            <w:pPr>
              <w:jc w:val="center"/>
              <w:rPr>
                <w:b/>
              </w:rPr>
            </w:pPr>
            <w:r>
              <w:rPr>
                <w:b/>
              </w:rPr>
              <w:t>Audiencia</w:t>
            </w:r>
          </w:p>
        </w:tc>
        <w:tc>
          <w:tcPr>
            <w:tcW w:w="1842" w:type="dxa"/>
            <w:shd w:val="clear" w:color="auto" w:fill="A8D08D" w:themeFill="accent6" w:themeFillTint="99"/>
          </w:tcPr>
          <w:p w:rsidR="00DA2286" w:rsidRDefault="00DA2286" w:rsidP="00DA2286">
            <w:pPr>
              <w:jc w:val="center"/>
              <w:rPr>
                <w:b/>
              </w:rPr>
            </w:pPr>
            <w:r>
              <w:rPr>
                <w:b/>
              </w:rPr>
              <w:t>Información a tratar</w:t>
            </w:r>
          </w:p>
        </w:tc>
        <w:tc>
          <w:tcPr>
            <w:tcW w:w="1560" w:type="dxa"/>
            <w:shd w:val="clear" w:color="auto" w:fill="A8D08D" w:themeFill="accent6" w:themeFillTint="99"/>
          </w:tcPr>
          <w:p w:rsidR="00DA2286" w:rsidRDefault="00DA2286" w:rsidP="00DA2286">
            <w:pPr>
              <w:jc w:val="center"/>
              <w:rPr>
                <w:b/>
              </w:rPr>
            </w:pPr>
            <w:r>
              <w:rPr>
                <w:b/>
              </w:rPr>
              <w:t>Método</w:t>
            </w:r>
          </w:p>
        </w:tc>
        <w:tc>
          <w:tcPr>
            <w:tcW w:w="1551" w:type="dxa"/>
            <w:shd w:val="clear" w:color="auto" w:fill="A8D08D" w:themeFill="accent6" w:themeFillTint="99"/>
          </w:tcPr>
          <w:p w:rsidR="00DA2286" w:rsidRDefault="00DA2286" w:rsidP="00DA2286">
            <w:pPr>
              <w:jc w:val="center"/>
              <w:rPr>
                <w:b/>
              </w:rPr>
            </w:pPr>
            <w:r>
              <w:rPr>
                <w:b/>
              </w:rPr>
              <w:t>Frecuencia</w:t>
            </w:r>
          </w:p>
        </w:tc>
      </w:tr>
      <w:tr w:rsidR="00DA2286" w:rsidTr="00DA2286">
        <w:trPr>
          <w:trHeight w:val="408"/>
          <w:jc w:val="center"/>
        </w:trPr>
        <w:tc>
          <w:tcPr>
            <w:tcW w:w="1838" w:type="dxa"/>
          </w:tcPr>
          <w:p w:rsidR="00DA2286" w:rsidRPr="001E7D87" w:rsidRDefault="00DA2286" w:rsidP="00DA2286">
            <w:pPr>
              <w:jc w:val="center"/>
            </w:pPr>
            <w:r>
              <w:t>Ingeniero de Telecomunicac.</w:t>
            </w:r>
          </w:p>
        </w:tc>
        <w:tc>
          <w:tcPr>
            <w:tcW w:w="1985" w:type="dxa"/>
          </w:tcPr>
          <w:p w:rsidR="00DA2286" w:rsidRPr="00DA2286" w:rsidRDefault="00DA2286" w:rsidP="00DA2286">
            <w:pPr>
              <w:jc w:val="center"/>
            </w:pPr>
            <w:r w:rsidRPr="00DA2286">
              <w:t>Project Manager y cliente</w:t>
            </w:r>
          </w:p>
        </w:tc>
        <w:tc>
          <w:tcPr>
            <w:tcW w:w="1842" w:type="dxa"/>
          </w:tcPr>
          <w:p w:rsidR="00DA2286" w:rsidRPr="001E7D87" w:rsidRDefault="00DA2286" w:rsidP="00DA2286">
            <w:pPr>
              <w:jc w:val="center"/>
            </w:pPr>
            <w:r>
              <w:t>Diseño de la red 3G/LTE</w:t>
            </w:r>
          </w:p>
        </w:tc>
        <w:tc>
          <w:tcPr>
            <w:tcW w:w="1560" w:type="dxa"/>
          </w:tcPr>
          <w:p w:rsidR="00DA2286" w:rsidRPr="001E7D87" w:rsidRDefault="00DA2286" w:rsidP="00DA2286">
            <w:pPr>
              <w:jc w:val="center"/>
            </w:pPr>
            <w:r>
              <w:t>Informe (vía e-mail). Reunión presencial</w:t>
            </w:r>
          </w:p>
        </w:tc>
        <w:tc>
          <w:tcPr>
            <w:tcW w:w="1551" w:type="dxa"/>
          </w:tcPr>
          <w:p w:rsidR="00DA2286" w:rsidRPr="001E7D87" w:rsidRDefault="00DA2286" w:rsidP="00DA2286">
            <w:pPr>
              <w:jc w:val="center"/>
            </w:pPr>
            <w:r>
              <w:t>Al finalizar el entregable</w:t>
            </w:r>
          </w:p>
        </w:tc>
      </w:tr>
      <w:tr w:rsidR="00DA2286" w:rsidTr="00DA2286">
        <w:trPr>
          <w:trHeight w:val="408"/>
          <w:jc w:val="center"/>
        </w:trPr>
        <w:tc>
          <w:tcPr>
            <w:tcW w:w="1838" w:type="dxa"/>
          </w:tcPr>
          <w:p w:rsidR="00DA2286" w:rsidRPr="001E7D87" w:rsidRDefault="00DA2286" w:rsidP="00DA2286">
            <w:pPr>
              <w:jc w:val="center"/>
            </w:pPr>
            <w:r>
              <w:t>Comercial</w:t>
            </w:r>
          </w:p>
        </w:tc>
        <w:tc>
          <w:tcPr>
            <w:tcW w:w="1985" w:type="dxa"/>
          </w:tcPr>
          <w:p w:rsidR="00DA2286" w:rsidRPr="00DA2286" w:rsidRDefault="00DA2286" w:rsidP="00DA2286">
            <w:pPr>
              <w:jc w:val="center"/>
            </w:pPr>
            <w:r w:rsidRPr="00DA2286">
              <w:t>Project Manager y cliente</w:t>
            </w:r>
          </w:p>
        </w:tc>
        <w:tc>
          <w:tcPr>
            <w:tcW w:w="1842" w:type="dxa"/>
          </w:tcPr>
          <w:p w:rsidR="00DA2286" w:rsidRPr="001E7D87" w:rsidRDefault="00DA2286" w:rsidP="00DA2286">
            <w:pPr>
              <w:jc w:val="center"/>
            </w:pPr>
            <w:r>
              <w:t>Adquisición de equipos</w:t>
            </w:r>
          </w:p>
        </w:tc>
        <w:tc>
          <w:tcPr>
            <w:tcW w:w="1560" w:type="dxa"/>
          </w:tcPr>
          <w:p w:rsidR="00DA2286" w:rsidRPr="001E7D87" w:rsidRDefault="00DA2286" w:rsidP="00DA2286">
            <w:pPr>
              <w:jc w:val="center"/>
            </w:pPr>
            <w:r>
              <w:t>Informe (vía e-mail). Reunión presencial</w:t>
            </w:r>
          </w:p>
        </w:tc>
        <w:tc>
          <w:tcPr>
            <w:tcW w:w="1551" w:type="dxa"/>
          </w:tcPr>
          <w:p w:rsidR="00DA2286" w:rsidRPr="001E7D87" w:rsidRDefault="00DA2286" w:rsidP="00DA2286">
            <w:pPr>
              <w:jc w:val="center"/>
            </w:pPr>
            <w:r>
              <w:t>Al finalizar el entregable</w:t>
            </w:r>
          </w:p>
        </w:tc>
      </w:tr>
      <w:tr w:rsidR="00DA2286" w:rsidTr="00DA2286">
        <w:trPr>
          <w:trHeight w:val="408"/>
          <w:jc w:val="center"/>
        </w:trPr>
        <w:tc>
          <w:tcPr>
            <w:tcW w:w="1838" w:type="dxa"/>
          </w:tcPr>
          <w:p w:rsidR="00DA2286" w:rsidRPr="001E7D87" w:rsidRDefault="00DA2286" w:rsidP="00DA2286">
            <w:pPr>
              <w:jc w:val="center"/>
            </w:pPr>
            <w:r>
              <w:t>Ingeniero de Telecomunicac.</w:t>
            </w:r>
          </w:p>
        </w:tc>
        <w:tc>
          <w:tcPr>
            <w:tcW w:w="1985" w:type="dxa"/>
          </w:tcPr>
          <w:p w:rsidR="00DA2286" w:rsidRPr="00DA2286" w:rsidRDefault="00DA2286" w:rsidP="00DA2286">
            <w:pPr>
              <w:jc w:val="center"/>
            </w:pPr>
            <w:r w:rsidRPr="00DA2286">
              <w:t>Project Manager y cliente</w:t>
            </w:r>
          </w:p>
        </w:tc>
        <w:tc>
          <w:tcPr>
            <w:tcW w:w="1842" w:type="dxa"/>
          </w:tcPr>
          <w:p w:rsidR="00DA2286" w:rsidRPr="001E7D87" w:rsidRDefault="00DA2286" w:rsidP="00DA2286">
            <w:pPr>
              <w:jc w:val="center"/>
            </w:pPr>
            <w:r>
              <w:t>Pruebas efectuadas</w:t>
            </w:r>
          </w:p>
        </w:tc>
        <w:tc>
          <w:tcPr>
            <w:tcW w:w="1560" w:type="dxa"/>
          </w:tcPr>
          <w:p w:rsidR="00DA2286" w:rsidRPr="001E7D87" w:rsidRDefault="00DA2286" w:rsidP="00DA2286">
            <w:pPr>
              <w:jc w:val="center"/>
            </w:pPr>
            <w:r>
              <w:t>Informe (vía e-mail). Reunión presencial</w:t>
            </w:r>
          </w:p>
        </w:tc>
        <w:tc>
          <w:tcPr>
            <w:tcW w:w="1551" w:type="dxa"/>
          </w:tcPr>
          <w:p w:rsidR="00DA2286" w:rsidRPr="001E7D87" w:rsidRDefault="00DA2286" w:rsidP="00DA2286">
            <w:pPr>
              <w:jc w:val="center"/>
            </w:pPr>
            <w:r>
              <w:t>Al finalizar el entregable</w:t>
            </w:r>
          </w:p>
        </w:tc>
      </w:tr>
      <w:tr w:rsidR="00DA2286" w:rsidTr="00DA2286">
        <w:trPr>
          <w:trHeight w:val="408"/>
          <w:jc w:val="center"/>
        </w:trPr>
        <w:tc>
          <w:tcPr>
            <w:tcW w:w="1838" w:type="dxa"/>
          </w:tcPr>
          <w:p w:rsidR="00DA2286" w:rsidRPr="001E7D87" w:rsidRDefault="00DA2286" w:rsidP="00DA2286">
            <w:pPr>
              <w:jc w:val="center"/>
            </w:pPr>
            <w:r>
              <w:t>Equipo de trabajo</w:t>
            </w:r>
          </w:p>
        </w:tc>
        <w:tc>
          <w:tcPr>
            <w:tcW w:w="1985" w:type="dxa"/>
          </w:tcPr>
          <w:p w:rsidR="00DA2286" w:rsidRPr="00DA2286" w:rsidRDefault="00DA2286" w:rsidP="00DA2286">
            <w:pPr>
              <w:jc w:val="center"/>
            </w:pPr>
            <w:r w:rsidRPr="00DA2286">
              <w:t>Project Manager y cliente</w:t>
            </w:r>
          </w:p>
        </w:tc>
        <w:tc>
          <w:tcPr>
            <w:tcW w:w="1842" w:type="dxa"/>
          </w:tcPr>
          <w:p w:rsidR="00DA2286" w:rsidRPr="001E7D87" w:rsidRDefault="00DA2286" w:rsidP="00DA2286">
            <w:pPr>
              <w:jc w:val="center"/>
            </w:pPr>
            <w:r>
              <w:t>Cierre del Proyecto</w:t>
            </w:r>
          </w:p>
        </w:tc>
        <w:tc>
          <w:tcPr>
            <w:tcW w:w="1560" w:type="dxa"/>
          </w:tcPr>
          <w:p w:rsidR="00DA2286" w:rsidRPr="001E7D87" w:rsidRDefault="00DA2286" w:rsidP="00DA2286">
            <w:pPr>
              <w:jc w:val="center"/>
            </w:pPr>
            <w:r>
              <w:t>Reunión presencial</w:t>
            </w:r>
          </w:p>
        </w:tc>
        <w:tc>
          <w:tcPr>
            <w:tcW w:w="1551" w:type="dxa"/>
          </w:tcPr>
          <w:p w:rsidR="00DA2286" w:rsidRPr="001E7D87" w:rsidRDefault="00DA2286" w:rsidP="00DA2286">
            <w:pPr>
              <w:jc w:val="center"/>
            </w:pPr>
            <w:r>
              <w:t>Al finalizar</w:t>
            </w:r>
          </w:p>
        </w:tc>
      </w:tr>
    </w:tbl>
    <w:p w:rsidR="00DA2286" w:rsidRDefault="00DA2286" w:rsidP="00DA2286">
      <w:pPr>
        <w:spacing w:line="240" w:lineRule="auto"/>
        <w:ind w:left="360"/>
        <w:jc w:val="both"/>
      </w:pPr>
    </w:p>
    <w:p w:rsidR="00DA2286" w:rsidRPr="00233AAF" w:rsidRDefault="00DA2286" w:rsidP="00DA2286">
      <w:pPr>
        <w:spacing w:line="360" w:lineRule="auto"/>
        <w:ind w:left="360"/>
        <w:jc w:val="both"/>
      </w:pPr>
      <w:r w:rsidRPr="00233AAF">
        <w:t>Se prevé, para cada uno de los entregables, una reunión presencial donde se dé cuenta de lo realizado.</w:t>
      </w:r>
    </w:p>
    <w:p w:rsidR="00DA2286" w:rsidRPr="00DA2286" w:rsidRDefault="00DA2286" w:rsidP="00994F31">
      <w:pPr>
        <w:pStyle w:val="Prrafodelista"/>
        <w:numPr>
          <w:ilvl w:val="0"/>
          <w:numId w:val="22"/>
        </w:numPr>
        <w:spacing w:after="160" w:line="360" w:lineRule="auto"/>
        <w:jc w:val="both"/>
        <w:rPr>
          <w:b/>
        </w:rPr>
      </w:pPr>
      <w:r w:rsidRPr="00233AAF">
        <w:rPr>
          <w:b/>
        </w:rPr>
        <w:t>Tareas de control</w:t>
      </w:r>
      <w:r>
        <w:rPr>
          <w:b/>
        </w:rPr>
        <w:t xml:space="preserve">. </w:t>
      </w:r>
      <w:r w:rsidRPr="00233AAF">
        <w:t xml:space="preserve">Con respecto a las tareas de control a realizar a lo largo de todo el proyecto, el encargado de cada área remitirá </w:t>
      </w:r>
      <w:r w:rsidRPr="00DA2286">
        <w:t>cada quince días un informe vía e-mail sobre la evolución del proyecto en ese campo, solicitándose una reunión extraordinaria en cualquier momento si considerase oportuno por posibles desviaciones del mismo.</w:t>
      </w:r>
    </w:p>
    <w:tbl>
      <w:tblPr>
        <w:tblStyle w:val="Tablaconcuadrcula"/>
        <w:tblW w:w="8776" w:type="dxa"/>
        <w:tblLook w:val="04A0" w:firstRow="1" w:lastRow="0" w:firstColumn="1" w:lastColumn="0" w:noHBand="0" w:noVBand="1"/>
      </w:tblPr>
      <w:tblGrid>
        <w:gridCol w:w="1838"/>
        <w:gridCol w:w="1985"/>
        <w:gridCol w:w="1842"/>
        <w:gridCol w:w="1560"/>
        <w:gridCol w:w="1551"/>
      </w:tblGrid>
      <w:tr w:rsidR="00DA2286" w:rsidTr="00DA2286">
        <w:trPr>
          <w:trHeight w:val="474"/>
        </w:trPr>
        <w:tc>
          <w:tcPr>
            <w:tcW w:w="1838" w:type="dxa"/>
            <w:shd w:val="clear" w:color="auto" w:fill="A8D08D" w:themeFill="accent6" w:themeFillTint="99"/>
          </w:tcPr>
          <w:p w:rsidR="00DA2286" w:rsidRDefault="00DA2286" w:rsidP="00DA2286">
            <w:pPr>
              <w:jc w:val="center"/>
              <w:rPr>
                <w:b/>
              </w:rPr>
            </w:pPr>
            <w:r>
              <w:rPr>
                <w:b/>
              </w:rPr>
              <w:t>Responsable</w:t>
            </w:r>
          </w:p>
        </w:tc>
        <w:tc>
          <w:tcPr>
            <w:tcW w:w="1985" w:type="dxa"/>
            <w:shd w:val="clear" w:color="auto" w:fill="A8D08D" w:themeFill="accent6" w:themeFillTint="99"/>
          </w:tcPr>
          <w:p w:rsidR="00DA2286" w:rsidRDefault="00DA2286" w:rsidP="00DA2286">
            <w:pPr>
              <w:jc w:val="center"/>
              <w:rPr>
                <w:b/>
              </w:rPr>
            </w:pPr>
            <w:r>
              <w:rPr>
                <w:b/>
              </w:rPr>
              <w:t>Audiencia</w:t>
            </w:r>
          </w:p>
        </w:tc>
        <w:tc>
          <w:tcPr>
            <w:tcW w:w="1842" w:type="dxa"/>
            <w:shd w:val="clear" w:color="auto" w:fill="A8D08D" w:themeFill="accent6" w:themeFillTint="99"/>
          </w:tcPr>
          <w:p w:rsidR="00DA2286" w:rsidRDefault="00DA2286" w:rsidP="00DA2286">
            <w:pPr>
              <w:jc w:val="center"/>
              <w:rPr>
                <w:b/>
              </w:rPr>
            </w:pPr>
            <w:r>
              <w:rPr>
                <w:b/>
              </w:rPr>
              <w:t>Información a tratar</w:t>
            </w:r>
          </w:p>
        </w:tc>
        <w:tc>
          <w:tcPr>
            <w:tcW w:w="1560" w:type="dxa"/>
            <w:shd w:val="clear" w:color="auto" w:fill="A8D08D" w:themeFill="accent6" w:themeFillTint="99"/>
          </w:tcPr>
          <w:p w:rsidR="00DA2286" w:rsidRDefault="00DA2286" w:rsidP="00DA2286">
            <w:pPr>
              <w:jc w:val="center"/>
              <w:rPr>
                <w:b/>
              </w:rPr>
            </w:pPr>
            <w:r>
              <w:rPr>
                <w:b/>
              </w:rPr>
              <w:t>Método</w:t>
            </w:r>
          </w:p>
        </w:tc>
        <w:tc>
          <w:tcPr>
            <w:tcW w:w="1551" w:type="dxa"/>
            <w:shd w:val="clear" w:color="auto" w:fill="A8D08D" w:themeFill="accent6" w:themeFillTint="99"/>
          </w:tcPr>
          <w:p w:rsidR="00DA2286" w:rsidRDefault="00DA2286" w:rsidP="00DA2286">
            <w:pPr>
              <w:jc w:val="center"/>
              <w:rPr>
                <w:b/>
              </w:rPr>
            </w:pPr>
            <w:r>
              <w:rPr>
                <w:b/>
              </w:rPr>
              <w:t>Frecuencia</w:t>
            </w:r>
          </w:p>
        </w:tc>
      </w:tr>
      <w:tr w:rsidR="00DA2286" w:rsidTr="00DA2286">
        <w:trPr>
          <w:trHeight w:val="408"/>
        </w:trPr>
        <w:tc>
          <w:tcPr>
            <w:tcW w:w="1838" w:type="dxa"/>
          </w:tcPr>
          <w:p w:rsidR="00DA2286" w:rsidRPr="001E7D87" w:rsidRDefault="00DA2286" w:rsidP="00DA2286">
            <w:pPr>
              <w:jc w:val="center"/>
            </w:pPr>
            <w:r>
              <w:t>Analista de Riesgos</w:t>
            </w:r>
          </w:p>
        </w:tc>
        <w:tc>
          <w:tcPr>
            <w:tcW w:w="1985" w:type="dxa"/>
          </w:tcPr>
          <w:p w:rsidR="00DA2286" w:rsidRPr="001E7D87" w:rsidRDefault="00DA2286" w:rsidP="00DA2286">
            <w:pPr>
              <w:jc w:val="center"/>
            </w:pPr>
            <w:r>
              <w:t>Project Manager</w:t>
            </w:r>
          </w:p>
        </w:tc>
        <w:tc>
          <w:tcPr>
            <w:tcW w:w="1842" w:type="dxa"/>
          </w:tcPr>
          <w:p w:rsidR="00DA2286" w:rsidRPr="001E7D87" w:rsidRDefault="00DA2286" w:rsidP="00DA2286">
            <w:pPr>
              <w:jc w:val="center"/>
            </w:pPr>
            <w:r>
              <w:t>Riesgos y oportunidades del proyecto.</w:t>
            </w:r>
          </w:p>
        </w:tc>
        <w:tc>
          <w:tcPr>
            <w:tcW w:w="1560" w:type="dxa"/>
          </w:tcPr>
          <w:p w:rsidR="00DA2286" w:rsidRPr="001E7D87" w:rsidRDefault="00DA2286" w:rsidP="00DA2286">
            <w:pPr>
              <w:jc w:val="center"/>
            </w:pPr>
            <w:r>
              <w:t>Informe (vía e-mail)</w:t>
            </w:r>
          </w:p>
        </w:tc>
        <w:tc>
          <w:tcPr>
            <w:tcW w:w="1551" w:type="dxa"/>
          </w:tcPr>
          <w:p w:rsidR="00DA2286" w:rsidRPr="001E7D87" w:rsidRDefault="00DA2286" w:rsidP="00DA2286">
            <w:pPr>
              <w:jc w:val="center"/>
            </w:pPr>
            <w:r>
              <w:t>Cada quince días.</w:t>
            </w:r>
          </w:p>
        </w:tc>
      </w:tr>
      <w:tr w:rsidR="00DA2286" w:rsidTr="00DA2286">
        <w:trPr>
          <w:trHeight w:val="408"/>
        </w:trPr>
        <w:tc>
          <w:tcPr>
            <w:tcW w:w="1838" w:type="dxa"/>
          </w:tcPr>
          <w:p w:rsidR="00DA2286" w:rsidRPr="001E7D87" w:rsidRDefault="00DA2286" w:rsidP="00DA2286">
            <w:pPr>
              <w:jc w:val="center"/>
            </w:pPr>
            <w:r>
              <w:t>Encargado de calidad</w:t>
            </w:r>
          </w:p>
        </w:tc>
        <w:tc>
          <w:tcPr>
            <w:tcW w:w="1985" w:type="dxa"/>
          </w:tcPr>
          <w:p w:rsidR="00DA2286" w:rsidRPr="001E7D87" w:rsidRDefault="00DA2286" w:rsidP="00DA2286">
            <w:pPr>
              <w:jc w:val="center"/>
            </w:pPr>
            <w:r>
              <w:t>Project Manager</w:t>
            </w:r>
          </w:p>
        </w:tc>
        <w:tc>
          <w:tcPr>
            <w:tcW w:w="1842" w:type="dxa"/>
          </w:tcPr>
          <w:p w:rsidR="00DA2286" w:rsidRPr="001E7D87" w:rsidRDefault="00DA2286" w:rsidP="00DA2286">
            <w:pPr>
              <w:jc w:val="center"/>
            </w:pPr>
            <w:r>
              <w:t>Calidad del Proyecto</w:t>
            </w:r>
          </w:p>
        </w:tc>
        <w:tc>
          <w:tcPr>
            <w:tcW w:w="1560" w:type="dxa"/>
          </w:tcPr>
          <w:p w:rsidR="00DA2286" w:rsidRPr="001E7D87" w:rsidRDefault="00DA2286" w:rsidP="00DA2286">
            <w:pPr>
              <w:jc w:val="center"/>
            </w:pPr>
            <w:r>
              <w:t>Informe (vía e-mail)</w:t>
            </w:r>
          </w:p>
        </w:tc>
        <w:tc>
          <w:tcPr>
            <w:tcW w:w="1551" w:type="dxa"/>
          </w:tcPr>
          <w:p w:rsidR="00DA2286" w:rsidRPr="001E7D87" w:rsidRDefault="00DA2286" w:rsidP="00DA2286">
            <w:pPr>
              <w:jc w:val="center"/>
            </w:pPr>
            <w:r>
              <w:t>Cada quince días</w:t>
            </w:r>
          </w:p>
        </w:tc>
      </w:tr>
      <w:tr w:rsidR="00DA2286" w:rsidTr="00DA2286">
        <w:trPr>
          <w:trHeight w:val="911"/>
        </w:trPr>
        <w:tc>
          <w:tcPr>
            <w:tcW w:w="1838" w:type="dxa"/>
          </w:tcPr>
          <w:p w:rsidR="00DA2286" w:rsidRPr="001E7D87" w:rsidRDefault="00DA2286" w:rsidP="00DA2286">
            <w:pPr>
              <w:jc w:val="center"/>
            </w:pPr>
            <w:r>
              <w:t>Ingeniero de Telecomunicac.</w:t>
            </w:r>
          </w:p>
        </w:tc>
        <w:tc>
          <w:tcPr>
            <w:tcW w:w="1985" w:type="dxa"/>
          </w:tcPr>
          <w:p w:rsidR="00DA2286" w:rsidRPr="001E7D87" w:rsidRDefault="00DA2286" w:rsidP="00DA2286">
            <w:pPr>
              <w:jc w:val="center"/>
            </w:pPr>
            <w:r>
              <w:t>Project Manager</w:t>
            </w:r>
          </w:p>
        </w:tc>
        <w:tc>
          <w:tcPr>
            <w:tcW w:w="1842" w:type="dxa"/>
          </w:tcPr>
          <w:p w:rsidR="00DA2286" w:rsidRPr="001E7D87" w:rsidRDefault="00DA2286" w:rsidP="00DA2286">
            <w:pPr>
              <w:jc w:val="center"/>
            </w:pPr>
            <w:r>
              <w:t>Monitorización empresa subcontratada</w:t>
            </w:r>
          </w:p>
        </w:tc>
        <w:tc>
          <w:tcPr>
            <w:tcW w:w="1560" w:type="dxa"/>
          </w:tcPr>
          <w:p w:rsidR="00DA2286" w:rsidRPr="001E7D87" w:rsidRDefault="00DA2286" w:rsidP="00DA2286">
            <w:pPr>
              <w:jc w:val="center"/>
            </w:pPr>
            <w:r>
              <w:t>Informe (vía e-mail)</w:t>
            </w:r>
          </w:p>
        </w:tc>
        <w:tc>
          <w:tcPr>
            <w:tcW w:w="1551" w:type="dxa"/>
          </w:tcPr>
          <w:p w:rsidR="00DA2286" w:rsidRPr="001E7D87" w:rsidRDefault="00DA2286" w:rsidP="00DA2286">
            <w:pPr>
              <w:jc w:val="center"/>
            </w:pPr>
            <w:r>
              <w:t>Cada quince días</w:t>
            </w:r>
          </w:p>
        </w:tc>
      </w:tr>
    </w:tbl>
    <w:p w:rsidR="00DA2286" w:rsidRDefault="00DA2286" w:rsidP="00DA2286">
      <w:pPr>
        <w:spacing w:line="360" w:lineRule="auto"/>
        <w:ind w:left="360"/>
        <w:jc w:val="both"/>
      </w:pPr>
    </w:p>
    <w:p w:rsidR="00DA2286" w:rsidRDefault="00DA2286" w:rsidP="00994F31">
      <w:pPr>
        <w:pStyle w:val="Prrafodelista"/>
        <w:numPr>
          <w:ilvl w:val="0"/>
          <w:numId w:val="22"/>
        </w:numPr>
        <w:spacing w:after="160" w:line="360" w:lineRule="auto"/>
        <w:jc w:val="both"/>
      </w:pPr>
      <w:r>
        <w:t xml:space="preserve">La Project Manager podrá convocar reuniones de carácter urgente en cualquier momento a lo largo del proyecto. El carácter urgente de esas reuniones puede deberse a solicitudes de cambios por parte del cliente, retrasos en la temporización prevista, </w:t>
      </w:r>
      <w:r>
        <w:lastRenderedPageBreak/>
        <w:t>problemas con algún interesado y, en definitiva, cualquier imprevisto o novedad que se considere de prioridad alta. Se proveerá a los participantes de un orden del día de la reunión.</w:t>
      </w:r>
    </w:p>
    <w:p w:rsidR="00DA2286" w:rsidRDefault="00DA2286" w:rsidP="00DA2286">
      <w:pPr>
        <w:pStyle w:val="Ttulo2"/>
      </w:pPr>
      <w:r w:rsidRPr="00F341E3">
        <w:t>Matriz de comunicaciones</w:t>
      </w:r>
    </w:p>
    <w:p w:rsidR="00DA2286" w:rsidRPr="00DA2286" w:rsidRDefault="00DA2286" w:rsidP="00DA2286">
      <w:pPr>
        <w:rPr>
          <w:lang w:eastAsia="ja-JP"/>
        </w:rPr>
      </w:pPr>
    </w:p>
    <w:p w:rsidR="00DA2286" w:rsidRPr="00D17476" w:rsidRDefault="00DA2286" w:rsidP="00DA2286">
      <w:pPr>
        <w:spacing w:line="360" w:lineRule="auto"/>
        <w:jc w:val="both"/>
      </w:pPr>
      <w:r w:rsidRPr="00D17476">
        <w:t>A modo de resumen, se muestra la siguiente tabla sobre las comunicaciones en el proyecto.</w:t>
      </w:r>
    </w:p>
    <w:tbl>
      <w:tblPr>
        <w:tblStyle w:val="Tablaconcuadrcula"/>
        <w:tblW w:w="8776" w:type="dxa"/>
        <w:tblLook w:val="04A0" w:firstRow="1" w:lastRow="0" w:firstColumn="1" w:lastColumn="0" w:noHBand="0" w:noVBand="1"/>
      </w:tblPr>
      <w:tblGrid>
        <w:gridCol w:w="1951"/>
        <w:gridCol w:w="1945"/>
        <w:gridCol w:w="1819"/>
        <w:gridCol w:w="1540"/>
        <w:gridCol w:w="1521"/>
      </w:tblGrid>
      <w:tr w:rsidR="00DA2286" w:rsidTr="00DA2286">
        <w:trPr>
          <w:trHeight w:val="474"/>
        </w:trPr>
        <w:tc>
          <w:tcPr>
            <w:tcW w:w="1951" w:type="dxa"/>
            <w:shd w:val="clear" w:color="auto" w:fill="A8D08D" w:themeFill="accent6" w:themeFillTint="99"/>
          </w:tcPr>
          <w:p w:rsidR="00DA2286" w:rsidRDefault="00DA2286" w:rsidP="00DA2286">
            <w:pPr>
              <w:jc w:val="center"/>
              <w:rPr>
                <w:b/>
              </w:rPr>
            </w:pPr>
            <w:r>
              <w:rPr>
                <w:b/>
              </w:rPr>
              <w:t>Responsable</w:t>
            </w:r>
          </w:p>
        </w:tc>
        <w:tc>
          <w:tcPr>
            <w:tcW w:w="1945" w:type="dxa"/>
            <w:shd w:val="clear" w:color="auto" w:fill="A8D08D" w:themeFill="accent6" w:themeFillTint="99"/>
          </w:tcPr>
          <w:p w:rsidR="00DA2286" w:rsidRDefault="00DA2286" w:rsidP="00DA2286">
            <w:pPr>
              <w:jc w:val="center"/>
              <w:rPr>
                <w:b/>
              </w:rPr>
            </w:pPr>
            <w:r>
              <w:rPr>
                <w:b/>
              </w:rPr>
              <w:t>Audiencia</w:t>
            </w:r>
          </w:p>
        </w:tc>
        <w:tc>
          <w:tcPr>
            <w:tcW w:w="1819" w:type="dxa"/>
            <w:shd w:val="clear" w:color="auto" w:fill="A8D08D" w:themeFill="accent6" w:themeFillTint="99"/>
          </w:tcPr>
          <w:p w:rsidR="00DA2286" w:rsidRDefault="00DA2286" w:rsidP="00DA2286">
            <w:pPr>
              <w:jc w:val="center"/>
              <w:rPr>
                <w:b/>
              </w:rPr>
            </w:pPr>
            <w:r>
              <w:rPr>
                <w:b/>
              </w:rPr>
              <w:t>Información a tratar</w:t>
            </w:r>
          </w:p>
        </w:tc>
        <w:tc>
          <w:tcPr>
            <w:tcW w:w="1540" w:type="dxa"/>
            <w:shd w:val="clear" w:color="auto" w:fill="A8D08D" w:themeFill="accent6" w:themeFillTint="99"/>
          </w:tcPr>
          <w:p w:rsidR="00DA2286" w:rsidRDefault="00DA2286" w:rsidP="00DA2286">
            <w:pPr>
              <w:jc w:val="center"/>
              <w:rPr>
                <w:b/>
              </w:rPr>
            </w:pPr>
            <w:r>
              <w:rPr>
                <w:b/>
              </w:rPr>
              <w:t>Método</w:t>
            </w:r>
          </w:p>
        </w:tc>
        <w:tc>
          <w:tcPr>
            <w:tcW w:w="1521" w:type="dxa"/>
            <w:shd w:val="clear" w:color="auto" w:fill="A8D08D" w:themeFill="accent6" w:themeFillTint="99"/>
          </w:tcPr>
          <w:p w:rsidR="00DA2286" w:rsidRDefault="00DA2286" w:rsidP="00DA2286">
            <w:pPr>
              <w:jc w:val="center"/>
              <w:rPr>
                <w:b/>
              </w:rPr>
            </w:pPr>
            <w:r>
              <w:rPr>
                <w:b/>
              </w:rPr>
              <w:t>Frecuencia</w:t>
            </w:r>
          </w:p>
        </w:tc>
      </w:tr>
      <w:tr w:rsidR="00DA2286" w:rsidTr="00DA2286">
        <w:trPr>
          <w:trHeight w:val="474"/>
        </w:trPr>
        <w:tc>
          <w:tcPr>
            <w:tcW w:w="1951" w:type="dxa"/>
            <w:shd w:val="clear" w:color="auto" w:fill="C5E0B3" w:themeFill="accent6" w:themeFillTint="66"/>
          </w:tcPr>
          <w:p w:rsidR="00DA2286" w:rsidRPr="00C11772" w:rsidRDefault="00DA2286" w:rsidP="00DA2286">
            <w:pPr>
              <w:jc w:val="center"/>
              <w:rPr>
                <w:b/>
                <w:color w:val="000000" w:themeColor="text1"/>
              </w:rPr>
            </w:pPr>
            <w:r w:rsidRPr="00C11772">
              <w:rPr>
                <w:b/>
                <w:color w:val="000000" w:themeColor="text1"/>
              </w:rPr>
              <w:t>COMUNICACIONES CON INTERESADOS</w:t>
            </w:r>
          </w:p>
        </w:tc>
        <w:tc>
          <w:tcPr>
            <w:tcW w:w="1945" w:type="dxa"/>
            <w:shd w:val="clear" w:color="auto" w:fill="C5E0B3" w:themeFill="accent6" w:themeFillTint="66"/>
          </w:tcPr>
          <w:p w:rsidR="00DA2286" w:rsidRPr="00244781" w:rsidRDefault="00DA2286" w:rsidP="00DA2286">
            <w:pPr>
              <w:jc w:val="center"/>
              <w:rPr>
                <w:b/>
                <w:color w:val="FF0000"/>
              </w:rPr>
            </w:pPr>
          </w:p>
        </w:tc>
        <w:tc>
          <w:tcPr>
            <w:tcW w:w="1819" w:type="dxa"/>
            <w:shd w:val="clear" w:color="auto" w:fill="C5E0B3" w:themeFill="accent6" w:themeFillTint="66"/>
          </w:tcPr>
          <w:p w:rsidR="00DA2286" w:rsidRPr="00244781" w:rsidRDefault="00DA2286" w:rsidP="00DA2286">
            <w:pPr>
              <w:jc w:val="center"/>
              <w:rPr>
                <w:b/>
                <w:color w:val="FF0000"/>
              </w:rPr>
            </w:pPr>
          </w:p>
        </w:tc>
        <w:tc>
          <w:tcPr>
            <w:tcW w:w="1540" w:type="dxa"/>
            <w:shd w:val="clear" w:color="auto" w:fill="C5E0B3" w:themeFill="accent6" w:themeFillTint="66"/>
          </w:tcPr>
          <w:p w:rsidR="00DA2286" w:rsidRPr="00244781" w:rsidRDefault="00DA2286" w:rsidP="00DA2286">
            <w:pPr>
              <w:jc w:val="center"/>
              <w:rPr>
                <w:b/>
                <w:color w:val="FF0000"/>
              </w:rPr>
            </w:pPr>
          </w:p>
        </w:tc>
        <w:tc>
          <w:tcPr>
            <w:tcW w:w="1521" w:type="dxa"/>
            <w:shd w:val="clear" w:color="auto" w:fill="C5E0B3" w:themeFill="accent6" w:themeFillTint="66"/>
          </w:tcPr>
          <w:p w:rsidR="00DA2286" w:rsidRPr="00244781" w:rsidRDefault="00DA2286" w:rsidP="00DA2286">
            <w:pPr>
              <w:jc w:val="center"/>
              <w:rPr>
                <w:b/>
                <w:color w:val="FF0000"/>
              </w:rPr>
            </w:pPr>
          </w:p>
        </w:tc>
      </w:tr>
      <w:tr w:rsidR="00DA2286" w:rsidTr="00DA2286">
        <w:trPr>
          <w:trHeight w:val="408"/>
        </w:trPr>
        <w:tc>
          <w:tcPr>
            <w:tcW w:w="1951" w:type="dxa"/>
          </w:tcPr>
          <w:p w:rsidR="00DA2286" w:rsidRPr="001E7D87" w:rsidRDefault="00DA2286" w:rsidP="00DA2286">
            <w:pPr>
              <w:jc w:val="center"/>
            </w:pPr>
            <w:r w:rsidRPr="001E7D87">
              <w:t xml:space="preserve">Encargado de </w:t>
            </w:r>
            <w:r>
              <w:t>Comunicaciones</w:t>
            </w:r>
          </w:p>
        </w:tc>
        <w:tc>
          <w:tcPr>
            <w:tcW w:w="1945" w:type="dxa"/>
          </w:tcPr>
          <w:p w:rsidR="00DA2286" w:rsidRPr="001E7D87" w:rsidRDefault="00DA2286" w:rsidP="00DA2286">
            <w:pPr>
              <w:jc w:val="center"/>
            </w:pPr>
            <w:r w:rsidRPr="001E7D87">
              <w:t>Cliente</w:t>
            </w:r>
          </w:p>
        </w:tc>
        <w:tc>
          <w:tcPr>
            <w:tcW w:w="1819" w:type="dxa"/>
          </w:tcPr>
          <w:p w:rsidR="00DA2286" w:rsidRPr="00DA2286" w:rsidRDefault="00DA2286" w:rsidP="00DA2286">
            <w:pPr>
              <w:jc w:val="center"/>
            </w:pPr>
            <w:r w:rsidRPr="00DA2286">
              <w:t>Tareas finalizadas y tareas en ejecución</w:t>
            </w:r>
          </w:p>
        </w:tc>
        <w:tc>
          <w:tcPr>
            <w:tcW w:w="1540" w:type="dxa"/>
          </w:tcPr>
          <w:p w:rsidR="00DA2286" w:rsidRPr="001E7D87" w:rsidRDefault="00DA2286" w:rsidP="00DA2286">
            <w:pPr>
              <w:jc w:val="center"/>
            </w:pPr>
            <w:r w:rsidRPr="001E7D87">
              <w:t>e-mail</w:t>
            </w:r>
          </w:p>
        </w:tc>
        <w:tc>
          <w:tcPr>
            <w:tcW w:w="1521" w:type="dxa"/>
          </w:tcPr>
          <w:p w:rsidR="00DA2286" w:rsidRPr="001E7D87" w:rsidRDefault="00C20E30" w:rsidP="00DA2286">
            <w:pPr>
              <w:jc w:val="center"/>
            </w:pPr>
            <w:r>
              <w:t>Quincenal</w:t>
            </w:r>
          </w:p>
        </w:tc>
      </w:tr>
      <w:tr w:rsidR="00DA2286" w:rsidTr="00DA2286">
        <w:trPr>
          <w:trHeight w:val="408"/>
        </w:trPr>
        <w:tc>
          <w:tcPr>
            <w:tcW w:w="1951" w:type="dxa"/>
          </w:tcPr>
          <w:p w:rsidR="00DA2286" w:rsidRPr="001E7D87" w:rsidRDefault="00DA2286" w:rsidP="00DA2286">
            <w:pPr>
              <w:jc w:val="center"/>
            </w:pPr>
            <w:r>
              <w:t>Project Manager</w:t>
            </w:r>
          </w:p>
        </w:tc>
        <w:tc>
          <w:tcPr>
            <w:tcW w:w="1945" w:type="dxa"/>
          </w:tcPr>
          <w:p w:rsidR="00DA2286" w:rsidRPr="001E7D87" w:rsidRDefault="00DA2286" w:rsidP="00DA2286">
            <w:pPr>
              <w:jc w:val="center"/>
            </w:pPr>
            <w:r>
              <w:t>Cliente</w:t>
            </w:r>
          </w:p>
        </w:tc>
        <w:tc>
          <w:tcPr>
            <w:tcW w:w="1819" w:type="dxa"/>
          </w:tcPr>
          <w:p w:rsidR="00DA2286" w:rsidRPr="001E7D87" w:rsidRDefault="00DA2286" w:rsidP="00DA2286">
            <w:pPr>
              <w:jc w:val="center"/>
            </w:pPr>
            <w:r w:rsidRPr="001E7D87">
              <w:t>Avance del Proyecto</w:t>
            </w:r>
          </w:p>
        </w:tc>
        <w:tc>
          <w:tcPr>
            <w:tcW w:w="1540" w:type="dxa"/>
          </w:tcPr>
          <w:p w:rsidR="00DA2286" w:rsidRPr="001E7D87" w:rsidRDefault="00DA2286" w:rsidP="00DA2286">
            <w:pPr>
              <w:jc w:val="center"/>
            </w:pPr>
            <w:r>
              <w:t>Reunión presencial</w:t>
            </w:r>
          </w:p>
        </w:tc>
        <w:tc>
          <w:tcPr>
            <w:tcW w:w="1521" w:type="dxa"/>
          </w:tcPr>
          <w:p w:rsidR="00DA2286" w:rsidRPr="001E7D87" w:rsidRDefault="00DA2286" w:rsidP="00DA2286">
            <w:pPr>
              <w:jc w:val="center"/>
            </w:pPr>
            <w:r>
              <w:t>Quincenal</w:t>
            </w:r>
          </w:p>
        </w:tc>
      </w:tr>
      <w:tr w:rsidR="00DA2286" w:rsidTr="00DA2286">
        <w:trPr>
          <w:trHeight w:val="408"/>
        </w:trPr>
        <w:tc>
          <w:tcPr>
            <w:tcW w:w="1951" w:type="dxa"/>
          </w:tcPr>
          <w:p w:rsidR="00DA2286" w:rsidRDefault="00DA2286" w:rsidP="00DA2286">
            <w:pPr>
              <w:jc w:val="center"/>
            </w:pPr>
            <w:r>
              <w:t>Project Manager</w:t>
            </w:r>
          </w:p>
        </w:tc>
        <w:tc>
          <w:tcPr>
            <w:tcW w:w="1945" w:type="dxa"/>
          </w:tcPr>
          <w:p w:rsidR="00DA2286" w:rsidRDefault="00DA2286" w:rsidP="00DA2286">
            <w:pPr>
              <w:jc w:val="center"/>
            </w:pPr>
            <w:r>
              <w:t>Sponsor</w:t>
            </w:r>
          </w:p>
        </w:tc>
        <w:tc>
          <w:tcPr>
            <w:tcW w:w="1819" w:type="dxa"/>
          </w:tcPr>
          <w:p w:rsidR="00DA2286" w:rsidRPr="001E7D87" w:rsidRDefault="00DA2286" w:rsidP="00DA2286">
            <w:pPr>
              <w:jc w:val="center"/>
            </w:pPr>
            <w:r>
              <w:t>Evolución y expectativas del proyecto</w:t>
            </w:r>
          </w:p>
        </w:tc>
        <w:tc>
          <w:tcPr>
            <w:tcW w:w="1540" w:type="dxa"/>
          </w:tcPr>
          <w:p w:rsidR="00DA2286" w:rsidRDefault="00DA2286" w:rsidP="00DA2286">
            <w:pPr>
              <w:jc w:val="center"/>
            </w:pPr>
            <w:r>
              <w:t>Reunión presencial</w:t>
            </w:r>
          </w:p>
        </w:tc>
        <w:tc>
          <w:tcPr>
            <w:tcW w:w="1521" w:type="dxa"/>
          </w:tcPr>
          <w:p w:rsidR="00DA2286" w:rsidRDefault="00DA2286" w:rsidP="00DA2286">
            <w:pPr>
              <w:jc w:val="center"/>
            </w:pPr>
            <w:r>
              <w:t>Mensual*</w:t>
            </w:r>
          </w:p>
        </w:tc>
      </w:tr>
      <w:tr w:rsidR="00DA2286" w:rsidTr="00DA2286">
        <w:trPr>
          <w:trHeight w:val="408"/>
        </w:trPr>
        <w:tc>
          <w:tcPr>
            <w:tcW w:w="1951" w:type="dxa"/>
          </w:tcPr>
          <w:p w:rsidR="00DA2286" w:rsidRPr="001E7D87" w:rsidRDefault="00DA2286" w:rsidP="00DA2286">
            <w:pPr>
              <w:jc w:val="center"/>
            </w:pPr>
            <w:r>
              <w:t>Ingeniero de Tel.</w:t>
            </w:r>
          </w:p>
        </w:tc>
        <w:tc>
          <w:tcPr>
            <w:tcW w:w="1945" w:type="dxa"/>
          </w:tcPr>
          <w:p w:rsidR="00DA2286" w:rsidRPr="001E7D87" w:rsidRDefault="00DA2286" w:rsidP="00DA2286">
            <w:pPr>
              <w:jc w:val="center"/>
            </w:pPr>
            <w:r>
              <w:t>Empresa Subcontratada</w:t>
            </w:r>
          </w:p>
        </w:tc>
        <w:tc>
          <w:tcPr>
            <w:tcW w:w="1819" w:type="dxa"/>
          </w:tcPr>
          <w:p w:rsidR="00DA2286" w:rsidRPr="001E7D87" w:rsidRDefault="00DA2286" w:rsidP="00DA2286">
            <w:pPr>
              <w:jc w:val="center"/>
            </w:pPr>
            <w:r>
              <w:t>Avance del diseño de la red</w:t>
            </w:r>
          </w:p>
        </w:tc>
        <w:tc>
          <w:tcPr>
            <w:tcW w:w="1540" w:type="dxa"/>
          </w:tcPr>
          <w:p w:rsidR="00DA2286" w:rsidRPr="001E7D87" w:rsidRDefault="00DA2286" w:rsidP="00DA2286">
            <w:pPr>
              <w:jc w:val="center"/>
            </w:pPr>
            <w:r>
              <w:t>Reunión presencial</w:t>
            </w:r>
          </w:p>
        </w:tc>
        <w:tc>
          <w:tcPr>
            <w:tcW w:w="1521" w:type="dxa"/>
          </w:tcPr>
          <w:p w:rsidR="00DA2286" w:rsidRPr="001E7D87" w:rsidRDefault="00DA2286" w:rsidP="00DA2286">
            <w:pPr>
              <w:jc w:val="center"/>
            </w:pPr>
            <w:r>
              <w:t>Semanal</w:t>
            </w:r>
          </w:p>
        </w:tc>
      </w:tr>
      <w:tr w:rsidR="00DA2286" w:rsidTr="00DA2286">
        <w:trPr>
          <w:trHeight w:val="408"/>
        </w:trPr>
        <w:tc>
          <w:tcPr>
            <w:tcW w:w="1951" w:type="dxa"/>
          </w:tcPr>
          <w:p w:rsidR="00DA2286" w:rsidRDefault="00DA2286" w:rsidP="00DA2286">
            <w:pPr>
              <w:jc w:val="center"/>
            </w:pPr>
            <w:r>
              <w:t>Project Manager</w:t>
            </w:r>
          </w:p>
        </w:tc>
        <w:tc>
          <w:tcPr>
            <w:tcW w:w="1945" w:type="dxa"/>
          </w:tcPr>
          <w:p w:rsidR="00DA2286" w:rsidRDefault="00DA2286" w:rsidP="00DA2286">
            <w:pPr>
              <w:jc w:val="center"/>
            </w:pPr>
            <w:r>
              <w:t>Empresa subcontratada</w:t>
            </w:r>
          </w:p>
        </w:tc>
        <w:tc>
          <w:tcPr>
            <w:tcW w:w="1819" w:type="dxa"/>
          </w:tcPr>
          <w:p w:rsidR="00DA2286" w:rsidRDefault="00DA2286" w:rsidP="00DA2286">
            <w:pPr>
              <w:jc w:val="center"/>
            </w:pPr>
            <w:r>
              <w:t>Cierre del Diseño de la red</w:t>
            </w:r>
          </w:p>
        </w:tc>
        <w:tc>
          <w:tcPr>
            <w:tcW w:w="1540" w:type="dxa"/>
          </w:tcPr>
          <w:p w:rsidR="00DA2286" w:rsidRDefault="00DA2286" w:rsidP="00DA2286">
            <w:pPr>
              <w:jc w:val="center"/>
            </w:pPr>
            <w:r>
              <w:t>Reunión presencial</w:t>
            </w:r>
          </w:p>
        </w:tc>
        <w:tc>
          <w:tcPr>
            <w:tcW w:w="1521" w:type="dxa"/>
          </w:tcPr>
          <w:p w:rsidR="00DA2286" w:rsidRDefault="00DA2286" w:rsidP="00DA2286">
            <w:pPr>
              <w:jc w:val="center"/>
            </w:pPr>
            <w:r>
              <w:t>Al finalizar el diseño de la red</w:t>
            </w:r>
          </w:p>
        </w:tc>
      </w:tr>
      <w:tr w:rsidR="00DA2286" w:rsidTr="00DA2286">
        <w:trPr>
          <w:trHeight w:val="408"/>
        </w:trPr>
        <w:tc>
          <w:tcPr>
            <w:tcW w:w="1951" w:type="dxa"/>
          </w:tcPr>
          <w:p w:rsidR="00DA2286" w:rsidRPr="001E7D87" w:rsidRDefault="00DA2286" w:rsidP="00DA2286">
            <w:pPr>
              <w:jc w:val="center"/>
            </w:pPr>
            <w:r>
              <w:t>Encargado de Comunicaciones</w:t>
            </w:r>
          </w:p>
        </w:tc>
        <w:tc>
          <w:tcPr>
            <w:tcW w:w="1945" w:type="dxa"/>
          </w:tcPr>
          <w:p w:rsidR="00DA2286" w:rsidRPr="001E7D87" w:rsidRDefault="00DA2286" w:rsidP="00DA2286">
            <w:pPr>
              <w:jc w:val="center"/>
            </w:pPr>
            <w:r>
              <w:t>Ayuntamiento Alcalá de Henares</w:t>
            </w:r>
          </w:p>
        </w:tc>
        <w:tc>
          <w:tcPr>
            <w:tcW w:w="1819" w:type="dxa"/>
          </w:tcPr>
          <w:p w:rsidR="00DA2286" w:rsidRPr="001E7D87" w:rsidRDefault="00DA2286" w:rsidP="00DA2286">
            <w:pPr>
              <w:jc w:val="center"/>
            </w:pPr>
            <w:r>
              <w:t>Notificación plan de implantación</w:t>
            </w:r>
          </w:p>
        </w:tc>
        <w:tc>
          <w:tcPr>
            <w:tcW w:w="1540" w:type="dxa"/>
          </w:tcPr>
          <w:p w:rsidR="00DA2286" w:rsidRPr="001E7D87" w:rsidRDefault="00DA2286" w:rsidP="00DA2286">
            <w:pPr>
              <w:jc w:val="center"/>
            </w:pPr>
            <w:r>
              <w:t>Reunión presencial</w:t>
            </w:r>
          </w:p>
        </w:tc>
        <w:tc>
          <w:tcPr>
            <w:tcW w:w="1521" w:type="dxa"/>
          </w:tcPr>
          <w:p w:rsidR="00DA2286" w:rsidRPr="001E7D87" w:rsidRDefault="00DA2286" w:rsidP="00DA2286">
            <w:pPr>
              <w:jc w:val="center"/>
            </w:pPr>
            <w:r>
              <w:t>Al comienzo del proyecto</w:t>
            </w:r>
          </w:p>
        </w:tc>
      </w:tr>
      <w:tr w:rsidR="00DA2286" w:rsidTr="00DA2286">
        <w:trPr>
          <w:trHeight w:val="408"/>
        </w:trPr>
        <w:tc>
          <w:tcPr>
            <w:tcW w:w="1951" w:type="dxa"/>
          </w:tcPr>
          <w:p w:rsidR="00DA2286" w:rsidRPr="001E7D87" w:rsidRDefault="00DA2286" w:rsidP="00DA2286">
            <w:pPr>
              <w:jc w:val="center"/>
            </w:pPr>
            <w:r>
              <w:t>Encargado de Comunicaciones</w:t>
            </w:r>
          </w:p>
        </w:tc>
        <w:tc>
          <w:tcPr>
            <w:tcW w:w="1945" w:type="dxa"/>
          </w:tcPr>
          <w:p w:rsidR="00DA2286" w:rsidRPr="001E7D87" w:rsidRDefault="00DA2286" w:rsidP="00DA2286">
            <w:pPr>
              <w:jc w:val="center"/>
            </w:pPr>
            <w:r>
              <w:t>Habitantes Alcalá de Henares</w:t>
            </w:r>
          </w:p>
        </w:tc>
        <w:tc>
          <w:tcPr>
            <w:tcW w:w="1819" w:type="dxa"/>
          </w:tcPr>
          <w:p w:rsidR="00DA2286" w:rsidRPr="001E7D87" w:rsidRDefault="00DA2286" w:rsidP="00DA2286">
            <w:pPr>
              <w:jc w:val="center"/>
            </w:pPr>
            <w:r>
              <w:t>Ventajas para los usuarios</w:t>
            </w:r>
          </w:p>
        </w:tc>
        <w:tc>
          <w:tcPr>
            <w:tcW w:w="1540" w:type="dxa"/>
          </w:tcPr>
          <w:p w:rsidR="00DA2286" w:rsidRPr="001E7D87" w:rsidRDefault="00DA2286" w:rsidP="00DA2286">
            <w:pPr>
              <w:jc w:val="center"/>
            </w:pPr>
            <w:r>
              <w:t>Jornadas presenciales</w:t>
            </w:r>
          </w:p>
        </w:tc>
        <w:tc>
          <w:tcPr>
            <w:tcW w:w="1521" w:type="dxa"/>
          </w:tcPr>
          <w:p w:rsidR="00DA2286" w:rsidRPr="001E7D87" w:rsidRDefault="00DA2286" w:rsidP="00DA2286">
            <w:pPr>
              <w:jc w:val="center"/>
            </w:pPr>
            <w:r>
              <w:t>Mensual</w:t>
            </w:r>
          </w:p>
        </w:tc>
      </w:tr>
      <w:tr w:rsidR="00DA2286" w:rsidTr="003F1C5D">
        <w:trPr>
          <w:trHeight w:val="408"/>
        </w:trPr>
        <w:tc>
          <w:tcPr>
            <w:tcW w:w="1951" w:type="dxa"/>
            <w:shd w:val="clear" w:color="auto" w:fill="C5E0B3" w:themeFill="accent6" w:themeFillTint="66"/>
          </w:tcPr>
          <w:p w:rsidR="00DA2286" w:rsidRPr="00C11772" w:rsidRDefault="00DA2286" w:rsidP="00DA2286">
            <w:pPr>
              <w:jc w:val="center"/>
              <w:rPr>
                <w:b/>
                <w:color w:val="000000" w:themeColor="text1"/>
              </w:rPr>
            </w:pPr>
            <w:r w:rsidRPr="00C11772">
              <w:rPr>
                <w:b/>
                <w:color w:val="000000" w:themeColor="text1"/>
              </w:rPr>
              <w:t>TAREAS DE CONTROL</w:t>
            </w:r>
          </w:p>
        </w:tc>
        <w:tc>
          <w:tcPr>
            <w:tcW w:w="1945" w:type="dxa"/>
            <w:shd w:val="clear" w:color="auto" w:fill="C5E0B3" w:themeFill="accent6" w:themeFillTint="66"/>
          </w:tcPr>
          <w:p w:rsidR="00DA2286" w:rsidRDefault="00DA2286" w:rsidP="00DA2286">
            <w:pPr>
              <w:jc w:val="center"/>
            </w:pPr>
          </w:p>
        </w:tc>
        <w:tc>
          <w:tcPr>
            <w:tcW w:w="1819" w:type="dxa"/>
            <w:shd w:val="clear" w:color="auto" w:fill="C5E0B3" w:themeFill="accent6" w:themeFillTint="66"/>
          </w:tcPr>
          <w:p w:rsidR="00DA2286" w:rsidRDefault="00DA2286" w:rsidP="00DA2286">
            <w:pPr>
              <w:jc w:val="center"/>
            </w:pPr>
          </w:p>
        </w:tc>
        <w:tc>
          <w:tcPr>
            <w:tcW w:w="1540" w:type="dxa"/>
            <w:shd w:val="clear" w:color="auto" w:fill="C5E0B3" w:themeFill="accent6" w:themeFillTint="66"/>
          </w:tcPr>
          <w:p w:rsidR="00DA2286" w:rsidRDefault="00DA2286" w:rsidP="00DA2286">
            <w:pPr>
              <w:jc w:val="center"/>
            </w:pPr>
          </w:p>
        </w:tc>
        <w:tc>
          <w:tcPr>
            <w:tcW w:w="1521" w:type="dxa"/>
            <w:shd w:val="clear" w:color="auto" w:fill="C5E0B3" w:themeFill="accent6" w:themeFillTint="66"/>
          </w:tcPr>
          <w:p w:rsidR="00DA2286" w:rsidRDefault="00DA2286" w:rsidP="00DA2286">
            <w:pPr>
              <w:jc w:val="center"/>
            </w:pPr>
          </w:p>
        </w:tc>
      </w:tr>
      <w:tr w:rsidR="00DA2286" w:rsidTr="00DA2286">
        <w:trPr>
          <w:trHeight w:val="408"/>
        </w:trPr>
        <w:tc>
          <w:tcPr>
            <w:tcW w:w="1951" w:type="dxa"/>
          </w:tcPr>
          <w:p w:rsidR="00DA2286" w:rsidRPr="001E7D87" w:rsidRDefault="00DA2286" w:rsidP="00DA2286">
            <w:pPr>
              <w:jc w:val="center"/>
            </w:pPr>
            <w:r>
              <w:t>Project Manager</w:t>
            </w:r>
          </w:p>
        </w:tc>
        <w:tc>
          <w:tcPr>
            <w:tcW w:w="1945" w:type="dxa"/>
          </w:tcPr>
          <w:p w:rsidR="00DA2286" w:rsidRPr="001E7D87" w:rsidRDefault="00DA2286" w:rsidP="00DA2286">
            <w:pPr>
              <w:jc w:val="center"/>
            </w:pPr>
            <w:r>
              <w:t>Responsables de departamento</w:t>
            </w:r>
          </w:p>
        </w:tc>
        <w:tc>
          <w:tcPr>
            <w:tcW w:w="1819" w:type="dxa"/>
          </w:tcPr>
          <w:p w:rsidR="00DA2286" w:rsidRPr="00DA2286" w:rsidRDefault="00DA2286" w:rsidP="00DA2286">
            <w:pPr>
              <w:jc w:val="center"/>
            </w:pPr>
            <w:r w:rsidRPr="00DA2286">
              <w:t>Tareas finalizadas y tareas en ejecución</w:t>
            </w:r>
          </w:p>
        </w:tc>
        <w:tc>
          <w:tcPr>
            <w:tcW w:w="1540" w:type="dxa"/>
          </w:tcPr>
          <w:p w:rsidR="00DA2286" w:rsidRPr="001E7D87" w:rsidRDefault="00DA2286" w:rsidP="00DA2286">
            <w:pPr>
              <w:jc w:val="center"/>
            </w:pPr>
            <w:r>
              <w:t>Reunión presencial</w:t>
            </w:r>
          </w:p>
        </w:tc>
        <w:tc>
          <w:tcPr>
            <w:tcW w:w="1521" w:type="dxa"/>
          </w:tcPr>
          <w:p w:rsidR="00DA2286" w:rsidRPr="001E7D87" w:rsidRDefault="00DA2286" w:rsidP="00DA2286">
            <w:pPr>
              <w:jc w:val="center"/>
            </w:pPr>
            <w:r>
              <w:t>Semanal</w:t>
            </w:r>
          </w:p>
        </w:tc>
      </w:tr>
      <w:tr w:rsidR="00DA2286" w:rsidTr="00DA2286">
        <w:trPr>
          <w:trHeight w:val="408"/>
        </w:trPr>
        <w:tc>
          <w:tcPr>
            <w:tcW w:w="1951" w:type="dxa"/>
          </w:tcPr>
          <w:p w:rsidR="00DA2286" w:rsidRPr="001E7D87" w:rsidRDefault="00DA2286" w:rsidP="00DA2286">
            <w:pPr>
              <w:jc w:val="center"/>
            </w:pPr>
            <w:r>
              <w:t>Analista de Riesgos</w:t>
            </w:r>
          </w:p>
        </w:tc>
        <w:tc>
          <w:tcPr>
            <w:tcW w:w="1945" w:type="dxa"/>
          </w:tcPr>
          <w:p w:rsidR="00DA2286" w:rsidRPr="001E7D87" w:rsidRDefault="00DA2286" w:rsidP="00DA2286">
            <w:pPr>
              <w:jc w:val="center"/>
            </w:pPr>
            <w:r>
              <w:t>Project Manager</w:t>
            </w:r>
          </w:p>
        </w:tc>
        <w:tc>
          <w:tcPr>
            <w:tcW w:w="1819" w:type="dxa"/>
          </w:tcPr>
          <w:p w:rsidR="00DA2286" w:rsidRPr="001E7D87" w:rsidRDefault="00DA2286" w:rsidP="00DA2286">
            <w:pPr>
              <w:jc w:val="center"/>
            </w:pPr>
            <w:r>
              <w:t>Riesgos y oportunidades del proyecto.</w:t>
            </w:r>
          </w:p>
        </w:tc>
        <w:tc>
          <w:tcPr>
            <w:tcW w:w="1540" w:type="dxa"/>
          </w:tcPr>
          <w:p w:rsidR="00DA2286" w:rsidRPr="001E7D87" w:rsidRDefault="00DA2286" w:rsidP="00DA2286">
            <w:pPr>
              <w:jc w:val="center"/>
            </w:pPr>
            <w:r>
              <w:t>Informe (vía e-mail)</w:t>
            </w:r>
          </w:p>
        </w:tc>
        <w:tc>
          <w:tcPr>
            <w:tcW w:w="1521" w:type="dxa"/>
          </w:tcPr>
          <w:p w:rsidR="00DA2286" w:rsidRPr="001E7D87" w:rsidRDefault="00DA2286" w:rsidP="00DA2286">
            <w:pPr>
              <w:jc w:val="center"/>
            </w:pPr>
            <w:r>
              <w:t>Cada quince días.</w:t>
            </w:r>
          </w:p>
        </w:tc>
      </w:tr>
      <w:tr w:rsidR="00DA2286" w:rsidTr="00DA2286">
        <w:trPr>
          <w:trHeight w:val="408"/>
        </w:trPr>
        <w:tc>
          <w:tcPr>
            <w:tcW w:w="1951" w:type="dxa"/>
          </w:tcPr>
          <w:p w:rsidR="00DA2286" w:rsidRPr="001E7D87" w:rsidRDefault="00DA2286" w:rsidP="00DA2286">
            <w:pPr>
              <w:jc w:val="center"/>
            </w:pPr>
            <w:r>
              <w:t>Encargado de calidad</w:t>
            </w:r>
          </w:p>
        </w:tc>
        <w:tc>
          <w:tcPr>
            <w:tcW w:w="1945" w:type="dxa"/>
          </w:tcPr>
          <w:p w:rsidR="00DA2286" w:rsidRPr="001E7D87" w:rsidRDefault="00DA2286" w:rsidP="00DA2286">
            <w:pPr>
              <w:jc w:val="center"/>
            </w:pPr>
            <w:r>
              <w:t>Project Manager</w:t>
            </w:r>
          </w:p>
        </w:tc>
        <w:tc>
          <w:tcPr>
            <w:tcW w:w="1819" w:type="dxa"/>
          </w:tcPr>
          <w:p w:rsidR="00DA2286" w:rsidRPr="001E7D87" w:rsidRDefault="00DA2286" w:rsidP="00DA2286">
            <w:pPr>
              <w:jc w:val="center"/>
            </w:pPr>
            <w:r>
              <w:t>Calidad del Proyecto</w:t>
            </w:r>
          </w:p>
        </w:tc>
        <w:tc>
          <w:tcPr>
            <w:tcW w:w="1540" w:type="dxa"/>
          </w:tcPr>
          <w:p w:rsidR="00DA2286" w:rsidRPr="001E7D87" w:rsidRDefault="00DA2286" w:rsidP="00DA2286">
            <w:pPr>
              <w:jc w:val="center"/>
            </w:pPr>
            <w:r>
              <w:t>Informe (vía e-mail)</w:t>
            </w:r>
          </w:p>
        </w:tc>
        <w:tc>
          <w:tcPr>
            <w:tcW w:w="1521" w:type="dxa"/>
          </w:tcPr>
          <w:p w:rsidR="00DA2286" w:rsidRPr="001E7D87" w:rsidRDefault="00DA2286" w:rsidP="00DA2286">
            <w:pPr>
              <w:jc w:val="center"/>
            </w:pPr>
            <w:r>
              <w:t>Cada quince días</w:t>
            </w:r>
          </w:p>
        </w:tc>
      </w:tr>
      <w:tr w:rsidR="00DA2286" w:rsidTr="00DA2286">
        <w:trPr>
          <w:trHeight w:val="408"/>
        </w:trPr>
        <w:tc>
          <w:tcPr>
            <w:tcW w:w="1951" w:type="dxa"/>
          </w:tcPr>
          <w:p w:rsidR="00DA2286" w:rsidRPr="001E7D87" w:rsidRDefault="00DA2286" w:rsidP="00DA2286">
            <w:pPr>
              <w:jc w:val="center"/>
            </w:pPr>
            <w:r>
              <w:t>Ingeniero de Telecomunicac.</w:t>
            </w:r>
          </w:p>
        </w:tc>
        <w:tc>
          <w:tcPr>
            <w:tcW w:w="1945" w:type="dxa"/>
          </w:tcPr>
          <w:p w:rsidR="00DA2286" w:rsidRPr="001E7D87" w:rsidRDefault="00DA2286" w:rsidP="00DA2286">
            <w:pPr>
              <w:jc w:val="center"/>
            </w:pPr>
            <w:r>
              <w:t>Project Manager</w:t>
            </w:r>
          </w:p>
        </w:tc>
        <w:tc>
          <w:tcPr>
            <w:tcW w:w="1819" w:type="dxa"/>
          </w:tcPr>
          <w:p w:rsidR="00DA2286" w:rsidRPr="001E7D87" w:rsidRDefault="00DA2286" w:rsidP="00DA2286">
            <w:pPr>
              <w:jc w:val="center"/>
            </w:pPr>
            <w:r>
              <w:t>Monitorización empresa subcontratada</w:t>
            </w:r>
          </w:p>
        </w:tc>
        <w:tc>
          <w:tcPr>
            <w:tcW w:w="1540" w:type="dxa"/>
          </w:tcPr>
          <w:p w:rsidR="00DA2286" w:rsidRPr="001E7D87" w:rsidRDefault="00DA2286" w:rsidP="00DA2286">
            <w:pPr>
              <w:jc w:val="center"/>
            </w:pPr>
            <w:r>
              <w:t>Informe (vía e-mail)</w:t>
            </w:r>
          </w:p>
        </w:tc>
        <w:tc>
          <w:tcPr>
            <w:tcW w:w="1521" w:type="dxa"/>
          </w:tcPr>
          <w:p w:rsidR="00DA2286" w:rsidRPr="001E7D87" w:rsidRDefault="00DA2286" w:rsidP="00DA2286">
            <w:pPr>
              <w:jc w:val="center"/>
            </w:pPr>
            <w:r>
              <w:t>Cada quince días</w:t>
            </w:r>
          </w:p>
        </w:tc>
      </w:tr>
      <w:tr w:rsidR="00DA2286" w:rsidTr="003F1C5D">
        <w:trPr>
          <w:trHeight w:val="408"/>
        </w:trPr>
        <w:tc>
          <w:tcPr>
            <w:tcW w:w="1951" w:type="dxa"/>
            <w:shd w:val="clear" w:color="auto" w:fill="C5E0B3" w:themeFill="accent6" w:themeFillTint="66"/>
          </w:tcPr>
          <w:p w:rsidR="00DA2286" w:rsidRPr="00C11772" w:rsidRDefault="00DA2286" w:rsidP="00DA2286">
            <w:pPr>
              <w:jc w:val="center"/>
              <w:rPr>
                <w:b/>
                <w:color w:val="000000" w:themeColor="text1"/>
              </w:rPr>
            </w:pPr>
            <w:r w:rsidRPr="00C11772">
              <w:rPr>
                <w:b/>
                <w:color w:val="000000" w:themeColor="text1"/>
              </w:rPr>
              <w:t>ENTREGABLES</w:t>
            </w:r>
          </w:p>
        </w:tc>
        <w:tc>
          <w:tcPr>
            <w:tcW w:w="1945" w:type="dxa"/>
            <w:shd w:val="clear" w:color="auto" w:fill="C5E0B3" w:themeFill="accent6" w:themeFillTint="66"/>
          </w:tcPr>
          <w:p w:rsidR="00DA2286" w:rsidRDefault="00DA2286" w:rsidP="00DA2286">
            <w:pPr>
              <w:jc w:val="center"/>
            </w:pPr>
          </w:p>
        </w:tc>
        <w:tc>
          <w:tcPr>
            <w:tcW w:w="1819" w:type="dxa"/>
            <w:shd w:val="clear" w:color="auto" w:fill="C5E0B3" w:themeFill="accent6" w:themeFillTint="66"/>
          </w:tcPr>
          <w:p w:rsidR="00DA2286" w:rsidRDefault="00DA2286" w:rsidP="00DA2286">
            <w:pPr>
              <w:jc w:val="center"/>
            </w:pPr>
          </w:p>
        </w:tc>
        <w:tc>
          <w:tcPr>
            <w:tcW w:w="1540" w:type="dxa"/>
            <w:shd w:val="clear" w:color="auto" w:fill="C5E0B3" w:themeFill="accent6" w:themeFillTint="66"/>
          </w:tcPr>
          <w:p w:rsidR="00DA2286" w:rsidRDefault="00DA2286" w:rsidP="00DA2286">
            <w:pPr>
              <w:jc w:val="center"/>
            </w:pPr>
          </w:p>
        </w:tc>
        <w:tc>
          <w:tcPr>
            <w:tcW w:w="1521" w:type="dxa"/>
            <w:shd w:val="clear" w:color="auto" w:fill="C5E0B3" w:themeFill="accent6" w:themeFillTint="66"/>
          </w:tcPr>
          <w:p w:rsidR="00DA2286" w:rsidRDefault="00DA2286" w:rsidP="00DA2286">
            <w:pPr>
              <w:jc w:val="center"/>
            </w:pPr>
          </w:p>
        </w:tc>
      </w:tr>
      <w:tr w:rsidR="00DA2286" w:rsidTr="00DA2286">
        <w:trPr>
          <w:trHeight w:val="408"/>
        </w:trPr>
        <w:tc>
          <w:tcPr>
            <w:tcW w:w="1951" w:type="dxa"/>
          </w:tcPr>
          <w:p w:rsidR="00DA2286" w:rsidRPr="001E7D87" w:rsidRDefault="00DA2286" w:rsidP="00DA2286">
            <w:pPr>
              <w:jc w:val="center"/>
            </w:pPr>
            <w:r>
              <w:t>Ingeniero de Telecomunicac.</w:t>
            </w:r>
          </w:p>
        </w:tc>
        <w:tc>
          <w:tcPr>
            <w:tcW w:w="1945" w:type="dxa"/>
          </w:tcPr>
          <w:p w:rsidR="00DA2286" w:rsidRPr="00DA2286" w:rsidRDefault="00DA2286" w:rsidP="00DA2286">
            <w:pPr>
              <w:jc w:val="center"/>
            </w:pPr>
            <w:r w:rsidRPr="00DA2286">
              <w:t>Project Manager y cliente.</w:t>
            </w:r>
          </w:p>
        </w:tc>
        <w:tc>
          <w:tcPr>
            <w:tcW w:w="1819" w:type="dxa"/>
          </w:tcPr>
          <w:p w:rsidR="00DA2286" w:rsidRPr="001E7D87" w:rsidRDefault="00DA2286" w:rsidP="00DA2286">
            <w:pPr>
              <w:jc w:val="center"/>
            </w:pPr>
            <w:r>
              <w:t>Diseño de la red 3G/LTE</w:t>
            </w:r>
          </w:p>
        </w:tc>
        <w:tc>
          <w:tcPr>
            <w:tcW w:w="1540" w:type="dxa"/>
          </w:tcPr>
          <w:p w:rsidR="00DA2286" w:rsidRPr="001E7D87" w:rsidRDefault="00DA2286" w:rsidP="00DA2286">
            <w:pPr>
              <w:jc w:val="center"/>
            </w:pPr>
            <w:r>
              <w:t>Informe (vía e-mail). Reunión presencial</w:t>
            </w:r>
          </w:p>
        </w:tc>
        <w:tc>
          <w:tcPr>
            <w:tcW w:w="1521" w:type="dxa"/>
          </w:tcPr>
          <w:p w:rsidR="00DA2286" w:rsidRPr="001E7D87" w:rsidRDefault="00DA2286" w:rsidP="00DA2286">
            <w:pPr>
              <w:jc w:val="center"/>
            </w:pPr>
            <w:r>
              <w:t>Al finalizar el entregable</w:t>
            </w:r>
          </w:p>
        </w:tc>
      </w:tr>
      <w:tr w:rsidR="00DA2286" w:rsidTr="00DA2286">
        <w:trPr>
          <w:trHeight w:val="408"/>
        </w:trPr>
        <w:tc>
          <w:tcPr>
            <w:tcW w:w="1951" w:type="dxa"/>
          </w:tcPr>
          <w:p w:rsidR="00DA2286" w:rsidRPr="001E7D87" w:rsidRDefault="00DA2286" w:rsidP="00DA2286">
            <w:pPr>
              <w:jc w:val="center"/>
            </w:pPr>
            <w:r>
              <w:lastRenderedPageBreak/>
              <w:t>Comercial</w:t>
            </w:r>
          </w:p>
        </w:tc>
        <w:tc>
          <w:tcPr>
            <w:tcW w:w="1945" w:type="dxa"/>
          </w:tcPr>
          <w:p w:rsidR="00DA2286" w:rsidRPr="003F1C5D" w:rsidRDefault="00DA2286" w:rsidP="00DA2286">
            <w:pPr>
              <w:jc w:val="center"/>
            </w:pPr>
            <w:r w:rsidRPr="003F1C5D">
              <w:t>Project Manager y cliente.</w:t>
            </w:r>
          </w:p>
        </w:tc>
        <w:tc>
          <w:tcPr>
            <w:tcW w:w="1819" w:type="dxa"/>
          </w:tcPr>
          <w:p w:rsidR="00DA2286" w:rsidRPr="001E7D87" w:rsidRDefault="00DA2286" w:rsidP="00DA2286">
            <w:pPr>
              <w:jc w:val="center"/>
            </w:pPr>
            <w:r>
              <w:t>Adquisición de equipos</w:t>
            </w:r>
          </w:p>
        </w:tc>
        <w:tc>
          <w:tcPr>
            <w:tcW w:w="1540" w:type="dxa"/>
          </w:tcPr>
          <w:p w:rsidR="00DA2286" w:rsidRPr="001E7D87" w:rsidRDefault="00DA2286" w:rsidP="00DA2286">
            <w:pPr>
              <w:jc w:val="center"/>
            </w:pPr>
            <w:r>
              <w:t>Informe (vía e-mail). Reunión presencial</w:t>
            </w:r>
          </w:p>
        </w:tc>
        <w:tc>
          <w:tcPr>
            <w:tcW w:w="1521" w:type="dxa"/>
          </w:tcPr>
          <w:p w:rsidR="00DA2286" w:rsidRPr="001E7D87" w:rsidRDefault="00DA2286" w:rsidP="00DA2286">
            <w:pPr>
              <w:jc w:val="center"/>
            </w:pPr>
            <w:r>
              <w:t>Al finalizar el entregable</w:t>
            </w:r>
          </w:p>
        </w:tc>
      </w:tr>
      <w:tr w:rsidR="00DA2286" w:rsidTr="00DA2286">
        <w:trPr>
          <w:trHeight w:val="408"/>
        </w:trPr>
        <w:tc>
          <w:tcPr>
            <w:tcW w:w="1951" w:type="dxa"/>
          </w:tcPr>
          <w:p w:rsidR="00DA2286" w:rsidRPr="001E7D87" w:rsidRDefault="00DA2286" w:rsidP="00DA2286">
            <w:pPr>
              <w:jc w:val="center"/>
            </w:pPr>
            <w:r>
              <w:t>Ingeniero de Telecomunicac.</w:t>
            </w:r>
          </w:p>
        </w:tc>
        <w:tc>
          <w:tcPr>
            <w:tcW w:w="1945" w:type="dxa"/>
          </w:tcPr>
          <w:p w:rsidR="00DA2286" w:rsidRPr="003F1C5D" w:rsidRDefault="00DA2286" w:rsidP="00DA2286">
            <w:pPr>
              <w:jc w:val="center"/>
            </w:pPr>
            <w:r w:rsidRPr="003F1C5D">
              <w:t>Project Manager y cliente.</w:t>
            </w:r>
          </w:p>
        </w:tc>
        <w:tc>
          <w:tcPr>
            <w:tcW w:w="1819" w:type="dxa"/>
          </w:tcPr>
          <w:p w:rsidR="00DA2286" w:rsidRPr="001E7D87" w:rsidRDefault="00DA2286" w:rsidP="00DA2286">
            <w:pPr>
              <w:jc w:val="center"/>
            </w:pPr>
            <w:r>
              <w:t>Pruebas efectuadas</w:t>
            </w:r>
          </w:p>
        </w:tc>
        <w:tc>
          <w:tcPr>
            <w:tcW w:w="1540" w:type="dxa"/>
          </w:tcPr>
          <w:p w:rsidR="00DA2286" w:rsidRPr="001E7D87" w:rsidRDefault="00DA2286" w:rsidP="00DA2286">
            <w:pPr>
              <w:jc w:val="center"/>
            </w:pPr>
            <w:r>
              <w:t>Informe (vía e-mail). Reunión presencial</w:t>
            </w:r>
          </w:p>
        </w:tc>
        <w:tc>
          <w:tcPr>
            <w:tcW w:w="1521" w:type="dxa"/>
          </w:tcPr>
          <w:p w:rsidR="00DA2286" w:rsidRPr="001E7D87" w:rsidRDefault="00DA2286" w:rsidP="00DA2286">
            <w:pPr>
              <w:jc w:val="center"/>
            </w:pPr>
            <w:r>
              <w:t>Al finalizar el entregable</w:t>
            </w:r>
          </w:p>
        </w:tc>
      </w:tr>
      <w:tr w:rsidR="00DA2286" w:rsidTr="00DA2286">
        <w:trPr>
          <w:trHeight w:val="408"/>
        </w:trPr>
        <w:tc>
          <w:tcPr>
            <w:tcW w:w="1951" w:type="dxa"/>
          </w:tcPr>
          <w:p w:rsidR="00DA2286" w:rsidRPr="001E7D87" w:rsidRDefault="00DA2286" w:rsidP="00DA2286">
            <w:pPr>
              <w:jc w:val="center"/>
            </w:pPr>
            <w:r>
              <w:t>Equipo de trabajo</w:t>
            </w:r>
          </w:p>
        </w:tc>
        <w:tc>
          <w:tcPr>
            <w:tcW w:w="1945" w:type="dxa"/>
          </w:tcPr>
          <w:p w:rsidR="00DA2286" w:rsidRPr="003F1C5D" w:rsidRDefault="00DA2286" w:rsidP="00DA2286">
            <w:pPr>
              <w:jc w:val="center"/>
            </w:pPr>
            <w:r w:rsidRPr="003F1C5D">
              <w:t>Project Manager y cliente.</w:t>
            </w:r>
          </w:p>
        </w:tc>
        <w:tc>
          <w:tcPr>
            <w:tcW w:w="1819" w:type="dxa"/>
          </w:tcPr>
          <w:p w:rsidR="00DA2286" w:rsidRPr="001E7D87" w:rsidRDefault="00DA2286" w:rsidP="00DA2286">
            <w:pPr>
              <w:jc w:val="center"/>
            </w:pPr>
            <w:r>
              <w:t>Cierre del Proyecto</w:t>
            </w:r>
          </w:p>
        </w:tc>
        <w:tc>
          <w:tcPr>
            <w:tcW w:w="1540" w:type="dxa"/>
          </w:tcPr>
          <w:p w:rsidR="00DA2286" w:rsidRPr="001E7D87" w:rsidRDefault="00DA2286" w:rsidP="00DA2286">
            <w:pPr>
              <w:jc w:val="center"/>
            </w:pPr>
            <w:r>
              <w:t>Reunión presencial</w:t>
            </w:r>
          </w:p>
        </w:tc>
        <w:tc>
          <w:tcPr>
            <w:tcW w:w="1521" w:type="dxa"/>
          </w:tcPr>
          <w:p w:rsidR="00DA2286" w:rsidRPr="001E7D87" w:rsidRDefault="00DA2286" w:rsidP="00DA2286">
            <w:pPr>
              <w:jc w:val="center"/>
            </w:pPr>
            <w:r>
              <w:t>Al finalizar</w:t>
            </w:r>
          </w:p>
        </w:tc>
      </w:tr>
    </w:tbl>
    <w:p w:rsidR="00DA2286" w:rsidRDefault="00DA2286" w:rsidP="00DA2286">
      <w:pPr>
        <w:spacing w:line="360" w:lineRule="auto"/>
        <w:jc w:val="both"/>
        <w:rPr>
          <w:b/>
        </w:rPr>
      </w:pPr>
    </w:p>
    <w:p w:rsidR="00DA2286" w:rsidRDefault="00DA2286" w:rsidP="003F1C5D">
      <w:pPr>
        <w:pStyle w:val="Ttulo2"/>
      </w:pPr>
      <w:r w:rsidRPr="00217FE8">
        <w:t>Recursos destinados a la comunicación</w:t>
      </w:r>
    </w:p>
    <w:p w:rsidR="003F1C5D" w:rsidRPr="003F1C5D" w:rsidRDefault="003F1C5D" w:rsidP="003F1C5D">
      <w:pPr>
        <w:rPr>
          <w:lang w:eastAsia="ja-JP"/>
        </w:rPr>
      </w:pPr>
    </w:p>
    <w:p w:rsidR="00DA2286" w:rsidRPr="00C11772" w:rsidRDefault="00DA2286" w:rsidP="00DA2286">
      <w:pPr>
        <w:spacing w:line="360" w:lineRule="auto"/>
        <w:jc w:val="both"/>
      </w:pPr>
      <w:r>
        <w:t>La Project Manager</w:t>
      </w:r>
      <w:r w:rsidRPr="00C11772">
        <w:t xml:space="preserve"> de Donatel, será el máximo responsable en lo que a la comunicación se refiere. </w:t>
      </w:r>
      <w:r>
        <w:t>La mayor parte de su tiempo, estará destinado a tareas de comunicación con los diferentes interesados del proyecto.</w:t>
      </w:r>
    </w:p>
    <w:p w:rsidR="00DA2286" w:rsidRDefault="00DA2286" w:rsidP="00DA2286">
      <w:pPr>
        <w:spacing w:line="360" w:lineRule="auto"/>
        <w:jc w:val="both"/>
      </w:pPr>
      <w:r>
        <w:t>Además, la</w:t>
      </w:r>
      <w:r w:rsidRPr="00217FE8">
        <w:t xml:space="preserve"> empresa Donatel, pone a disposición del proyecto a dos trabajadores del </w:t>
      </w:r>
      <w:r>
        <w:t>departamento de comunicaciones y recursos humanos: el encargado (que tiene máxima responsabilidad en esta área) y un trabajador. La Project Manager delegará en ellos determinadas tareas o acciones de comunicación con los interesados (cliente, ayuntamiento y habitantes de Alcalá de Henares).</w:t>
      </w:r>
    </w:p>
    <w:p w:rsidR="00DA2286" w:rsidRDefault="00DA2286" w:rsidP="00DA2286">
      <w:pPr>
        <w:spacing w:line="360" w:lineRule="auto"/>
        <w:jc w:val="both"/>
      </w:pPr>
      <w:r>
        <w:t>Además, para la supervisión de la empresa subcontratada, se designará a un Ingeniero de Telecomunicaciones con capacidad para evaluar cualquier asunto técnico del proyecto.</w:t>
      </w:r>
    </w:p>
    <w:p w:rsidR="00DA2286" w:rsidRDefault="00DA2286" w:rsidP="003F1C5D">
      <w:pPr>
        <w:pStyle w:val="Ttulo2"/>
      </w:pPr>
      <w:r>
        <w:t>Sobre confidencialidad y autorización</w:t>
      </w:r>
    </w:p>
    <w:p w:rsidR="003F1C5D" w:rsidRPr="003F1C5D" w:rsidRDefault="003F1C5D" w:rsidP="003F1C5D">
      <w:pPr>
        <w:rPr>
          <w:lang w:eastAsia="ja-JP"/>
        </w:rPr>
      </w:pPr>
    </w:p>
    <w:p w:rsidR="00DA2286" w:rsidRDefault="00DA2286" w:rsidP="00DA2286">
      <w:pPr>
        <w:spacing w:line="360" w:lineRule="auto"/>
        <w:jc w:val="both"/>
      </w:pPr>
      <w:r w:rsidRPr="00110F73">
        <w:t>Cualquier comunicación no recogida en este plan</w:t>
      </w:r>
      <w:r>
        <w:t>, deberá ser previamente aut</w:t>
      </w:r>
      <w:r w:rsidR="003F1C5D">
        <w:t>orizada por la Project Manager.</w:t>
      </w:r>
    </w:p>
    <w:p w:rsidR="003F1C5D" w:rsidRPr="00F526CE" w:rsidRDefault="003F1C5D" w:rsidP="00DA2286">
      <w:pPr>
        <w:spacing w:line="360" w:lineRule="auto"/>
        <w:jc w:val="both"/>
      </w:pPr>
    </w:p>
    <w:p w:rsidR="00DA2286" w:rsidRDefault="00DA2286" w:rsidP="003F1C5D">
      <w:pPr>
        <w:pStyle w:val="Ttulo1"/>
      </w:pPr>
      <w:r>
        <w:t>GESTIÓN</w:t>
      </w:r>
      <w:r w:rsidRPr="00C2317B">
        <w:t xml:space="preserve"> DE LAS COMUNICACIONES</w:t>
      </w:r>
    </w:p>
    <w:p w:rsidR="00DA2286" w:rsidRDefault="00DA2286" w:rsidP="003F1C5D">
      <w:pPr>
        <w:autoSpaceDE w:val="0"/>
        <w:autoSpaceDN w:val="0"/>
        <w:adjustRightInd w:val="0"/>
        <w:spacing w:after="0" w:line="360" w:lineRule="auto"/>
        <w:ind w:firstLine="709"/>
        <w:jc w:val="both"/>
        <w:rPr>
          <w:rFonts w:cstheme="minorHAnsi"/>
        </w:rPr>
      </w:pPr>
      <w:r w:rsidRPr="004B4D87">
        <w:rPr>
          <w:rFonts w:cstheme="minorHAnsi"/>
        </w:rPr>
        <w:t>Gestionar las Comunicaciones es el proceso de crear, recopilar, distribuir, almacenar, recuperar, y realizar la disposición final de la información del proyecto de acuerdo con el plan de gestión de las comunicaciones.</w:t>
      </w:r>
    </w:p>
    <w:p w:rsidR="003F1C5D" w:rsidRDefault="003F1C5D" w:rsidP="003F1C5D">
      <w:pPr>
        <w:autoSpaceDE w:val="0"/>
        <w:autoSpaceDN w:val="0"/>
        <w:adjustRightInd w:val="0"/>
        <w:spacing w:after="0" w:line="360" w:lineRule="auto"/>
        <w:ind w:firstLine="709"/>
        <w:jc w:val="both"/>
        <w:rPr>
          <w:rFonts w:cstheme="minorHAnsi"/>
        </w:rPr>
      </w:pPr>
    </w:p>
    <w:p w:rsidR="00DA2286" w:rsidRDefault="00DA2286" w:rsidP="003F1C5D">
      <w:pPr>
        <w:pStyle w:val="Ttulo2"/>
      </w:pPr>
      <w:r w:rsidRPr="00721CB4">
        <w:lastRenderedPageBreak/>
        <w:t>Comunicaciones del proyecto</w:t>
      </w:r>
    </w:p>
    <w:p w:rsidR="003F1C5D" w:rsidRPr="003F1C5D" w:rsidRDefault="003F1C5D" w:rsidP="003F1C5D">
      <w:pPr>
        <w:rPr>
          <w:lang w:eastAsia="ja-JP"/>
        </w:rPr>
      </w:pPr>
    </w:p>
    <w:p w:rsidR="00DA2286" w:rsidRPr="00110F73" w:rsidRDefault="00DA2286" w:rsidP="003F1C5D">
      <w:pPr>
        <w:spacing w:line="360" w:lineRule="auto"/>
        <w:ind w:firstLine="709"/>
        <w:jc w:val="both"/>
        <w:rPr>
          <w:rFonts w:cstheme="minorHAnsi"/>
        </w:rPr>
      </w:pPr>
      <w:r w:rsidRPr="00110F73">
        <w:rPr>
          <w:rFonts w:cstheme="minorHAnsi"/>
          <w:bCs/>
        </w:rPr>
        <w:t xml:space="preserve">En el Plan para la </w:t>
      </w:r>
      <w:r>
        <w:rPr>
          <w:rFonts w:cstheme="minorHAnsi"/>
          <w:bCs/>
        </w:rPr>
        <w:t>G</w:t>
      </w:r>
      <w:r w:rsidRPr="00110F73">
        <w:rPr>
          <w:rFonts w:cstheme="minorHAnsi"/>
          <w:bCs/>
        </w:rPr>
        <w:t>estión de las</w:t>
      </w:r>
      <w:r>
        <w:rPr>
          <w:rFonts w:cstheme="minorHAnsi"/>
          <w:bCs/>
        </w:rPr>
        <w:t xml:space="preserve"> Comunicaciones se planificó cómo llevar a cabo las comunicaciones. Aquí se pretende realizar y ejecutar dicho plan.</w:t>
      </w:r>
    </w:p>
    <w:p w:rsidR="00DA2286" w:rsidRPr="005D38B0" w:rsidRDefault="00DA2286" w:rsidP="00DA2286">
      <w:pPr>
        <w:pStyle w:val="Parrafo"/>
        <w:ind w:firstLine="0"/>
        <w:rPr>
          <w:rFonts w:asciiTheme="minorHAnsi" w:hAnsiTheme="minorHAnsi" w:cstheme="minorHAnsi"/>
          <w:sz w:val="22"/>
          <w:szCs w:val="22"/>
        </w:rPr>
      </w:pPr>
      <w:r>
        <w:rPr>
          <w:rFonts w:asciiTheme="minorHAnsi" w:hAnsiTheme="minorHAnsi" w:cstheme="minorHAnsi"/>
          <w:sz w:val="22"/>
          <w:szCs w:val="22"/>
        </w:rPr>
        <w:t>Así, se resume</w:t>
      </w:r>
      <w:r w:rsidRPr="005D38B0">
        <w:rPr>
          <w:rFonts w:asciiTheme="minorHAnsi" w:hAnsiTheme="minorHAnsi" w:cstheme="minorHAnsi"/>
          <w:sz w:val="22"/>
          <w:szCs w:val="22"/>
        </w:rPr>
        <w:t xml:space="preserve"> </w:t>
      </w:r>
      <w:r>
        <w:rPr>
          <w:rFonts w:asciiTheme="minorHAnsi" w:hAnsiTheme="minorHAnsi" w:cstheme="minorHAnsi"/>
          <w:sz w:val="22"/>
          <w:szCs w:val="22"/>
        </w:rPr>
        <w:t>cómo llevar a cabo esa gestión de las comunicaciones de acuerdo a lo planificado</w:t>
      </w:r>
      <w:r w:rsidRPr="005D38B0">
        <w:rPr>
          <w:rFonts w:asciiTheme="minorHAnsi" w:hAnsiTheme="minorHAnsi" w:cstheme="minorHAnsi"/>
          <w:sz w:val="22"/>
          <w:szCs w:val="22"/>
        </w:rPr>
        <w:t>:</w:t>
      </w:r>
    </w:p>
    <w:p w:rsidR="00DA2286" w:rsidRDefault="00DA2286" w:rsidP="00994F31">
      <w:pPr>
        <w:pStyle w:val="Parrafo"/>
        <w:numPr>
          <w:ilvl w:val="0"/>
          <w:numId w:val="24"/>
        </w:numPr>
        <w:rPr>
          <w:rFonts w:asciiTheme="minorHAnsi" w:hAnsiTheme="minorHAnsi" w:cstheme="minorHAnsi"/>
          <w:sz w:val="22"/>
          <w:szCs w:val="22"/>
        </w:rPr>
      </w:pPr>
      <w:r w:rsidRPr="005D38B0">
        <w:rPr>
          <w:rFonts w:asciiTheme="minorHAnsi" w:hAnsiTheme="minorHAnsi" w:cstheme="minorHAnsi"/>
          <w:sz w:val="22"/>
          <w:szCs w:val="22"/>
        </w:rPr>
        <w:t xml:space="preserve">Se establecerán canales de comunicación entre las partes </w:t>
      </w:r>
      <w:r>
        <w:rPr>
          <w:rFonts w:asciiTheme="minorHAnsi" w:hAnsiTheme="minorHAnsi" w:cstheme="minorHAnsi"/>
          <w:sz w:val="22"/>
          <w:szCs w:val="22"/>
        </w:rPr>
        <w:t>según se recoge</w:t>
      </w:r>
      <w:r w:rsidRPr="005D38B0">
        <w:rPr>
          <w:rFonts w:asciiTheme="minorHAnsi" w:hAnsiTheme="minorHAnsi" w:cstheme="minorHAnsi"/>
          <w:sz w:val="22"/>
          <w:szCs w:val="22"/>
        </w:rPr>
        <w:t xml:space="preserve"> en Plan para la Gestión de las Comunicaciones.</w:t>
      </w:r>
    </w:p>
    <w:p w:rsidR="00DA2286" w:rsidRDefault="00DA2286" w:rsidP="00994F31">
      <w:pPr>
        <w:pStyle w:val="Parrafo"/>
        <w:numPr>
          <w:ilvl w:val="0"/>
          <w:numId w:val="24"/>
        </w:numPr>
        <w:rPr>
          <w:rFonts w:asciiTheme="minorHAnsi" w:hAnsiTheme="minorHAnsi" w:cstheme="minorHAnsi"/>
          <w:sz w:val="22"/>
          <w:szCs w:val="22"/>
        </w:rPr>
      </w:pPr>
      <w:r>
        <w:rPr>
          <w:rFonts w:asciiTheme="minorHAnsi" w:hAnsiTheme="minorHAnsi" w:cstheme="minorHAnsi"/>
          <w:sz w:val="22"/>
          <w:szCs w:val="22"/>
        </w:rPr>
        <w:t>Son los encargados de cada departamento quienes en última instancia llevan a cabo la comunicación.</w:t>
      </w:r>
    </w:p>
    <w:p w:rsidR="00DA2286" w:rsidRPr="00E929A3" w:rsidRDefault="00DA2286" w:rsidP="00994F31">
      <w:pPr>
        <w:pStyle w:val="Parrafo"/>
        <w:numPr>
          <w:ilvl w:val="0"/>
          <w:numId w:val="24"/>
        </w:numPr>
        <w:rPr>
          <w:rFonts w:asciiTheme="minorHAnsi" w:hAnsiTheme="minorHAnsi" w:cstheme="minorHAnsi"/>
          <w:sz w:val="22"/>
          <w:szCs w:val="22"/>
        </w:rPr>
      </w:pPr>
      <w:r w:rsidRPr="00E929A3">
        <w:rPr>
          <w:rFonts w:asciiTheme="minorHAnsi" w:hAnsiTheme="minorHAnsi" w:cstheme="minorHAnsi"/>
          <w:sz w:val="22"/>
          <w:szCs w:val="22"/>
        </w:rPr>
        <w:t>Al tener un solo trabajador por cada encargado de departamento, la comunicación entre ellos se deja a su elección.</w:t>
      </w:r>
    </w:p>
    <w:p w:rsidR="00DA2286" w:rsidRDefault="00DA2286" w:rsidP="00994F31">
      <w:pPr>
        <w:pStyle w:val="Parrafo"/>
        <w:numPr>
          <w:ilvl w:val="0"/>
          <w:numId w:val="24"/>
        </w:numPr>
        <w:rPr>
          <w:rFonts w:asciiTheme="minorHAnsi" w:hAnsiTheme="minorHAnsi" w:cstheme="minorHAnsi"/>
          <w:sz w:val="22"/>
          <w:szCs w:val="22"/>
        </w:rPr>
      </w:pPr>
      <w:r w:rsidRPr="005D38B0">
        <w:rPr>
          <w:rFonts w:asciiTheme="minorHAnsi" w:hAnsiTheme="minorHAnsi" w:cstheme="minorHAnsi"/>
          <w:sz w:val="22"/>
          <w:szCs w:val="22"/>
        </w:rPr>
        <w:t xml:space="preserve">La información a tratar en cada uno de </w:t>
      </w:r>
      <w:r>
        <w:rPr>
          <w:rFonts w:asciiTheme="minorHAnsi" w:hAnsiTheme="minorHAnsi" w:cstheme="minorHAnsi"/>
          <w:sz w:val="22"/>
          <w:szCs w:val="22"/>
        </w:rPr>
        <w:t>los</w:t>
      </w:r>
      <w:r w:rsidRPr="005D38B0">
        <w:rPr>
          <w:rFonts w:asciiTheme="minorHAnsi" w:hAnsiTheme="minorHAnsi" w:cstheme="minorHAnsi"/>
          <w:sz w:val="22"/>
          <w:szCs w:val="22"/>
        </w:rPr>
        <w:t xml:space="preserve"> canales</w:t>
      </w:r>
      <w:r>
        <w:rPr>
          <w:rFonts w:asciiTheme="minorHAnsi" w:hAnsiTheme="minorHAnsi" w:cstheme="minorHAnsi"/>
          <w:sz w:val="22"/>
          <w:szCs w:val="22"/>
        </w:rPr>
        <w:t xml:space="preserve"> será la recogida en el </w:t>
      </w:r>
      <w:r w:rsidRPr="005D38B0">
        <w:rPr>
          <w:rFonts w:asciiTheme="minorHAnsi" w:hAnsiTheme="minorHAnsi" w:cstheme="minorHAnsi"/>
          <w:sz w:val="22"/>
          <w:szCs w:val="22"/>
        </w:rPr>
        <w:t>Plan para la Gestión de las Comunicaciones.</w:t>
      </w:r>
    </w:p>
    <w:p w:rsidR="00DA2286" w:rsidRDefault="00DA2286" w:rsidP="00994F31">
      <w:pPr>
        <w:pStyle w:val="Parrafo"/>
        <w:numPr>
          <w:ilvl w:val="0"/>
          <w:numId w:val="24"/>
        </w:numPr>
        <w:rPr>
          <w:rFonts w:asciiTheme="minorHAnsi" w:hAnsiTheme="minorHAnsi" w:cstheme="minorHAnsi"/>
          <w:sz w:val="22"/>
          <w:szCs w:val="22"/>
        </w:rPr>
      </w:pPr>
      <w:r>
        <w:rPr>
          <w:rFonts w:asciiTheme="minorHAnsi" w:hAnsiTheme="minorHAnsi" w:cstheme="minorHAnsi"/>
          <w:sz w:val="22"/>
          <w:szCs w:val="22"/>
        </w:rPr>
        <w:t>La frecuencia con la que intercambiar información será la recogida</w:t>
      </w:r>
      <w:r w:rsidRPr="005D38B0">
        <w:rPr>
          <w:rFonts w:asciiTheme="minorHAnsi" w:hAnsiTheme="minorHAnsi" w:cstheme="minorHAnsi"/>
          <w:sz w:val="22"/>
          <w:szCs w:val="22"/>
        </w:rPr>
        <w:t xml:space="preserve"> </w:t>
      </w:r>
      <w:r>
        <w:rPr>
          <w:rFonts w:asciiTheme="minorHAnsi" w:hAnsiTheme="minorHAnsi" w:cstheme="minorHAnsi"/>
          <w:sz w:val="22"/>
          <w:szCs w:val="22"/>
        </w:rPr>
        <w:t xml:space="preserve">en el </w:t>
      </w:r>
      <w:r w:rsidRPr="005D38B0">
        <w:rPr>
          <w:rFonts w:asciiTheme="minorHAnsi" w:hAnsiTheme="minorHAnsi" w:cstheme="minorHAnsi"/>
          <w:sz w:val="22"/>
          <w:szCs w:val="22"/>
        </w:rPr>
        <w:t>Plan para la Gestión de las Comunicaciones.</w:t>
      </w:r>
    </w:p>
    <w:p w:rsidR="00DA2286" w:rsidRPr="00C7463C" w:rsidRDefault="00DA2286" w:rsidP="00994F31">
      <w:pPr>
        <w:pStyle w:val="Parrafo"/>
        <w:numPr>
          <w:ilvl w:val="0"/>
          <w:numId w:val="24"/>
        </w:numPr>
        <w:rPr>
          <w:rFonts w:asciiTheme="minorHAnsi" w:hAnsiTheme="minorHAnsi" w:cstheme="minorHAnsi"/>
          <w:sz w:val="22"/>
          <w:szCs w:val="22"/>
        </w:rPr>
      </w:pPr>
      <w:r>
        <w:rPr>
          <w:rFonts w:asciiTheme="minorHAnsi" w:hAnsiTheme="minorHAnsi" w:cstheme="minorHAnsi"/>
          <w:sz w:val="22"/>
          <w:szCs w:val="22"/>
        </w:rPr>
        <w:t>El medio sobre el cual intercambiar la información será el recogido</w:t>
      </w:r>
      <w:r w:rsidRPr="005D38B0">
        <w:rPr>
          <w:rFonts w:asciiTheme="minorHAnsi" w:hAnsiTheme="minorHAnsi" w:cstheme="minorHAnsi"/>
          <w:sz w:val="22"/>
          <w:szCs w:val="22"/>
        </w:rPr>
        <w:t xml:space="preserve"> </w:t>
      </w:r>
      <w:r>
        <w:rPr>
          <w:rFonts w:asciiTheme="minorHAnsi" w:hAnsiTheme="minorHAnsi" w:cstheme="minorHAnsi"/>
          <w:sz w:val="22"/>
          <w:szCs w:val="22"/>
        </w:rPr>
        <w:t xml:space="preserve">en el </w:t>
      </w:r>
      <w:r w:rsidRPr="005D38B0">
        <w:rPr>
          <w:rFonts w:asciiTheme="minorHAnsi" w:hAnsiTheme="minorHAnsi" w:cstheme="minorHAnsi"/>
          <w:sz w:val="22"/>
          <w:szCs w:val="22"/>
        </w:rPr>
        <w:t xml:space="preserve">Plan para </w:t>
      </w:r>
      <w:r w:rsidRPr="00C7463C">
        <w:rPr>
          <w:rFonts w:asciiTheme="minorHAnsi" w:hAnsiTheme="minorHAnsi" w:cstheme="minorHAnsi"/>
          <w:sz w:val="22"/>
          <w:szCs w:val="22"/>
        </w:rPr>
        <w:t>la Gestión de las Comunicaciones para cada canal de comunicación.</w:t>
      </w:r>
    </w:p>
    <w:p w:rsidR="00DA2286" w:rsidRPr="00C7463C" w:rsidRDefault="00DA2286" w:rsidP="00994F31">
      <w:pPr>
        <w:pStyle w:val="Parrafo"/>
        <w:numPr>
          <w:ilvl w:val="0"/>
          <w:numId w:val="24"/>
        </w:numPr>
        <w:rPr>
          <w:rFonts w:asciiTheme="minorHAnsi" w:hAnsiTheme="minorHAnsi" w:cstheme="minorHAnsi"/>
          <w:sz w:val="22"/>
          <w:szCs w:val="22"/>
        </w:rPr>
      </w:pPr>
      <w:r w:rsidRPr="00C7463C">
        <w:rPr>
          <w:rFonts w:asciiTheme="minorHAnsi" w:hAnsiTheme="minorHAnsi" w:cstheme="minorHAnsi"/>
          <w:sz w:val="22"/>
          <w:szCs w:val="22"/>
        </w:rPr>
        <w:t>Se proporcionan una serie de plantillas para llevar a cabo informes periódicos en aquellas tareas que así lo requieran.</w:t>
      </w:r>
    </w:p>
    <w:p w:rsidR="00DA2286" w:rsidRPr="003F1C5D" w:rsidRDefault="00DA2286" w:rsidP="00994F31">
      <w:pPr>
        <w:pStyle w:val="Parrafo"/>
        <w:numPr>
          <w:ilvl w:val="0"/>
          <w:numId w:val="24"/>
        </w:numPr>
        <w:rPr>
          <w:rFonts w:asciiTheme="minorHAnsi" w:hAnsiTheme="minorHAnsi" w:cstheme="minorHAnsi"/>
          <w:sz w:val="22"/>
          <w:szCs w:val="22"/>
        </w:rPr>
      </w:pPr>
      <w:r w:rsidRPr="00E929A3">
        <w:rPr>
          <w:rFonts w:asciiTheme="minorHAnsi" w:hAnsiTheme="minorHAnsi" w:cstheme="minorHAnsi"/>
          <w:sz w:val="22"/>
          <w:szCs w:val="22"/>
        </w:rPr>
        <w:t>Para establecer un nuevo canal de comunicación con cualquier interesado no recogido en este plan, la autorización deberá venir de la Project Manager.</w:t>
      </w:r>
    </w:p>
    <w:p w:rsidR="00DA2286" w:rsidRDefault="00DA2286" w:rsidP="003F1C5D">
      <w:pPr>
        <w:pStyle w:val="Ttulo2"/>
      </w:pPr>
      <w:r w:rsidRPr="00C7463C">
        <w:t>Actualizacion</w:t>
      </w:r>
      <w:r w:rsidR="003F1C5D">
        <w:t>es a los Documentos del Proyecto</w:t>
      </w:r>
    </w:p>
    <w:p w:rsidR="003F1C5D" w:rsidRPr="003F1C5D" w:rsidRDefault="003F1C5D" w:rsidP="003F1C5D">
      <w:pPr>
        <w:rPr>
          <w:lang w:eastAsia="ja-JP"/>
        </w:rPr>
      </w:pPr>
    </w:p>
    <w:p w:rsidR="00DA2286" w:rsidRDefault="00DA2286" w:rsidP="003F1C5D">
      <w:pPr>
        <w:spacing w:line="360" w:lineRule="auto"/>
        <w:ind w:firstLine="709"/>
        <w:jc w:val="both"/>
        <w:rPr>
          <w:rFonts w:cstheme="minorHAnsi"/>
          <w:bCs/>
        </w:rPr>
      </w:pPr>
      <w:r>
        <w:rPr>
          <w:rFonts w:cstheme="minorHAnsi"/>
          <w:bCs/>
        </w:rPr>
        <w:t>La gestión</w:t>
      </w:r>
      <w:r w:rsidRPr="00487636">
        <w:rPr>
          <w:rFonts w:cstheme="minorHAnsi"/>
          <w:bCs/>
        </w:rPr>
        <w:t xml:space="preserve"> de las comunicaciones puede dar pie a que sea necesario actualizar otros documentos del proyecto</w:t>
      </w:r>
      <w:r>
        <w:rPr>
          <w:rFonts w:cstheme="minorHAnsi"/>
          <w:bCs/>
        </w:rPr>
        <w:t>, entre ellos, el Plan para la dirección del proyecto, el Plan de gestión de los riesgos, de RRHH, etc.</w:t>
      </w:r>
    </w:p>
    <w:p w:rsidR="003F1C5D" w:rsidRPr="00C7463C" w:rsidRDefault="003F1C5D" w:rsidP="003F1C5D">
      <w:pPr>
        <w:spacing w:line="360" w:lineRule="auto"/>
        <w:ind w:firstLine="709"/>
        <w:jc w:val="both"/>
        <w:rPr>
          <w:rFonts w:cstheme="minorHAnsi"/>
          <w:bCs/>
        </w:rPr>
      </w:pPr>
    </w:p>
    <w:p w:rsidR="00DA2286" w:rsidRDefault="00DA2286" w:rsidP="003F1C5D">
      <w:pPr>
        <w:pStyle w:val="Ttulo2"/>
      </w:pPr>
      <w:r w:rsidRPr="00C7463C">
        <w:lastRenderedPageBreak/>
        <w:t>Actualizaciones a los Activos de los Procesos de la Organización</w:t>
      </w:r>
    </w:p>
    <w:p w:rsidR="003F1C5D" w:rsidRPr="003F1C5D" w:rsidRDefault="003F1C5D" w:rsidP="003F1C5D">
      <w:pPr>
        <w:rPr>
          <w:lang w:eastAsia="ja-JP"/>
        </w:rPr>
      </w:pPr>
    </w:p>
    <w:p w:rsidR="00DA2286" w:rsidRPr="00D51258" w:rsidRDefault="00DA2286" w:rsidP="003F1C5D">
      <w:pPr>
        <w:spacing w:line="360" w:lineRule="auto"/>
        <w:ind w:firstLine="709"/>
        <w:jc w:val="both"/>
        <w:rPr>
          <w:rFonts w:cstheme="minorHAnsi"/>
        </w:rPr>
      </w:pPr>
      <w:r w:rsidRPr="00D51258">
        <w:rPr>
          <w:rFonts w:cstheme="minorHAnsi"/>
        </w:rPr>
        <w:t>El proceso gestión de las comunicaciones lleva aparejado actualizaciones a los Activos de la organización. Entre ellos encontramos:</w:t>
      </w:r>
    </w:p>
    <w:p w:rsidR="00DA2286" w:rsidRDefault="00DA2286" w:rsidP="00994F31">
      <w:pPr>
        <w:pStyle w:val="Prrafodelista"/>
        <w:numPr>
          <w:ilvl w:val="0"/>
          <w:numId w:val="25"/>
        </w:numPr>
        <w:autoSpaceDE w:val="0"/>
        <w:autoSpaceDN w:val="0"/>
        <w:adjustRightInd w:val="0"/>
        <w:spacing w:after="0" w:line="360" w:lineRule="auto"/>
        <w:jc w:val="both"/>
        <w:rPr>
          <w:rFonts w:cstheme="minorHAnsi"/>
          <w:color w:val="000000"/>
        </w:rPr>
      </w:pPr>
      <w:r w:rsidRPr="00E929A3">
        <w:rPr>
          <w:rFonts w:cstheme="minorHAnsi"/>
          <w:b/>
          <w:color w:val="000000"/>
        </w:rPr>
        <w:t>Notificaciones a los interesados.</w:t>
      </w:r>
      <w:r w:rsidRPr="00E929A3">
        <w:rPr>
          <w:rFonts w:cstheme="minorHAnsi"/>
          <w:color w:val="000000"/>
        </w:rPr>
        <w:t xml:space="preserve"> A lo largo del proyecto, los interesados pueden cambiar, o solicitar nueva información acerca de incidentes, cambios realizados, etc.</w:t>
      </w:r>
    </w:p>
    <w:p w:rsidR="00DA2286" w:rsidRPr="00E929A3" w:rsidRDefault="00DA2286" w:rsidP="00994F31">
      <w:pPr>
        <w:pStyle w:val="Prrafodelista"/>
        <w:numPr>
          <w:ilvl w:val="0"/>
          <w:numId w:val="25"/>
        </w:numPr>
        <w:autoSpaceDE w:val="0"/>
        <w:autoSpaceDN w:val="0"/>
        <w:adjustRightInd w:val="0"/>
        <w:spacing w:after="0" w:line="360" w:lineRule="auto"/>
        <w:jc w:val="both"/>
        <w:rPr>
          <w:rFonts w:cstheme="minorHAnsi"/>
          <w:color w:val="000000"/>
        </w:rPr>
      </w:pPr>
      <w:r w:rsidRPr="00E929A3">
        <w:rPr>
          <w:rFonts w:cstheme="minorHAnsi"/>
          <w:b/>
          <w:color w:val="000000"/>
        </w:rPr>
        <w:t>Informes y registros del proyecto.</w:t>
      </w:r>
      <w:r w:rsidRPr="00E929A3">
        <w:rPr>
          <w:rFonts w:cstheme="minorHAnsi"/>
          <w:color w:val="000000"/>
        </w:rPr>
        <w:t xml:space="preserve"> El intercambio de comunicación llevará a una actualización de la información relativa a informes y registros del proyecto incluyendo estado del proceso, registro de incidentes, actas de reuniones, etc.</w:t>
      </w:r>
    </w:p>
    <w:p w:rsidR="00DA2286" w:rsidRPr="00E929A3" w:rsidRDefault="00DA2286" w:rsidP="00994F31">
      <w:pPr>
        <w:pStyle w:val="Prrafodelista"/>
        <w:numPr>
          <w:ilvl w:val="1"/>
          <w:numId w:val="25"/>
        </w:numPr>
        <w:autoSpaceDE w:val="0"/>
        <w:autoSpaceDN w:val="0"/>
        <w:adjustRightInd w:val="0"/>
        <w:spacing w:after="0" w:line="360" w:lineRule="auto"/>
        <w:ind w:left="709"/>
        <w:jc w:val="both"/>
        <w:rPr>
          <w:rFonts w:cstheme="minorHAnsi"/>
        </w:rPr>
      </w:pPr>
      <w:r w:rsidRPr="00E929A3">
        <w:rPr>
          <w:rFonts w:cstheme="minorHAnsi"/>
          <w:b/>
        </w:rPr>
        <w:t>Retroalimentación de los interesados.</w:t>
      </w:r>
      <w:r w:rsidRPr="00E929A3">
        <w:rPr>
          <w:rFonts w:cstheme="minorHAnsi"/>
        </w:rPr>
        <w:t xml:space="preserve"> Con ello, se puede mejorar, afinar y precisar los requisitos del proyecto.</w:t>
      </w:r>
    </w:p>
    <w:p w:rsidR="00DA2286" w:rsidRPr="003F1C5D" w:rsidRDefault="00DA2286" w:rsidP="00994F31">
      <w:pPr>
        <w:pStyle w:val="Prrafodelista"/>
        <w:numPr>
          <w:ilvl w:val="1"/>
          <w:numId w:val="25"/>
        </w:numPr>
        <w:autoSpaceDE w:val="0"/>
        <w:autoSpaceDN w:val="0"/>
        <w:adjustRightInd w:val="0"/>
        <w:spacing w:after="0" w:line="360" w:lineRule="auto"/>
        <w:ind w:left="709"/>
        <w:jc w:val="both"/>
        <w:rPr>
          <w:rFonts w:cstheme="minorHAnsi"/>
          <w:b/>
          <w:bCs/>
        </w:rPr>
      </w:pPr>
      <w:r w:rsidRPr="00E929A3">
        <w:rPr>
          <w:rFonts w:cstheme="minorHAnsi"/>
          <w:b/>
        </w:rPr>
        <w:t>Documentación de lecciones aprendidas.</w:t>
      </w:r>
      <w:r w:rsidRPr="00E929A3">
        <w:rPr>
          <w:rFonts w:cstheme="minorHAnsi"/>
        </w:rPr>
        <w:t xml:space="preserve"> Permitirá mejorar el proceso de comunicación a la empresa tanto en el proyecto actual como en proyectos futuros</w:t>
      </w:r>
      <w:r w:rsidR="003F1C5D">
        <w:rPr>
          <w:rFonts w:cstheme="minorHAnsi"/>
        </w:rPr>
        <w:t>.</w:t>
      </w:r>
    </w:p>
    <w:p w:rsidR="003F1C5D" w:rsidRPr="003F1C5D" w:rsidRDefault="003F1C5D" w:rsidP="003F1C5D">
      <w:pPr>
        <w:pStyle w:val="Prrafodelista"/>
        <w:autoSpaceDE w:val="0"/>
        <w:autoSpaceDN w:val="0"/>
        <w:adjustRightInd w:val="0"/>
        <w:spacing w:after="0" w:line="360" w:lineRule="auto"/>
        <w:ind w:left="709"/>
        <w:jc w:val="both"/>
        <w:rPr>
          <w:rFonts w:cstheme="minorHAnsi"/>
          <w:b/>
          <w:bCs/>
        </w:rPr>
      </w:pPr>
    </w:p>
    <w:p w:rsidR="00DA2286" w:rsidRDefault="00DA2286" w:rsidP="003F1C5D">
      <w:pPr>
        <w:pStyle w:val="Ttulo1"/>
      </w:pPr>
      <w:r w:rsidRPr="00C2317B">
        <w:t>CONTROL DE LAS COMUNICACIONES</w:t>
      </w:r>
    </w:p>
    <w:p w:rsidR="00DA2286" w:rsidRPr="00941160" w:rsidRDefault="00DA2286" w:rsidP="003F1C5D">
      <w:pPr>
        <w:spacing w:line="360" w:lineRule="auto"/>
        <w:ind w:firstLine="709"/>
        <w:jc w:val="both"/>
        <w:rPr>
          <w:rFonts w:cstheme="minorHAnsi"/>
        </w:rPr>
      </w:pPr>
      <w:r w:rsidRPr="00941160">
        <w:rPr>
          <w:rFonts w:cstheme="minorHAnsi"/>
          <w:bCs/>
        </w:rPr>
        <w:t>A lo largo del proyecto</w:t>
      </w:r>
      <w:r>
        <w:rPr>
          <w:rFonts w:cstheme="minorHAnsi"/>
          <w:bCs/>
        </w:rPr>
        <w:t>,</w:t>
      </w:r>
      <w:r w:rsidRPr="00941160">
        <w:rPr>
          <w:rFonts w:cstheme="minorHAnsi"/>
          <w:bCs/>
        </w:rPr>
        <w:t xml:space="preserve"> será necesario controlar</w:t>
      </w:r>
      <w:r>
        <w:rPr>
          <w:rFonts w:cstheme="minorHAnsi"/>
          <w:bCs/>
        </w:rPr>
        <w:t xml:space="preserve"> y</w:t>
      </w:r>
      <w:r w:rsidRPr="00941160">
        <w:rPr>
          <w:rFonts w:cstheme="minorHAnsi"/>
          <w:bCs/>
        </w:rPr>
        <w:t xml:space="preserve"> monitoriz</w:t>
      </w:r>
      <w:r>
        <w:rPr>
          <w:rFonts w:cstheme="minorHAnsi"/>
          <w:bCs/>
        </w:rPr>
        <w:t xml:space="preserve">ar las comunicaciones que están </w:t>
      </w:r>
      <w:r w:rsidRPr="00941160">
        <w:rPr>
          <w:rFonts w:cstheme="minorHAnsi"/>
          <w:bCs/>
        </w:rPr>
        <w:t>teniendo lugar</w:t>
      </w:r>
      <w:r>
        <w:rPr>
          <w:rFonts w:cstheme="minorHAnsi"/>
          <w:bCs/>
        </w:rPr>
        <w:t>,</w:t>
      </w:r>
      <w:r w:rsidRPr="00941160">
        <w:rPr>
          <w:rFonts w:cstheme="minorHAnsi"/>
          <w:bCs/>
        </w:rPr>
        <w:t xml:space="preserve"> relativas al proyecto, para evaluar la calidad de las mi</w:t>
      </w:r>
      <w:r>
        <w:rPr>
          <w:rFonts w:cstheme="minorHAnsi"/>
          <w:bCs/>
        </w:rPr>
        <w:t>smas y actuar según se necesite</w:t>
      </w:r>
      <w:r w:rsidRPr="00941160">
        <w:rPr>
          <w:rFonts w:cstheme="minorHAnsi"/>
          <w:bCs/>
        </w:rPr>
        <w:t xml:space="preserve"> modificando, incorporando o eliminando </w:t>
      </w:r>
      <w:r>
        <w:rPr>
          <w:rFonts w:cstheme="minorHAnsi"/>
          <w:bCs/>
        </w:rPr>
        <w:t>determinados canales de comunicación para facilitar el intercambio de información con la mayor eficacia posible.</w:t>
      </w:r>
    </w:p>
    <w:p w:rsidR="00DA2286" w:rsidRDefault="00DA2286" w:rsidP="003F1C5D">
      <w:pPr>
        <w:pStyle w:val="Ttulo2"/>
      </w:pPr>
      <w:r w:rsidRPr="00C2317B">
        <w:t>Solicitudes de cambio</w:t>
      </w:r>
    </w:p>
    <w:p w:rsidR="003F1C5D" w:rsidRPr="003F1C5D" w:rsidRDefault="003F1C5D" w:rsidP="003F1C5D">
      <w:pPr>
        <w:rPr>
          <w:lang w:eastAsia="ja-JP"/>
        </w:rPr>
      </w:pPr>
    </w:p>
    <w:p w:rsidR="00DA2286" w:rsidRDefault="00DA2286" w:rsidP="003F1C5D">
      <w:pPr>
        <w:pStyle w:val="Parrafo"/>
        <w:ind w:firstLine="709"/>
        <w:rPr>
          <w:rFonts w:asciiTheme="minorHAnsi" w:hAnsiTheme="minorHAnsi" w:cstheme="minorHAnsi"/>
          <w:sz w:val="22"/>
          <w:szCs w:val="22"/>
          <w:lang w:val="es-ES"/>
        </w:rPr>
      </w:pPr>
      <w:r w:rsidRPr="000B032B">
        <w:rPr>
          <w:rFonts w:asciiTheme="minorHAnsi" w:hAnsiTheme="minorHAnsi" w:cstheme="minorHAnsi"/>
          <w:sz w:val="22"/>
          <w:szCs w:val="22"/>
          <w:lang w:val="es-ES"/>
        </w:rPr>
        <w:t xml:space="preserve">Cualquier cambio relativo a la gestión de las comunicaciones durante el proyecto, </w:t>
      </w:r>
      <w:r>
        <w:rPr>
          <w:rFonts w:asciiTheme="minorHAnsi" w:hAnsiTheme="minorHAnsi" w:cstheme="minorHAnsi"/>
          <w:sz w:val="22"/>
          <w:szCs w:val="22"/>
          <w:lang w:val="es-ES"/>
        </w:rPr>
        <w:t xml:space="preserve">será valorado por parte del departamento de comunicaciones y RRHH. Estos cambios pueden incluir solicitudes por parte de algún miembro del equipo del proyecto, del cliente, de la empresa subcontratada, etc. sobre cómo llevar a cabo la comunicación entre las partes. </w:t>
      </w:r>
    </w:p>
    <w:p w:rsidR="00DA2286" w:rsidRDefault="00DA2286" w:rsidP="00DA2286">
      <w:pPr>
        <w:pStyle w:val="Parrafo"/>
        <w:ind w:firstLine="0"/>
        <w:rPr>
          <w:rFonts w:asciiTheme="minorHAnsi" w:hAnsiTheme="minorHAnsi" w:cstheme="minorHAnsi"/>
          <w:sz w:val="22"/>
          <w:szCs w:val="22"/>
          <w:lang w:val="es-ES"/>
        </w:rPr>
      </w:pPr>
      <w:r>
        <w:rPr>
          <w:rFonts w:asciiTheme="minorHAnsi" w:hAnsiTheme="minorHAnsi" w:cstheme="minorHAnsi"/>
          <w:sz w:val="22"/>
          <w:szCs w:val="22"/>
          <w:lang w:val="es-ES"/>
        </w:rPr>
        <w:t>Si el cambio supone informar a nuevos interesados, no previstos en el plan inicial de gestión de las comunicaciones, será la Project Manager la encargada de autorizar o no, en última instancia, el establecimiento de comunicación.</w:t>
      </w:r>
    </w:p>
    <w:p w:rsidR="003F1C5D" w:rsidRPr="000B032B" w:rsidRDefault="003F1C5D" w:rsidP="00DA2286">
      <w:pPr>
        <w:pStyle w:val="Parrafo"/>
        <w:ind w:firstLine="0"/>
        <w:rPr>
          <w:rFonts w:asciiTheme="minorHAnsi" w:hAnsiTheme="minorHAnsi" w:cstheme="minorHAnsi"/>
          <w:sz w:val="22"/>
          <w:szCs w:val="22"/>
          <w:lang w:val="es-ES"/>
        </w:rPr>
      </w:pPr>
    </w:p>
    <w:p w:rsidR="00DA2286" w:rsidRDefault="00DA2286" w:rsidP="003F1C5D">
      <w:pPr>
        <w:pStyle w:val="Ttulo2"/>
      </w:pPr>
      <w:r w:rsidRPr="00C2317B">
        <w:lastRenderedPageBreak/>
        <w:t xml:space="preserve">Actualizaciones </w:t>
      </w:r>
      <w:r>
        <w:t>a otros documentos</w:t>
      </w:r>
    </w:p>
    <w:p w:rsidR="003F1C5D" w:rsidRPr="003F1C5D" w:rsidRDefault="003F1C5D" w:rsidP="003F1C5D">
      <w:pPr>
        <w:rPr>
          <w:lang w:eastAsia="ja-JP"/>
        </w:rPr>
      </w:pPr>
    </w:p>
    <w:p w:rsidR="00DA2286" w:rsidRPr="00487636" w:rsidRDefault="00DA2286" w:rsidP="003F1C5D">
      <w:pPr>
        <w:spacing w:line="360" w:lineRule="auto"/>
        <w:ind w:firstLine="709"/>
        <w:jc w:val="both"/>
        <w:rPr>
          <w:rFonts w:cstheme="minorHAnsi"/>
          <w:bCs/>
        </w:rPr>
      </w:pPr>
      <w:r w:rsidRPr="00487636">
        <w:rPr>
          <w:rFonts w:cstheme="minorHAnsi"/>
          <w:bCs/>
        </w:rPr>
        <w:t>El control de las comunicaciones puede dar pie a que sea necesario actualizar otros documentos del proyecto</w:t>
      </w:r>
      <w:r>
        <w:rPr>
          <w:rFonts w:cstheme="minorHAnsi"/>
          <w:bCs/>
        </w:rPr>
        <w:t>, entre ellos, el Plan para la dirección del proyecto, el Plan de gestión de los riesgos, de RRHH, etc.</w:t>
      </w:r>
    </w:p>
    <w:p w:rsidR="00DA2286" w:rsidRDefault="00DA2286" w:rsidP="003F1C5D">
      <w:pPr>
        <w:pStyle w:val="Ttulo2"/>
      </w:pPr>
      <w:r w:rsidRPr="00C2317B">
        <w:t>Actualizaciones a los activos de los procesos del proyecto</w:t>
      </w:r>
    </w:p>
    <w:p w:rsidR="003F1C5D" w:rsidRPr="003F1C5D" w:rsidRDefault="003F1C5D" w:rsidP="003F1C5D">
      <w:pPr>
        <w:rPr>
          <w:lang w:eastAsia="ja-JP"/>
        </w:rPr>
      </w:pPr>
    </w:p>
    <w:p w:rsidR="00DA2286" w:rsidRPr="0020143F" w:rsidRDefault="00DA2286" w:rsidP="003F1C5D">
      <w:pPr>
        <w:spacing w:line="360" w:lineRule="auto"/>
        <w:ind w:firstLine="709"/>
        <w:jc w:val="both"/>
        <w:rPr>
          <w:rFonts w:cstheme="minorHAnsi"/>
        </w:rPr>
      </w:pPr>
      <w:r w:rsidRPr="0020143F">
        <w:rPr>
          <w:rFonts w:cstheme="minorHAnsi"/>
        </w:rPr>
        <w:t>Se deberá documentar todas aquellas acciones tomadas</w:t>
      </w:r>
      <w:r>
        <w:rPr>
          <w:rFonts w:cstheme="minorHAnsi"/>
        </w:rPr>
        <w:t>,</w:t>
      </w:r>
      <w:r w:rsidRPr="0020143F">
        <w:rPr>
          <w:rFonts w:cstheme="minorHAnsi"/>
        </w:rPr>
        <w:t xml:space="preserve"> </w:t>
      </w:r>
      <w:r>
        <w:rPr>
          <w:rFonts w:cstheme="minorHAnsi"/>
        </w:rPr>
        <w:t xml:space="preserve">en lo que respecta a las comunicaciones, </w:t>
      </w:r>
      <w:r w:rsidRPr="0020143F">
        <w:rPr>
          <w:rFonts w:cstheme="minorHAnsi"/>
        </w:rPr>
        <w:t>que puedan servir tanto para el proyecto actual como para fut</w:t>
      </w:r>
      <w:r>
        <w:rPr>
          <w:rFonts w:cstheme="minorHAnsi"/>
        </w:rPr>
        <w:t>uros proyectos de la organizació</w:t>
      </w:r>
      <w:r w:rsidRPr="0020143F">
        <w:rPr>
          <w:rFonts w:cstheme="minorHAnsi"/>
        </w:rPr>
        <w:t>n</w:t>
      </w:r>
      <w:r>
        <w:rPr>
          <w:rFonts w:cstheme="minorHAnsi"/>
        </w:rPr>
        <w:t xml:space="preserve">, entre ellas el método para la resolución de incidentes y las medidas aplicadas en cada caso.  </w:t>
      </w:r>
    </w:p>
    <w:p w:rsidR="00DA2286" w:rsidRPr="002A4B4D" w:rsidRDefault="00DA2286" w:rsidP="00DA2286">
      <w:pPr>
        <w:spacing w:line="360" w:lineRule="auto"/>
        <w:jc w:val="both"/>
        <w:rPr>
          <w:b/>
        </w:rPr>
      </w:pPr>
    </w:p>
    <w:p w:rsidR="00DA2286" w:rsidRDefault="00DA2286" w:rsidP="00DA2286">
      <w:pPr>
        <w:spacing w:line="360" w:lineRule="auto"/>
        <w:jc w:val="both"/>
      </w:pPr>
    </w:p>
    <w:p w:rsidR="00DA2286" w:rsidRDefault="00DA2286" w:rsidP="00DA2286">
      <w:pPr>
        <w:spacing w:line="360" w:lineRule="auto"/>
        <w:jc w:val="both"/>
      </w:pPr>
    </w:p>
    <w:p w:rsidR="00DA2286" w:rsidRPr="00217FE8" w:rsidRDefault="00DA2286" w:rsidP="00DA2286">
      <w:pPr>
        <w:spacing w:line="360" w:lineRule="auto"/>
        <w:jc w:val="both"/>
      </w:pPr>
    </w:p>
    <w:p w:rsidR="00DA2286" w:rsidRDefault="00DA2286" w:rsidP="00661928">
      <w:pPr>
        <w:pStyle w:val="Ttulo"/>
      </w:pPr>
    </w:p>
    <w:p w:rsidR="00DA2286" w:rsidRPr="00DA2286" w:rsidRDefault="00DA2286" w:rsidP="00DA2286"/>
    <w:p w:rsidR="003F1C5D" w:rsidRDefault="003F1C5D" w:rsidP="00661928">
      <w:pPr>
        <w:pStyle w:val="Ttulo"/>
      </w:pPr>
    </w:p>
    <w:p w:rsidR="003F1C5D" w:rsidRDefault="003F1C5D" w:rsidP="00661928">
      <w:pPr>
        <w:pStyle w:val="Ttulo"/>
      </w:pPr>
    </w:p>
    <w:p w:rsidR="003F1C5D" w:rsidRDefault="003F1C5D" w:rsidP="00661928">
      <w:pPr>
        <w:pStyle w:val="Ttulo"/>
      </w:pPr>
    </w:p>
    <w:p w:rsidR="003F1C5D" w:rsidRDefault="003F1C5D" w:rsidP="00661928">
      <w:pPr>
        <w:pStyle w:val="Ttulo"/>
      </w:pPr>
    </w:p>
    <w:p w:rsidR="003F1C5D" w:rsidRDefault="003F1C5D" w:rsidP="00661928">
      <w:pPr>
        <w:pStyle w:val="Ttulo"/>
      </w:pPr>
    </w:p>
    <w:p w:rsidR="003F1C5D" w:rsidRDefault="003F1C5D" w:rsidP="00661928">
      <w:pPr>
        <w:pStyle w:val="Ttulo"/>
      </w:pPr>
    </w:p>
    <w:p w:rsidR="003F1C5D" w:rsidRDefault="003F1C5D" w:rsidP="00661928">
      <w:pPr>
        <w:pStyle w:val="Ttulo"/>
      </w:pPr>
    </w:p>
    <w:p w:rsidR="003F1C5D" w:rsidRDefault="003F1C5D" w:rsidP="00661928">
      <w:pPr>
        <w:pStyle w:val="Ttulo"/>
      </w:pPr>
    </w:p>
    <w:p w:rsidR="00DA7AB3" w:rsidRDefault="00DA7AB3" w:rsidP="00DA7AB3">
      <w:pPr>
        <w:pStyle w:val="Ttulo"/>
      </w:pPr>
      <w:r>
        <w:lastRenderedPageBreak/>
        <w:t>Gestión de riesgos</w:t>
      </w:r>
    </w:p>
    <w:p w:rsidR="00DA7AB3" w:rsidRPr="00313FF7" w:rsidRDefault="00DA7AB3" w:rsidP="00DA7AB3"/>
    <w:p w:rsidR="00DA7AB3" w:rsidRDefault="00DA7AB3" w:rsidP="00DA7AB3">
      <w:pPr>
        <w:spacing w:line="360" w:lineRule="auto"/>
        <w:jc w:val="both"/>
      </w:pPr>
      <w:r>
        <w:tab/>
        <w:t xml:space="preserve">El presente documento detallará el conjunto de planes adoptados por Donatel para la gestión de riesgos del </w:t>
      </w:r>
      <w:r w:rsidRPr="00D3287C">
        <w:t>Despliegue de Infraestructura de Estaciones Base 3G/LTE en Alcalá de Henares</w:t>
      </w:r>
      <w:r>
        <w:t>, así como el conjunto de mecanismos planificados para la identificación, el control y la respuesta a los posibles riesgos del proyecto.</w:t>
      </w:r>
    </w:p>
    <w:p w:rsidR="00DA7AB3" w:rsidRPr="009E2681" w:rsidRDefault="00DA7AB3" w:rsidP="00DA7AB3">
      <w:pPr>
        <w:pStyle w:val="Ttulo1"/>
        <w:numPr>
          <w:ilvl w:val="0"/>
          <w:numId w:val="37"/>
        </w:numPr>
        <w:jc w:val="both"/>
      </w:pPr>
      <w:r w:rsidRPr="009E2681">
        <w:t>Pla</w:t>
      </w:r>
      <w:r>
        <w:t>n de gestión de los riesgos</w:t>
      </w:r>
    </w:p>
    <w:p w:rsidR="00DA7AB3" w:rsidRDefault="00DA7AB3" w:rsidP="00DA7AB3">
      <w:pPr>
        <w:spacing w:line="360" w:lineRule="auto"/>
        <w:jc w:val="both"/>
        <w:rPr>
          <w:lang w:eastAsia="ja-JP"/>
        </w:rPr>
      </w:pPr>
      <w:r>
        <w:rPr>
          <w:lang w:eastAsia="ja-JP"/>
        </w:rPr>
        <w:tab/>
      </w:r>
      <w:r>
        <w:t>Este primer epígrafe refleja el conjunto de procesos que se llevarán a cabo en la gestión de los riesgos y el modo en el que se organizarán.</w:t>
      </w:r>
    </w:p>
    <w:p w:rsidR="00DA7AB3" w:rsidRDefault="00DA7AB3" w:rsidP="00DA7AB3">
      <w:pPr>
        <w:pStyle w:val="Ttulo2"/>
        <w:spacing w:line="360" w:lineRule="auto"/>
        <w:jc w:val="both"/>
      </w:pPr>
      <w:r>
        <w:t>Metodología</w:t>
      </w:r>
    </w:p>
    <w:p w:rsidR="00DA7AB3" w:rsidRPr="00247AFD" w:rsidRDefault="00DA7AB3" w:rsidP="00DA7AB3">
      <w:pPr>
        <w:spacing w:line="360" w:lineRule="auto"/>
        <w:ind w:firstLine="709"/>
        <w:jc w:val="both"/>
        <w:rPr>
          <w:lang w:eastAsia="ja-JP"/>
        </w:rPr>
      </w:pPr>
      <w:r>
        <w:t>Como medida inicial se generará un documento que recogerá todos los riesgos con una alta probabilidad de suceso, así como un conjunto de medidas iniciales previstas para afrontarlos para mejorar la eficiencia de la gestión.</w:t>
      </w:r>
      <w:r>
        <w:tab/>
      </w:r>
    </w:p>
    <w:p w:rsidR="00DA7AB3" w:rsidRPr="007E3B96" w:rsidRDefault="00DA7AB3" w:rsidP="00DA7AB3">
      <w:pPr>
        <w:spacing w:line="360" w:lineRule="auto"/>
        <w:jc w:val="both"/>
        <w:rPr>
          <w:i/>
        </w:rPr>
      </w:pPr>
      <w:r>
        <w:tab/>
        <w:t xml:space="preserve"> Para determinar los riesgos a estudiar, gestionar y analizar durante el desarrollo de la planificación del proyecto cada uno de los departamentos implicados en ella generará un apartado específico en el informe periódico asociado a cada una de las reuniones quincenales en caso de que sea necesario notificar alguna nueva amenaza u oportunidad. La caracterización de cada nueva amenaza u oportunidad quedará estandarizada según la especificación del apartado </w:t>
      </w:r>
      <w:r>
        <w:rPr>
          <w:i/>
        </w:rPr>
        <w:t>Lista de riesgos y oportunidades identificadas.</w:t>
      </w:r>
    </w:p>
    <w:p w:rsidR="00DA7AB3" w:rsidRPr="00DA7AB3" w:rsidRDefault="00DA7AB3" w:rsidP="00DA7AB3">
      <w:pPr>
        <w:spacing w:line="360" w:lineRule="auto"/>
        <w:ind w:firstLine="709"/>
        <w:jc w:val="both"/>
      </w:pPr>
      <w:r w:rsidRPr="00DA7AB3">
        <w:t xml:space="preserve">De forma extraordinaria, ante nuevas amenazas u oportunidades críticas los departamentos podrán desarrollar informes solicitando nuevos recursos o estudios al director del Departamento de Planificación de Riesgos tras la aprobación de la Project Manager y si fuera necesario del cliente siguiendo la política de comunicación de la empresa descrita en el apartado </w:t>
      </w:r>
      <w:r w:rsidRPr="00DA7AB3">
        <w:rPr>
          <w:i/>
        </w:rPr>
        <w:t>Gestión de las comunicaciones</w:t>
      </w:r>
      <w:r w:rsidRPr="00DA7AB3">
        <w:t>.</w:t>
      </w:r>
    </w:p>
    <w:p w:rsidR="00DA7AB3" w:rsidRPr="00DA7AB3" w:rsidRDefault="00DA7AB3" w:rsidP="00DA7AB3">
      <w:pPr>
        <w:pStyle w:val="Ttulo2"/>
        <w:spacing w:line="360" w:lineRule="auto"/>
        <w:jc w:val="both"/>
        <w:rPr>
          <w:color w:val="auto"/>
        </w:rPr>
      </w:pPr>
      <w:r w:rsidRPr="00DA7AB3">
        <w:rPr>
          <w:color w:val="auto"/>
        </w:rPr>
        <w:t>Roles y responsabilidades</w:t>
      </w:r>
    </w:p>
    <w:p w:rsidR="00DA7AB3" w:rsidRPr="00DA7AB3" w:rsidRDefault="00DA7AB3" w:rsidP="00DA7AB3">
      <w:pPr>
        <w:spacing w:line="360" w:lineRule="auto"/>
        <w:ind w:firstLine="709"/>
        <w:jc w:val="both"/>
      </w:pPr>
      <w:r w:rsidRPr="00DA7AB3">
        <w:rPr>
          <w:lang w:eastAsia="ja-JP"/>
        </w:rPr>
        <w:t>El responsable último de la aceptación de políticas y acciones para la gestión de riesgos será el Project Manager,</w:t>
      </w:r>
      <w:r w:rsidRPr="00DA7AB3">
        <w:t xml:space="preserve"> pero el encargado del estudio y desarrollo de dichos elementos será el director del Departamento de gestión de riesgos. También será el responsable de la coordinación y del adecuado funcionamiento de dicho departamento. Además, como </w:t>
      </w:r>
      <w:r w:rsidRPr="00DA7AB3">
        <w:lastRenderedPageBreak/>
        <w:t xml:space="preserve">responsabilidad adicional, quedará pautado informar al Project Manager cada vez que se notifique un cambio en la planificación de la gestión de los riesgos siguiendo la política de comunicación de la empresa descrita en el apartado </w:t>
      </w:r>
      <w:r w:rsidRPr="00DA7AB3">
        <w:rPr>
          <w:i/>
        </w:rPr>
        <w:t>Gestión de las comunicaciones</w:t>
      </w:r>
      <w:r w:rsidRPr="00DA7AB3">
        <w:t>.</w:t>
      </w:r>
    </w:p>
    <w:p w:rsidR="00DA7AB3" w:rsidRPr="00DA7AB3" w:rsidRDefault="00DA7AB3" w:rsidP="00DA7AB3">
      <w:pPr>
        <w:spacing w:line="360" w:lineRule="auto"/>
        <w:ind w:firstLine="709"/>
        <w:jc w:val="both"/>
      </w:pPr>
      <w:r w:rsidRPr="00DA7AB3">
        <w:t>Por debajo de estas dos autoridades, cada uno de los departamentos existentes en Donatel mantendrán la obligación de generar un apartado específico en cada informe quincenal cumpliendo con el estándar definido por la empresa en caso de que sea necesaria la notificación de algún posible nuevo evento.</w:t>
      </w:r>
      <w:r w:rsidRPr="00DA7AB3">
        <w:tab/>
      </w:r>
    </w:p>
    <w:p w:rsidR="00DA7AB3" w:rsidRPr="00DA7AB3" w:rsidRDefault="00DA7AB3" w:rsidP="00DA7AB3">
      <w:pPr>
        <w:pStyle w:val="Ttulo2"/>
        <w:spacing w:line="360" w:lineRule="auto"/>
        <w:jc w:val="both"/>
        <w:rPr>
          <w:color w:val="auto"/>
        </w:rPr>
      </w:pPr>
      <w:r w:rsidRPr="00DA7AB3">
        <w:rPr>
          <w:color w:val="auto"/>
        </w:rPr>
        <w:t>Presupuesto</w:t>
      </w:r>
    </w:p>
    <w:p w:rsidR="00DA7AB3" w:rsidRPr="00DA7AB3" w:rsidRDefault="00DA7AB3" w:rsidP="00DA7AB3">
      <w:pPr>
        <w:spacing w:line="360" w:lineRule="auto"/>
        <w:jc w:val="both"/>
      </w:pPr>
      <w:r w:rsidRPr="00DA7AB3">
        <w:rPr>
          <w:lang w:eastAsia="ja-JP"/>
        </w:rPr>
        <w:tab/>
      </w:r>
      <w:r w:rsidRPr="00DA7AB3">
        <w:t xml:space="preserve">El presupuesto total asignado a la planificación del proyecto es de un total de 200.000 euros, del cual originalmente se destinará un total de </w:t>
      </w:r>
      <w:r w:rsidRPr="00DA7AB3">
        <w:rPr>
          <w:b/>
        </w:rPr>
        <w:t>z</w:t>
      </w:r>
      <w:r w:rsidRPr="00DA7AB3">
        <w:t xml:space="preserve"> euros a la gestión de los riesgos y un margen de un </w:t>
      </w:r>
      <w:r w:rsidRPr="00DA7AB3">
        <w:rPr>
          <w:b/>
        </w:rPr>
        <w:t>x</w:t>
      </w:r>
      <w:r w:rsidRPr="00DA7AB3">
        <w:t>% (</w:t>
      </w:r>
      <w:r w:rsidRPr="00DA7AB3">
        <w:rPr>
          <w:b/>
        </w:rPr>
        <w:t>y</w:t>
      </w:r>
      <w:r w:rsidRPr="00DA7AB3">
        <w:t xml:space="preserve"> euros), el cual será destinado a afrontar posibles amenazas, tras la realización la planificación de los costes. La autorización del acceso a dicho margen será solicitada por el Director del Departamento de Riesgos, aprobada por el Project Manager y por el cliente en última instancia cuando se estime que se dan las condiciones adecuadas para la concesión que han sido acordadas por la empresa. Las situaciones pueden ser:</w:t>
      </w:r>
    </w:p>
    <w:p w:rsidR="00DA7AB3" w:rsidRPr="00DA7AB3" w:rsidRDefault="00DA7AB3" w:rsidP="00DA7AB3">
      <w:pPr>
        <w:pStyle w:val="Prrafodelista"/>
        <w:numPr>
          <w:ilvl w:val="0"/>
          <w:numId w:val="3"/>
        </w:numPr>
        <w:spacing w:line="360" w:lineRule="auto"/>
        <w:ind w:left="709"/>
        <w:jc w:val="both"/>
      </w:pPr>
      <w:r w:rsidRPr="00DA7AB3">
        <w:t>Posible retraso de los plazos previstos por encima del tiempo de planificación más el margen previsto para retrasos en actividades.</w:t>
      </w:r>
    </w:p>
    <w:p w:rsidR="00DA7AB3" w:rsidRPr="00DA7AB3" w:rsidRDefault="00DA7AB3" w:rsidP="00DA7AB3">
      <w:pPr>
        <w:pStyle w:val="Prrafodelista"/>
        <w:numPr>
          <w:ilvl w:val="0"/>
          <w:numId w:val="3"/>
        </w:numPr>
        <w:spacing w:line="360" w:lineRule="auto"/>
        <w:ind w:left="709"/>
        <w:jc w:val="both"/>
      </w:pPr>
      <w:r w:rsidRPr="00DA7AB3">
        <w:t>Previsible aumento de los costes de la actividad afectada por encima de los límites asumibles.</w:t>
      </w:r>
    </w:p>
    <w:p w:rsidR="00DA7AB3" w:rsidRPr="00DA7AB3" w:rsidRDefault="00DA7AB3" w:rsidP="00DA7AB3">
      <w:pPr>
        <w:pStyle w:val="Prrafodelista"/>
        <w:numPr>
          <w:ilvl w:val="0"/>
          <w:numId w:val="3"/>
        </w:numPr>
        <w:spacing w:line="360" w:lineRule="auto"/>
        <w:ind w:left="709"/>
        <w:jc w:val="both"/>
      </w:pPr>
      <w:r w:rsidRPr="00DA7AB3">
        <w:t>Necesidad de nuevas contrataciones o reubicaciones debido al abandono de algún miembro de la plantilla de trabajo.</w:t>
      </w:r>
    </w:p>
    <w:p w:rsidR="00DA7AB3" w:rsidRPr="00DA7AB3" w:rsidRDefault="00DA7AB3" w:rsidP="00DA7AB3">
      <w:pPr>
        <w:pStyle w:val="Prrafodelista"/>
        <w:numPr>
          <w:ilvl w:val="0"/>
          <w:numId w:val="3"/>
        </w:numPr>
        <w:spacing w:line="360" w:lineRule="auto"/>
        <w:ind w:left="709"/>
        <w:jc w:val="both"/>
      </w:pPr>
      <w:r w:rsidRPr="00DA7AB3">
        <w:t>Nueva oportunidad disponible con posibilidades reales de suceder y, además, apoyada por al menos un juicio experto.</w:t>
      </w:r>
    </w:p>
    <w:p w:rsidR="00DA7AB3" w:rsidRPr="00DA7AB3" w:rsidRDefault="00DA7AB3" w:rsidP="00DA7AB3">
      <w:pPr>
        <w:pStyle w:val="Ttulo2"/>
        <w:spacing w:line="360" w:lineRule="auto"/>
        <w:jc w:val="both"/>
        <w:rPr>
          <w:color w:val="auto"/>
        </w:rPr>
      </w:pPr>
      <w:r w:rsidRPr="00DA7AB3">
        <w:rPr>
          <w:color w:val="auto"/>
        </w:rPr>
        <w:t>Calendario</w:t>
      </w:r>
    </w:p>
    <w:p w:rsidR="00DA7AB3" w:rsidRPr="00DA7AB3" w:rsidRDefault="00DA7AB3" w:rsidP="00DA7AB3">
      <w:pPr>
        <w:spacing w:line="360" w:lineRule="auto"/>
        <w:jc w:val="both"/>
      </w:pPr>
      <w:r w:rsidRPr="00DA7AB3">
        <w:rPr>
          <w:lang w:eastAsia="ja-JP"/>
        </w:rPr>
        <w:tab/>
      </w:r>
      <w:r w:rsidRPr="00DA7AB3">
        <w:t xml:space="preserve">El desarrollo para el plan de gestión de proyectos tiene asignada una duración inicial de dos semanas (26/10/16 </w:t>
      </w:r>
      <w:r w:rsidRPr="00DA7AB3">
        <w:rPr>
          <w:b/>
        </w:rPr>
        <w:t>-&gt;</w:t>
      </w:r>
      <w:r w:rsidRPr="00DA7AB3">
        <w:t xml:space="preserve"> 16/11/16) en la que se distribuyen las tareas planificadas inicialmente para la gestión de los riesgos del siguiente modo:</w:t>
      </w:r>
    </w:p>
    <w:p w:rsidR="00DA7AB3" w:rsidRPr="00DA7AB3" w:rsidRDefault="00DA7AB3" w:rsidP="00DA7AB3">
      <w:pPr>
        <w:pStyle w:val="Prrafodelista"/>
        <w:numPr>
          <w:ilvl w:val="0"/>
          <w:numId w:val="4"/>
        </w:numPr>
        <w:spacing w:line="360" w:lineRule="auto"/>
        <w:jc w:val="both"/>
      </w:pPr>
      <w:r w:rsidRPr="00DA7AB3">
        <w:t xml:space="preserve">Identificación de los riesgos: </w:t>
      </w:r>
      <w:r w:rsidRPr="00DA7AB3">
        <w:rPr>
          <w:b/>
        </w:rPr>
        <w:t xml:space="preserve">26/10/16 -&gt; 28/10/16 </w:t>
      </w:r>
    </w:p>
    <w:p w:rsidR="00DA7AB3" w:rsidRPr="00DA7AB3" w:rsidRDefault="00DA7AB3" w:rsidP="00DA7AB3">
      <w:pPr>
        <w:pStyle w:val="Prrafodelista"/>
        <w:numPr>
          <w:ilvl w:val="0"/>
          <w:numId w:val="4"/>
        </w:numPr>
        <w:spacing w:line="360" w:lineRule="auto"/>
        <w:jc w:val="both"/>
      </w:pPr>
      <w:r w:rsidRPr="00DA7AB3">
        <w:t xml:space="preserve">Análisis cualitativo de los riesgos: </w:t>
      </w:r>
      <w:r w:rsidRPr="00DA7AB3">
        <w:rPr>
          <w:b/>
        </w:rPr>
        <w:t xml:space="preserve">31/10/16 -&gt; 4/11/16 </w:t>
      </w:r>
    </w:p>
    <w:p w:rsidR="00DA7AB3" w:rsidRPr="00DA7AB3" w:rsidRDefault="00DA7AB3" w:rsidP="00DA7AB3">
      <w:pPr>
        <w:pStyle w:val="Prrafodelista"/>
        <w:numPr>
          <w:ilvl w:val="0"/>
          <w:numId w:val="4"/>
        </w:numPr>
        <w:spacing w:line="360" w:lineRule="auto"/>
        <w:jc w:val="both"/>
      </w:pPr>
      <w:r w:rsidRPr="00DA7AB3">
        <w:t xml:space="preserve">Análisis cuantitativo de los riesgos: </w:t>
      </w:r>
      <w:r w:rsidRPr="00DA7AB3">
        <w:rPr>
          <w:b/>
        </w:rPr>
        <w:t xml:space="preserve">4/11/16 -&gt; 10/11/16 </w:t>
      </w:r>
    </w:p>
    <w:p w:rsidR="00DA7AB3" w:rsidRPr="00DA7AB3" w:rsidRDefault="00DA7AB3" w:rsidP="00DA7AB3">
      <w:pPr>
        <w:pStyle w:val="Prrafodelista"/>
        <w:numPr>
          <w:ilvl w:val="0"/>
          <w:numId w:val="4"/>
        </w:numPr>
        <w:spacing w:line="360" w:lineRule="auto"/>
        <w:jc w:val="both"/>
      </w:pPr>
      <w:r w:rsidRPr="00DA7AB3">
        <w:t>Planificación de la respuesta ante los riesgos:</w:t>
      </w:r>
      <w:r w:rsidRPr="00DA7AB3">
        <w:rPr>
          <w:b/>
        </w:rPr>
        <w:t xml:space="preserve"> 10/11/16 -&gt; 16/11/16 </w:t>
      </w:r>
    </w:p>
    <w:p w:rsidR="00DA7AB3" w:rsidRPr="00DA7AB3" w:rsidRDefault="00DA7AB3" w:rsidP="00DA7AB3">
      <w:pPr>
        <w:pStyle w:val="Prrafodelista"/>
        <w:numPr>
          <w:ilvl w:val="0"/>
          <w:numId w:val="4"/>
        </w:numPr>
        <w:spacing w:line="360" w:lineRule="auto"/>
        <w:jc w:val="both"/>
      </w:pPr>
      <w:r w:rsidRPr="00DA7AB3">
        <w:lastRenderedPageBreak/>
        <w:t xml:space="preserve">Control y gestión de los riesgos: </w:t>
      </w:r>
      <w:r w:rsidRPr="00DA7AB3">
        <w:rPr>
          <w:b/>
        </w:rPr>
        <w:t xml:space="preserve">17/11/16 -&gt; 19/1/17 </w:t>
      </w:r>
    </w:p>
    <w:p w:rsidR="00DA7AB3" w:rsidRPr="00DA7AB3" w:rsidRDefault="00DA7AB3" w:rsidP="00DA7AB3">
      <w:pPr>
        <w:spacing w:line="360" w:lineRule="auto"/>
        <w:jc w:val="both"/>
      </w:pPr>
      <w:r w:rsidRPr="00DA7AB3">
        <w:tab/>
        <w:t>Las 5 tareas planificadas inicialmente deberán aparecer recogidas en el cronograma del proyecto, aunque sus duraciones y fechas de comienzo y final podrían ser modificadas bajo la normativa estipulada por la empresa.</w:t>
      </w:r>
    </w:p>
    <w:p w:rsidR="00DA7AB3" w:rsidRPr="00DA7AB3" w:rsidRDefault="00DA7AB3" w:rsidP="00DA7AB3">
      <w:pPr>
        <w:spacing w:line="360" w:lineRule="auto"/>
        <w:jc w:val="both"/>
      </w:pPr>
      <w:r w:rsidRPr="00DA7AB3">
        <w:tab/>
        <w:t>Para afrontar posibles amenazas o intentar aprovechar nuevas oportunidades se reservó un periodo de 6 días en la planificación inicial de la gestión del tiempo. Aceptar la asignación de un nuevo periodo de tiempo a una tarea debido a un riesgo utilizando dicho margen es función del Project Manager, mientras que la solicitud de dicha asignación será responsabilidad del Director del Departamento de Riesgos. Las condiciones acordadas por la empresa para que dicha solicitud sea aceptada son:</w:t>
      </w:r>
    </w:p>
    <w:p w:rsidR="00DA7AB3" w:rsidRPr="00DA7AB3" w:rsidRDefault="00DA7AB3" w:rsidP="00DA7AB3">
      <w:pPr>
        <w:pStyle w:val="Prrafodelista"/>
        <w:numPr>
          <w:ilvl w:val="0"/>
          <w:numId w:val="5"/>
        </w:numPr>
        <w:spacing w:line="360" w:lineRule="auto"/>
        <w:jc w:val="both"/>
      </w:pPr>
      <w:r w:rsidRPr="00DA7AB3">
        <w:t>Tarea situada en el camino crítico del cronograma.</w:t>
      </w:r>
    </w:p>
    <w:p w:rsidR="00DA7AB3" w:rsidRPr="00DA7AB3" w:rsidRDefault="00DA7AB3" w:rsidP="00DA7AB3">
      <w:pPr>
        <w:pStyle w:val="Prrafodelista"/>
        <w:numPr>
          <w:ilvl w:val="0"/>
          <w:numId w:val="5"/>
        </w:numPr>
        <w:spacing w:line="360" w:lineRule="auto"/>
        <w:jc w:val="both"/>
      </w:pPr>
      <w:r w:rsidRPr="00DA7AB3">
        <w:t>Riesgo de retraso por encima de los límites permisibles.</w:t>
      </w:r>
    </w:p>
    <w:p w:rsidR="00DA7AB3" w:rsidRPr="00DA7AB3" w:rsidRDefault="00DA7AB3" w:rsidP="00DA7AB3">
      <w:pPr>
        <w:pStyle w:val="Prrafodelista"/>
        <w:numPr>
          <w:ilvl w:val="0"/>
          <w:numId w:val="5"/>
        </w:numPr>
        <w:spacing w:line="360" w:lineRule="auto"/>
        <w:jc w:val="both"/>
      </w:pPr>
      <w:r w:rsidRPr="00DA7AB3">
        <w:t>Posibilidad de una nueva oportunidad fundamentada con al menos un juicio experto.</w:t>
      </w:r>
    </w:p>
    <w:p w:rsidR="00DA7AB3" w:rsidRPr="00DA7AB3" w:rsidRDefault="00DA7AB3" w:rsidP="00DA7AB3">
      <w:pPr>
        <w:pStyle w:val="Prrafodelista"/>
        <w:numPr>
          <w:ilvl w:val="0"/>
          <w:numId w:val="5"/>
        </w:numPr>
        <w:spacing w:line="360" w:lineRule="auto"/>
        <w:jc w:val="both"/>
      </w:pPr>
      <w:r w:rsidRPr="00DA7AB3">
        <w:t>Finalización antes de tiempo de alguna otra tarea programada relacionada con la tarea a modificar.</w:t>
      </w:r>
    </w:p>
    <w:p w:rsidR="00DA7AB3" w:rsidRPr="00DA7AB3" w:rsidRDefault="00DA7AB3" w:rsidP="00DA7AB3">
      <w:pPr>
        <w:pStyle w:val="Ttulo2"/>
        <w:spacing w:line="360" w:lineRule="auto"/>
        <w:jc w:val="both"/>
        <w:rPr>
          <w:color w:val="auto"/>
        </w:rPr>
      </w:pPr>
      <w:r w:rsidRPr="00DA7AB3">
        <w:rPr>
          <w:color w:val="auto"/>
        </w:rPr>
        <w:t>Categorías de riesgo</w:t>
      </w:r>
    </w:p>
    <w:p w:rsidR="00DA7AB3" w:rsidRPr="00DA7AB3" w:rsidRDefault="00DA7AB3" w:rsidP="00DA7AB3">
      <w:pPr>
        <w:spacing w:line="360" w:lineRule="auto"/>
        <w:ind w:firstLine="284"/>
        <w:jc w:val="both"/>
      </w:pPr>
      <w:r w:rsidRPr="00DA7AB3">
        <w:t>Con el objetivo de facilitar la gestión de los riesgos, Donatel ha realizado una clasificación de los posibles riesgos que presenta el proyecto inicialmente según la naturaleza de los mismos en cuatro grandes grupos, dentro de los que se incluirán las nuevas amenazas y oportunidades que se presenten en el desarrollo de la planificación. Los grupos son los siguientes:</w:t>
      </w:r>
    </w:p>
    <w:p w:rsidR="00DA7AB3" w:rsidRPr="00DA7AB3" w:rsidRDefault="00DA7AB3" w:rsidP="00DA7AB3">
      <w:pPr>
        <w:pStyle w:val="Prrafodelista"/>
        <w:numPr>
          <w:ilvl w:val="0"/>
          <w:numId w:val="6"/>
        </w:numPr>
        <w:spacing w:line="360" w:lineRule="auto"/>
        <w:ind w:left="851"/>
        <w:jc w:val="both"/>
      </w:pPr>
      <w:r w:rsidRPr="00DA7AB3">
        <w:rPr>
          <w:b/>
        </w:rPr>
        <w:t>Riesgos técnicos</w:t>
      </w:r>
      <w:r w:rsidRPr="00DA7AB3">
        <w:t>: incluyen todos los riesgos asociados al desarrollo técnico de la planificación del proyecto. En este grupo se incluyen las siguientes categorías:</w:t>
      </w:r>
    </w:p>
    <w:p w:rsidR="00DA7AB3" w:rsidRPr="00DA7AB3" w:rsidRDefault="00DA7AB3" w:rsidP="00DA7AB3">
      <w:pPr>
        <w:pStyle w:val="Prrafodelista"/>
        <w:numPr>
          <w:ilvl w:val="0"/>
          <w:numId w:val="10"/>
        </w:numPr>
        <w:spacing w:line="360" w:lineRule="auto"/>
        <w:ind w:left="1276"/>
        <w:jc w:val="both"/>
      </w:pPr>
      <w:r w:rsidRPr="00DA7AB3">
        <w:t>Requisitos: esta categoría incluye todos los posibles riesgos inherentes a inexactitudes en los requisitos iniciales fijados o posibles modificaciones de los mismos a lo largo de la planificación del despliegue.</w:t>
      </w:r>
    </w:p>
    <w:p w:rsidR="00DA7AB3" w:rsidRPr="00DA7AB3" w:rsidRDefault="00DA7AB3" w:rsidP="00DA7AB3">
      <w:pPr>
        <w:pStyle w:val="Prrafodelista"/>
        <w:numPr>
          <w:ilvl w:val="0"/>
          <w:numId w:val="10"/>
        </w:numPr>
        <w:spacing w:line="360" w:lineRule="auto"/>
        <w:ind w:left="1276"/>
        <w:jc w:val="both"/>
      </w:pPr>
      <w:r w:rsidRPr="00DA7AB3">
        <w:t>Tecnología: se incluyen aquí todos los riesgos relacionados con la tecnología implicada en el desarrollo de la planificación.</w:t>
      </w:r>
    </w:p>
    <w:p w:rsidR="00DA7AB3" w:rsidRPr="00DA7AB3" w:rsidRDefault="00DA7AB3" w:rsidP="00DA7AB3">
      <w:pPr>
        <w:pStyle w:val="Prrafodelista"/>
        <w:numPr>
          <w:ilvl w:val="0"/>
          <w:numId w:val="10"/>
        </w:numPr>
        <w:spacing w:line="360" w:lineRule="auto"/>
        <w:ind w:left="1276"/>
        <w:jc w:val="both"/>
      </w:pPr>
      <w:r w:rsidRPr="00DA7AB3">
        <w:t>Complejidad e interfaces: agruparán todos los posibles riesgos que surjan como consecuencia de las relaciones entre los diferentes módulos de Donatel y los riesgos asociados a la complejidad del proyecto.</w:t>
      </w:r>
    </w:p>
    <w:p w:rsidR="00DA7AB3" w:rsidRPr="00DA7AB3" w:rsidRDefault="00DA7AB3" w:rsidP="00DA7AB3">
      <w:pPr>
        <w:pStyle w:val="Prrafodelista"/>
        <w:numPr>
          <w:ilvl w:val="0"/>
          <w:numId w:val="10"/>
        </w:numPr>
        <w:spacing w:line="360" w:lineRule="auto"/>
        <w:ind w:left="1276"/>
        <w:jc w:val="both"/>
      </w:pPr>
      <w:r w:rsidRPr="00DA7AB3">
        <w:lastRenderedPageBreak/>
        <w:t>Desempeño y fiabilidad: agrupará todos los riesgos asociados al rendimiento individual de los empleados y a la eficiencia de su trabajo.</w:t>
      </w:r>
    </w:p>
    <w:p w:rsidR="00DA7AB3" w:rsidRPr="00DA7AB3" w:rsidRDefault="00DA7AB3" w:rsidP="00DA7AB3">
      <w:pPr>
        <w:pStyle w:val="Prrafodelista"/>
        <w:numPr>
          <w:ilvl w:val="0"/>
          <w:numId w:val="10"/>
        </w:numPr>
        <w:spacing w:line="360" w:lineRule="auto"/>
        <w:ind w:left="1276"/>
        <w:jc w:val="both"/>
      </w:pPr>
      <w:r w:rsidRPr="00DA7AB3">
        <w:t>Calidad: englobará todos los riesgos técnicos que impliquen una modificación del nivel de calidad final del proyecto planificado.</w:t>
      </w:r>
    </w:p>
    <w:p w:rsidR="00DA7AB3" w:rsidRPr="00DA7AB3" w:rsidRDefault="00DA7AB3" w:rsidP="00DA7AB3">
      <w:pPr>
        <w:pStyle w:val="Prrafodelista"/>
        <w:numPr>
          <w:ilvl w:val="0"/>
          <w:numId w:val="6"/>
        </w:numPr>
        <w:spacing w:line="360" w:lineRule="auto"/>
        <w:ind w:left="851"/>
        <w:jc w:val="both"/>
      </w:pPr>
      <w:r w:rsidRPr="00DA7AB3">
        <w:rPr>
          <w:b/>
        </w:rPr>
        <w:t>Riesgos externos</w:t>
      </w:r>
      <w:r w:rsidRPr="00DA7AB3">
        <w:t>: incluyen todos los riesgos debidos a elementos ajenos a Donatel. Incluye las siguientes categorías:</w:t>
      </w:r>
    </w:p>
    <w:p w:rsidR="00DA7AB3" w:rsidRPr="00DA7AB3" w:rsidRDefault="00DA7AB3" w:rsidP="00DA7AB3">
      <w:pPr>
        <w:pStyle w:val="Prrafodelista"/>
        <w:numPr>
          <w:ilvl w:val="0"/>
          <w:numId w:val="11"/>
        </w:numPr>
        <w:spacing w:line="360" w:lineRule="auto"/>
        <w:ind w:left="1276"/>
        <w:jc w:val="both"/>
      </w:pPr>
      <w:r w:rsidRPr="00DA7AB3">
        <w:t>Subcontratistas y proveedores: incluirán todos los riesgos asociados a ellos por retrasos o incumplimientos de contrato.</w:t>
      </w:r>
    </w:p>
    <w:p w:rsidR="00DA7AB3" w:rsidRPr="00DA7AB3" w:rsidRDefault="00DA7AB3" w:rsidP="00DA7AB3">
      <w:pPr>
        <w:pStyle w:val="Prrafodelista"/>
        <w:numPr>
          <w:ilvl w:val="0"/>
          <w:numId w:val="11"/>
        </w:numPr>
        <w:spacing w:line="360" w:lineRule="auto"/>
        <w:ind w:left="1276"/>
        <w:jc w:val="both"/>
      </w:pPr>
      <w:r w:rsidRPr="00DA7AB3">
        <w:t>Normativa: agrupará todos los riesgos relacionados con la legislación tanto a nivel local (Alcalá de Henares) como a nivel nacional (leyes de telecomunicaciones).</w:t>
      </w:r>
    </w:p>
    <w:p w:rsidR="00DA7AB3" w:rsidRPr="00DA7AB3" w:rsidRDefault="00DA7AB3" w:rsidP="00DA7AB3">
      <w:pPr>
        <w:pStyle w:val="Prrafodelista"/>
        <w:numPr>
          <w:ilvl w:val="0"/>
          <w:numId w:val="11"/>
        </w:numPr>
        <w:spacing w:line="360" w:lineRule="auto"/>
        <w:ind w:left="1276"/>
        <w:jc w:val="both"/>
      </w:pPr>
      <w:r w:rsidRPr="00DA7AB3">
        <w:t>Mercado: englobará todos los riesgos relacionados con posibles variaciones del mercado que alteren la planificación tanto en diseño como en coste.</w:t>
      </w:r>
    </w:p>
    <w:p w:rsidR="00DA7AB3" w:rsidRPr="00DA7AB3" w:rsidRDefault="00DA7AB3" w:rsidP="00DA7AB3">
      <w:pPr>
        <w:pStyle w:val="Prrafodelista"/>
        <w:numPr>
          <w:ilvl w:val="0"/>
          <w:numId w:val="11"/>
        </w:numPr>
        <w:spacing w:line="360" w:lineRule="auto"/>
        <w:ind w:left="1276"/>
        <w:jc w:val="both"/>
      </w:pPr>
      <w:r w:rsidRPr="00DA7AB3">
        <w:t>Cliente: recogerá todos los posibles riesgos relacionados con los clientes: cambios en las exigencias, nuevas peticiones, etc.</w:t>
      </w:r>
    </w:p>
    <w:p w:rsidR="00DA7AB3" w:rsidRPr="00DA7AB3" w:rsidRDefault="00DA7AB3" w:rsidP="00DA7AB3">
      <w:pPr>
        <w:pStyle w:val="Prrafodelista"/>
        <w:numPr>
          <w:ilvl w:val="0"/>
          <w:numId w:val="11"/>
        </w:numPr>
        <w:spacing w:line="360" w:lineRule="auto"/>
        <w:ind w:left="1276"/>
        <w:jc w:val="both"/>
      </w:pPr>
      <w:r w:rsidRPr="00DA7AB3">
        <w:t>Factores ambientales: esta categoría recogerá todos los riesgos específicos asociados al proyecto en Alcalá de Henares: compromisos con la imagen de la ciudad, clima local, fauna y flora etc.</w:t>
      </w:r>
    </w:p>
    <w:p w:rsidR="00DA7AB3" w:rsidRPr="00DA7AB3" w:rsidRDefault="00DA7AB3" w:rsidP="00DA7AB3">
      <w:pPr>
        <w:pStyle w:val="Prrafodelista"/>
        <w:numPr>
          <w:ilvl w:val="0"/>
          <w:numId w:val="6"/>
        </w:numPr>
        <w:spacing w:line="360" w:lineRule="auto"/>
        <w:ind w:left="851"/>
        <w:jc w:val="both"/>
      </w:pPr>
      <w:r w:rsidRPr="00DA7AB3">
        <w:rPr>
          <w:b/>
        </w:rPr>
        <w:t>Riesgos de la organización</w:t>
      </w:r>
      <w:r w:rsidRPr="00DA7AB3">
        <w:t>: incluyen el conjunto de riesgos a contemplar por las propias incertidumbres presentes en el desarrollo de la planificación del proyecto por Donatel como la gestión final de los costes tras el desarrollo de la planificación.</w:t>
      </w:r>
    </w:p>
    <w:p w:rsidR="00DA7AB3" w:rsidRPr="00DA7AB3" w:rsidRDefault="00DA7AB3" w:rsidP="00DA7AB3">
      <w:pPr>
        <w:pStyle w:val="Prrafodelista"/>
        <w:numPr>
          <w:ilvl w:val="0"/>
          <w:numId w:val="12"/>
        </w:numPr>
        <w:spacing w:line="360" w:lineRule="auto"/>
        <w:ind w:left="1276"/>
        <w:jc w:val="both"/>
      </w:pPr>
      <w:r w:rsidRPr="00DA7AB3">
        <w:t>Dependencias de la organización: recoge todos los riesgos surgidos como consecuencia de la interdependencia entre sectores de la empresa.</w:t>
      </w:r>
    </w:p>
    <w:p w:rsidR="00DA7AB3" w:rsidRPr="00DA7AB3" w:rsidRDefault="00DA7AB3" w:rsidP="00DA7AB3">
      <w:pPr>
        <w:pStyle w:val="Prrafodelista"/>
        <w:numPr>
          <w:ilvl w:val="0"/>
          <w:numId w:val="12"/>
        </w:numPr>
        <w:spacing w:line="360" w:lineRule="auto"/>
        <w:ind w:left="1276"/>
        <w:jc w:val="both"/>
      </w:pPr>
      <w:r w:rsidRPr="00DA7AB3">
        <w:t>Recursos: incluirá todos los riesgos debido a la eventual indisponibilidad de recursos adecuados para proseguir con la planificación (humanos, infraestructura o de coste).</w:t>
      </w:r>
    </w:p>
    <w:p w:rsidR="00DA7AB3" w:rsidRPr="00DA7AB3" w:rsidRDefault="00DA7AB3" w:rsidP="00DA7AB3">
      <w:pPr>
        <w:pStyle w:val="Prrafodelista"/>
        <w:numPr>
          <w:ilvl w:val="0"/>
          <w:numId w:val="12"/>
        </w:numPr>
        <w:spacing w:line="360" w:lineRule="auto"/>
        <w:ind w:left="1276"/>
        <w:jc w:val="both"/>
      </w:pPr>
      <w:r w:rsidRPr="00DA7AB3">
        <w:t>Financiamiento: englobará los riesgos debidos a dificultades para financiar la planificación.</w:t>
      </w:r>
    </w:p>
    <w:p w:rsidR="00DA7AB3" w:rsidRPr="00DA7AB3" w:rsidRDefault="00DA7AB3" w:rsidP="00DA7AB3">
      <w:pPr>
        <w:pStyle w:val="Prrafodelista"/>
        <w:numPr>
          <w:ilvl w:val="0"/>
          <w:numId w:val="12"/>
        </w:numPr>
        <w:spacing w:line="360" w:lineRule="auto"/>
        <w:ind w:left="1276"/>
        <w:jc w:val="both"/>
      </w:pPr>
      <w:r w:rsidRPr="00DA7AB3">
        <w:t>Priorización: recogerá todos los riesgos asociados a la priorización de tareas que produzcan bloqueos en tareas de baja importancia durante amplios periodos de tiempo.</w:t>
      </w:r>
    </w:p>
    <w:p w:rsidR="00DA7AB3" w:rsidRPr="00DA7AB3" w:rsidRDefault="00DA7AB3" w:rsidP="00DA7AB3">
      <w:pPr>
        <w:pStyle w:val="Prrafodelista"/>
        <w:numPr>
          <w:ilvl w:val="0"/>
          <w:numId w:val="6"/>
        </w:numPr>
        <w:spacing w:line="360" w:lineRule="auto"/>
        <w:ind w:left="851"/>
        <w:jc w:val="both"/>
      </w:pPr>
      <w:r w:rsidRPr="00DA7AB3">
        <w:rPr>
          <w:b/>
        </w:rPr>
        <w:t>Riesgos de la dirección del proyecto</w:t>
      </w:r>
      <w:r w:rsidRPr="00DA7AB3">
        <w:t>: incluyen todos los riesgos que se puedan dar debido a variaciones en la planificación de la gestión del despliegue. Se incluyen las siguientes categorías:</w:t>
      </w:r>
    </w:p>
    <w:p w:rsidR="00DA7AB3" w:rsidRPr="00DA7AB3" w:rsidRDefault="00DA7AB3" w:rsidP="00DA7AB3">
      <w:pPr>
        <w:pStyle w:val="Prrafodelista"/>
        <w:numPr>
          <w:ilvl w:val="0"/>
          <w:numId w:val="13"/>
        </w:numPr>
        <w:spacing w:line="360" w:lineRule="auto"/>
        <w:ind w:left="1276"/>
        <w:jc w:val="both"/>
      </w:pPr>
      <w:r w:rsidRPr="00DA7AB3">
        <w:lastRenderedPageBreak/>
        <w:t>Estimación: en ella se reflejarán todos los riesgos surgidos como consecuencia de inexactitudes a la hora de las estimaciones desarrolladas en la planificación del despliegue.</w:t>
      </w:r>
    </w:p>
    <w:p w:rsidR="00DA7AB3" w:rsidRPr="00DA7AB3" w:rsidRDefault="00DA7AB3" w:rsidP="00DA7AB3">
      <w:pPr>
        <w:pStyle w:val="Prrafodelista"/>
        <w:numPr>
          <w:ilvl w:val="0"/>
          <w:numId w:val="13"/>
        </w:numPr>
        <w:spacing w:line="360" w:lineRule="auto"/>
        <w:ind w:left="1276"/>
        <w:jc w:val="both"/>
      </w:pPr>
      <w:r w:rsidRPr="00DA7AB3">
        <w:t>Planificación: esta categoría incluye todas las posibles variaciones que se puedan dar en las planificaciones desarrolladas para el despliegue.</w:t>
      </w:r>
    </w:p>
    <w:p w:rsidR="00DA7AB3" w:rsidRPr="00DA7AB3" w:rsidRDefault="00DA7AB3" w:rsidP="00DA7AB3">
      <w:pPr>
        <w:pStyle w:val="Prrafodelista"/>
        <w:numPr>
          <w:ilvl w:val="0"/>
          <w:numId w:val="13"/>
        </w:numPr>
        <w:spacing w:line="360" w:lineRule="auto"/>
        <w:ind w:left="1276"/>
        <w:jc w:val="both"/>
      </w:pPr>
      <w:r w:rsidRPr="00DA7AB3">
        <w:t>Control: recogerá todos los posibles riesgos relacionados con el inadecuado control de las tareas que aún ya planificadas necesitan de supervisión.</w:t>
      </w:r>
    </w:p>
    <w:p w:rsidR="00DA7AB3" w:rsidRPr="00DA7AB3" w:rsidRDefault="00DA7AB3" w:rsidP="00DA7AB3">
      <w:pPr>
        <w:pStyle w:val="Prrafodelista"/>
        <w:numPr>
          <w:ilvl w:val="0"/>
          <w:numId w:val="13"/>
        </w:numPr>
        <w:spacing w:line="360" w:lineRule="auto"/>
        <w:ind w:left="1276"/>
        <w:jc w:val="both"/>
      </w:pPr>
      <w:r w:rsidRPr="00DA7AB3">
        <w:t>Comunicación: englobará todos los posibles eventos inesperados que surjan como consecuencia de la comunicación entre elementos de la empresa.</w:t>
      </w:r>
    </w:p>
    <w:p w:rsidR="00DA7AB3" w:rsidRPr="00DA7AB3" w:rsidRDefault="00DA7AB3" w:rsidP="00DA7AB3">
      <w:pPr>
        <w:spacing w:line="360" w:lineRule="auto"/>
        <w:jc w:val="both"/>
      </w:pPr>
      <w:r w:rsidRPr="00DA7AB3">
        <w:t xml:space="preserve">En resumen, todos los ámbitos en los que estudiar los riesgos serían: </w:t>
      </w:r>
    </w:p>
    <w:p w:rsidR="00DA7AB3" w:rsidRPr="00DA7AB3" w:rsidRDefault="00DA7AB3" w:rsidP="00DA7AB3">
      <w:pPr>
        <w:spacing w:line="360" w:lineRule="auto"/>
        <w:rPr>
          <w:b/>
        </w:rPr>
      </w:pPr>
      <w:r w:rsidRPr="00DA7AB3">
        <w:rPr>
          <w:noProof/>
          <w:lang w:eastAsia="es-ES"/>
        </w:rPr>
        <w:drawing>
          <wp:inline distT="0" distB="0" distL="0" distR="0" wp14:anchorId="4291F9B9" wp14:editId="7526184D">
            <wp:extent cx="5400040" cy="249237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492375"/>
                    </a:xfrm>
                    <a:prstGeom prst="rect">
                      <a:avLst/>
                    </a:prstGeom>
                  </pic:spPr>
                </pic:pic>
              </a:graphicData>
            </a:graphic>
          </wp:inline>
        </w:drawing>
      </w:r>
    </w:p>
    <w:p w:rsidR="00DA7AB3" w:rsidRPr="00DA7AB3" w:rsidRDefault="00DA7AB3" w:rsidP="00DA7AB3">
      <w:pPr>
        <w:pStyle w:val="Ttulo2"/>
        <w:spacing w:line="360" w:lineRule="auto"/>
        <w:jc w:val="both"/>
        <w:rPr>
          <w:color w:val="auto"/>
        </w:rPr>
      </w:pPr>
      <w:r w:rsidRPr="00DA7AB3">
        <w:rPr>
          <w:color w:val="auto"/>
        </w:rPr>
        <w:t>Definiciones de probabilidad e impacto de los riesgos</w:t>
      </w:r>
    </w:p>
    <w:p w:rsidR="00DA7AB3" w:rsidRPr="00DA7AB3" w:rsidRDefault="00DA7AB3" w:rsidP="00DA7AB3">
      <w:pPr>
        <w:spacing w:line="360" w:lineRule="auto"/>
        <w:ind w:firstLine="284"/>
        <w:jc w:val="both"/>
        <w:rPr>
          <w:lang w:eastAsia="ja-JP"/>
        </w:rPr>
      </w:pPr>
      <w:r w:rsidRPr="00DA7AB3">
        <w:rPr>
          <w:lang w:eastAsia="ja-JP"/>
        </w:rPr>
        <w:t xml:space="preserve">Con los objetivos de mejorar la calidad del análisis y poder establecer prioridades a la hora del desarrollo de las tareas de la gestión de los riesgos, la empresa definirá niveles para determinar la probabilidad con la que una empresa deberá afrontar un riesgo y niveles de impacto para definir cuán crítica será la posibilidad de que se produzca un determinado evento en el desarrollo de la planificación. Los niveles de impacto se evaluarán en todos los campos del desarrollo de la planificación del proyecto: tiempo, costes, alcance y calidad. </w:t>
      </w:r>
    </w:p>
    <w:p w:rsidR="00DA7AB3" w:rsidRPr="00DA7AB3" w:rsidRDefault="00DA7AB3" w:rsidP="00DA7AB3">
      <w:pPr>
        <w:spacing w:line="360" w:lineRule="auto"/>
        <w:ind w:firstLine="284"/>
        <w:jc w:val="both"/>
        <w:rPr>
          <w:lang w:eastAsia="ja-JP"/>
        </w:rPr>
      </w:pPr>
      <w:r w:rsidRPr="00DA7AB3">
        <w:rPr>
          <w:lang w:eastAsia="ja-JP"/>
        </w:rPr>
        <w:t>Los valores que se han establecido desde Donatel como estándares para definir dichas probabilidades y niveles son los que aparecen reflejados en la siguiente tabla:</w:t>
      </w:r>
    </w:p>
    <w:p w:rsidR="00DA7AB3" w:rsidRPr="00DA7AB3" w:rsidRDefault="00DA7AB3" w:rsidP="00DA7AB3">
      <w:pPr>
        <w:spacing w:line="360" w:lineRule="auto"/>
        <w:ind w:firstLine="284"/>
        <w:jc w:val="both"/>
        <w:rPr>
          <w:b/>
          <w:lang w:eastAsia="ja-JP"/>
        </w:rPr>
      </w:pPr>
      <w:r w:rsidRPr="00DA7AB3">
        <w:rPr>
          <w:lang w:eastAsia="ja-JP"/>
        </w:rPr>
        <w:tab/>
      </w:r>
    </w:p>
    <w:tbl>
      <w:tblPr>
        <w:tblStyle w:val="Tablaconcuadrcula"/>
        <w:tblW w:w="9640" w:type="dxa"/>
        <w:tblInd w:w="-714" w:type="dxa"/>
        <w:tblLook w:val="04A0" w:firstRow="1" w:lastRow="0" w:firstColumn="1" w:lastColumn="0" w:noHBand="0" w:noVBand="1"/>
      </w:tblPr>
      <w:tblGrid>
        <w:gridCol w:w="1343"/>
        <w:gridCol w:w="1781"/>
        <w:gridCol w:w="1573"/>
        <w:gridCol w:w="1573"/>
        <w:gridCol w:w="1728"/>
        <w:gridCol w:w="1642"/>
      </w:tblGrid>
      <w:tr w:rsidR="00DA7AB3" w:rsidRPr="00DA7AB3" w:rsidTr="006A4BD7">
        <w:tc>
          <w:tcPr>
            <w:tcW w:w="1418" w:type="dxa"/>
          </w:tcPr>
          <w:p w:rsidR="00DA7AB3" w:rsidRPr="00DA7AB3" w:rsidRDefault="00DA7AB3" w:rsidP="006A4BD7">
            <w:pPr>
              <w:spacing w:line="360" w:lineRule="auto"/>
              <w:jc w:val="both"/>
              <w:rPr>
                <w:b/>
                <w:lang w:eastAsia="ja-JP"/>
              </w:rPr>
            </w:pPr>
            <w:r w:rsidRPr="00DA7AB3">
              <w:rPr>
                <w:b/>
                <w:lang w:eastAsia="ja-JP"/>
              </w:rPr>
              <w:lastRenderedPageBreak/>
              <w:t>Objetivo del</w:t>
            </w:r>
          </w:p>
          <w:p w:rsidR="00DA7AB3" w:rsidRPr="00DA7AB3" w:rsidRDefault="00DA7AB3" w:rsidP="006A4BD7">
            <w:pPr>
              <w:spacing w:line="360" w:lineRule="auto"/>
              <w:jc w:val="both"/>
              <w:rPr>
                <w:b/>
                <w:lang w:eastAsia="ja-JP"/>
              </w:rPr>
            </w:pPr>
            <w:r w:rsidRPr="00DA7AB3">
              <w:rPr>
                <w:b/>
                <w:lang w:eastAsia="ja-JP"/>
              </w:rPr>
              <w:t>proyecto</w:t>
            </w:r>
          </w:p>
        </w:tc>
        <w:tc>
          <w:tcPr>
            <w:tcW w:w="1843" w:type="dxa"/>
          </w:tcPr>
          <w:p w:rsidR="00DA7AB3" w:rsidRPr="00DA7AB3" w:rsidRDefault="00DA7AB3" w:rsidP="006A4BD7">
            <w:pPr>
              <w:spacing w:line="360" w:lineRule="auto"/>
              <w:jc w:val="both"/>
              <w:rPr>
                <w:b/>
                <w:lang w:eastAsia="ja-JP"/>
              </w:rPr>
            </w:pPr>
            <w:r w:rsidRPr="00DA7AB3">
              <w:rPr>
                <w:b/>
                <w:lang w:eastAsia="ja-JP"/>
              </w:rPr>
              <w:t>Muy bajo (x&lt;10%)</w:t>
            </w:r>
          </w:p>
        </w:tc>
        <w:tc>
          <w:tcPr>
            <w:tcW w:w="1559" w:type="dxa"/>
          </w:tcPr>
          <w:p w:rsidR="00DA7AB3" w:rsidRPr="00DA7AB3" w:rsidRDefault="00DA7AB3" w:rsidP="006A4BD7">
            <w:pPr>
              <w:spacing w:line="360" w:lineRule="auto"/>
              <w:jc w:val="both"/>
              <w:rPr>
                <w:b/>
                <w:lang w:eastAsia="ja-JP"/>
              </w:rPr>
            </w:pPr>
            <w:r w:rsidRPr="00DA7AB3">
              <w:rPr>
                <w:b/>
                <w:lang w:eastAsia="ja-JP"/>
              </w:rPr>
              <w:t>Bajo (10%&lt;x&lt;20%)</w:t>
            </w:r>
          </w:p>
        </w:tc>
        <w:tc>
          <w:tcPr>
            <w:tcW w:w="1276" w:type="dxa"/>
          </w:tcPr>
          <w:p w:rsidR="00DA7AB3" w:rsidRPr="00DA7AB3" w:rsidRDefault="00DA7AB3" w:rsidP="006A4BD7">
            <w:pPr>
              <w:spacing w:line="360" w:lineRule="auto"/>
              <w:jc w:val="both"/>
              <w:rPr>
                <w:b/>
                <w:lang w:eastAsia="ja-JP"/>
              </w:rPr>
            </w:pPr>
            <w:r w:rsidRPr="00DA7AB3">
              <w:rPr>
                <w:b/>
                <w:lang w:eastAsia="ja-JP"/>
              </w:rPr>
              <w:t>Moderado</w:t>
            </w:r>
          </w:p>
          <w:p w:rsidR="00DA7AB3" w:rsidRPr="00DA7AB3" w:rsidRDefault="00DA7AB3" w:rsidP="006A4BD7">
            <w:pPr>
              <w:spacing w:line="360" w:lineRule="auto"/>
              <w:jc w:val="both"/>
              <w:rPr>
                <w:b/>
                <w:lang w:eastAsia="ja-JP"/>
              </w:rPr>
            </w:pPr>
            <w:r w:rsidRPr="00DA7AB3">
              <w:rPr>
                <w:b/>
                <w:lang w:eastAsia="ja-JP"/>
              </w:rPr>
              <w:t>(20%&lt;x&lt;40%)</w:t>
            </w:r>
          </w:p>
        </w:tc>
        <w:tc>
          <w:tcPr>
            <w:tcW w:w="1796" w:type="dxa"/>
          </w:tcPr>
          <w:p w:rsidR="00DA7AB3" w:rsidRPr="00DA7AB3" w:rsidRDefault="00DA7AB3" w:rsidP="006A4BD7">
            <w:pPr>
              <w:spacing w:line="360" w:lineRule="auto"/>
              <w:jc w:val="both"/>
              <w:rPr>
                <w:b/>
                <w:lang w:eastAsia="ja-JP"/>
              </w:rPr>
            </w:pPr>
            <w:r w:rsidRPr="00DA7AB3">
              <w:rPr>
                <w:b/>
                <w:lang w:eastAsia="ja-JP"/>
              </w:rPr>
              <w:t>Alto</w:t>
            </w:r>
          </w:p>
          <w:p w:rsidR="00DA7AB3" w:rsidRPr="00DA7AB3" w:rsidRDefault="00DA7AB3" w:rsidP="006A4BD7">
            <w:pPr>
              <w:spacing w:line="360" w:lineRule="auto"/>
              <w:jc w:val="both"/>
              <w:rPr>
                <w:b/>
                <w:lang w:eastAsia="ja-JP"/>
              </w:rPr>
            </w:pPr>
            <w:r w:rsidRPr="00DA7AB3">
              <w:rPr>
                <w:b/>
                <w:lang w:eastAsia="ja-JP"/>
              </w:rPr>
              <w:t>(40%&lt;x&lt;80%)</w:t>
            </w:r>
          </w:p>
        </w:tc>
        <w:tc>
          <w:tcPr>
            <w:tcW w:w="1748" w:type="dxa"/>
          </w:tcPr>
          <w:p w:rsidR="00DA7AB3" w:rsidRPr="00DA7AB3" w:rsidRDefault="00DA7AB3" w:rsidP="006A4BD7">
            <w:pPr>
              <w:spacing w:line="360" w:lineRule="auto"/>
              <w:jc w:val="both"/>
              <w:rPr>
                <w:b/>
                <w:lang w:eastAsia="ja-JP"/>
              </w:rPr>
            </w:pPr>
            <w:r w:rsidRPr="00DA7AB3">
              <w:rPr>
                <w:b/>
                <w:lang w:eastAsia="ja-JP"/>
              </w:rPr>
              <w:t>Crítico</w:t>
            </w:r>
          </w:p>
          <w:p w:rsidR="00DA7AB3" w:rsidRPr="00DA7AB3" w:rsidRDefault="00DA7AB3" w:rsidP="006A4BD7">
            <w:pPr>
              <w:spacing w:line="360" w:lineRule="auto"/>
              <w:jc w:val="both"/>
              <w:rPr>
                <w:b/>
                <w:lang w:eastAsia="ja-JP"/>
              </w:rPr>
            </w:pPr>
            <w:r w:rsidRPr="00DA7AB3">
              <w:rPr>
                <w:b/>
                <w:lang w:eastAsia="ja-JP"/>
              </w:rPr>
              <w:t>(x&gt;80%)</w:t>
            </w:r>
          </w:p>
        </w:tc>
      </w:tr>
      <w:tr w:rsidR="00DA7AB3" w:rsidRPr="00DA7AB3" w:rsidTr="006A4BD7">
        <w:tc>
          <w:tcPr>
            <w:tcW w:w="1418" w:type="dxa"/>
          </w:tcPr>
          <w:p w:rsidR="00DA7AB3" w:rsidRPr="00DA7AB3" w:rsidRDefault="00DA7AB3" w:rsidP="006A4BD7">
            <w:pPr>
              <w:spacing w:line="360" w:lineRule="auto"/>
              <w:jc w:val="both"/>
              <w:rPr>
                <w:b/>
                <w:lang w:eastAsia="ja-JP"/>
              </w:rPr>
            </w:pPr>
            <w:r w:rsidRPr="00DA7AB3">
              <w:rPr>
                <w:b/>
                <w:lang w:eastAsia="ja-JP"/>
              </w:rPr>
              <w:t>Costo</w:t>
            </w:r>
          </w:p>
        </w:tc>
        <w:tc>
          <w:tcPr>
            <w:tcW w:w="1843" w:type="dxa"/>
          </w:tcPr>
          <w:p w:rsidR="00DA7AB3" w:rsidRPr="00DA7AB3" w:rsidRDefault="00DA7AB3" w:rsidP="006A4BD7">
            <w:pPr>
              <w:spacing w:line="360" w:lineRule="auto"/>
              <w:jc w:val="both"/>
              <w:rPr>
                <w:lang w:eastAsia="ja-JP"/>
              </w:rPr>
            </w:pPr>
            <w:r w:rsidRPr="00DA7AB3">
              <w:rPr>
                <w:lang w:eastAsia="ja-JP"/>
              </w:rPr>
              <w:t>Modificación del costo imperceptible</w:t>
            </w:r>
          </w:p>
        </w:tc>
        <w:tc>
          <w:tcPr>
            <w:tcW w:w="1559" w:type="dxa"/>
          </w:tcPr>
          <w:p w:rsidR="00DA7AB3" w:rsidRPr="00DA7AB3" w:rsidRDefault="00DA7AB3" w:rsidP="006A4BD7">
            <w:pPr>
              <w:spacing w:line="360" w:lineRule="auto"/>
              <w:jc w:val="both"/>
              <w:rPr>
                <w:lang w:eastAsia="ja-JP"/>
              </w:rPr>
            </w:pPr>
            <w:r w:rsidRPr="00DA7AB3">
              <w:rPr>
                <w:lang w:eastAsia="ja-JP"/>
              </w:rPr>
              <w:t>Aumento del costo por debajo del 10%</w:t>
            </w:r>
          </w:p>
        </w:tc>
        <w:tc>
          <w:tcPr>
            <w:tcW w:w="1276" w:type="dxa"/>
          </w:tcPr>
          <w:p w:rsidR="00DA7AB3" w:rsidRPr="00DA7AB3" w:rsidRDefault="00DA7AB3" w:rsidP="006A4BD7">
            <w:pPr>
              <w:spacing w:line="360" w:lineRule="auto"/>
              <w:jc w:val="both"/>
              <w:rPr>
                <w:lang w:eastAsia="ja-JP"/>
              </w:rPr>
            </w:pPr>
            <w:r w:rsidRPr="00DA7AB3">
              <w:rPr>
                <w:lang w:eastAsia="ja-JP"/>
              </w:rPr>
              <w:t>Aumento del costo entre el 10%-20%</w:t>
            </w:r>
          </w:p>
        </w:tc>
        <w:tc>
          <w:tcPr>
            <w:tcW w:w="1796" w:type="dxa"/>
          </w:tcPr>
          <w:p w:rsidR="00DA7AB3" w:rsidRPr="00DA7AB3" w:rsidRDefault="00DA7AB3" w:rsidP="006A4BD7">
            <w:pPr>
              <w:spacing w:line="360" w:lineRule="auto"/>
              <w:jc w:val="both"/>
              <w:rPr>
                <w:lang w:eastAsia="ja-JP"/>
              </w:rPr>
            </w:pPr>
            <w:r w:rsidRPr="00DA7AB3">
              <w:rPr>
                <w:lang w:eastAsia="ja-JP"/>
              </w:rPr>
              <w:t>Aumento del costo entre el 20%- 40%</w:t>
            </w:r>
          </w:p>
        </w:tc>
        <w:tc>
          <w:tcPr>
            <w:tcW w:w="1748" w:type="dxa"/>
          </w:tcPr>
          <w:p w:rsidR="00DA7AB3" w:rsidRPr="00DA7AB3" w:rsidRDefault="00DA7AB3" w:rsidP="006A4BD7">
            <w:pPr>
              <w:spacing w:line="360" w:lineRule="auto"/>
              <w:jc w:val="both"/>
              <w:rPr>
                <w:lang w:eastAsia="ja-JP"/>
              </w:rPr>
            </w:pPr>
            <w:r w:rsidRPr="00DA7AB3">
              <w:rPr>
                <w:lang w:eastAsia="ja-JP"/>
              </w:rPr>
              <w:t>Aumento del costo por encima del 40%</w:t>
            </w:r>
          </w:p>
        </w:tc>
      </w:tr>
      <w:tr w:rsidR="00DA7AB3" w:rsidRPr="00DA7AB3" w:rsidTr="006A4BD7">
        <w:tc>
          <w:tcPr>
            <w:tcW w:w="1418" w:type="dxa"/>
          </w:tcPr>
          <w:p w:rsidR="00DA7AB3" w:rsidRPr="00DA7AB3" w:rsidRDefault="00DA7AB3" w:rsidP="006A4BD7">
            <w:pPr>
              <w:spacing w:line="360" w:lineRule="auto"/>
              <w:jc w:val="both"/>
              <w:rPr>
                <w:b/>
                <w:lang w:eastAsia="ja-JP"/>
              </w:rPr>
            </w:pPr>
            <w:r w:rsidRPr="00DA7AB3">
              <w:rPr>
                <w:b/>
                <w:lang w:eastAsia="ja-JP"/>
              </w:rPr>
              <w:t>Alcance</w:t>
            </w:r>
          </w:p>
        </w:tc>
        <w:tc>
          <w:tcPr>
            <w:tcW w:w="1843" w:type="dxa"/>
          </w:tcPr>
          <w:p w:rsidR="00DA7AB3" w:rsidRPr="00DA7AB3" w:rsidRDefault="00DA7AB3" w:rsidP="006A4BD7">
            <w:pPr>
              <w:spacing w:line="360" w:lineRule="auto"/>
              <w:jc w:val="both"/>
              <w:rPr>
                <w:lang w:eastAsia="ja-JP"/>
              </w:rPr>
            </w:pPr>
            <w:r w:rsidRPr="00DA7AB3">
              <w:rPr>
                <w:lang w:eastAsia="ja-JP"/>
              </w:rPr>
              <w:t>Disminución del alcance imperceptible.</w:t>
            </w:r>
          </w:p>
        </w:tc>
        <w:tc>
          <w:tcPr>
            <w:tcW w:w="1559" w:type="dxa"/>
          </w:tcPr>
          <w:p w:rsidR="00DA7AB3" w:rsidRPr="00DA7AB3" w:rsidRDefault="00DA7AB3" w:rsidP="006A4BD7">
            <w:pPr>
              <w:spacing w:line="360" w:lineRule="auto"/>
              <w:jc w:val="both"/>
              <w:rPr>
                <w:lang w:eastAsia="ja-JP"/>
              </w:rPr>
            </w:pPr>
            <w:r w:rsidRPr="00DA7AB3">
              <w:rPr>
                <w:lang w:eastAsia="ja-JP"/>
              </w:rPr>
              <w:t>Modificaciones en áreas secundarias del alcance</w:t>
            </w:r>
          </w:p>
        </w:tc>
        <w:tc>
          <w:tcPr>
            <w:tcW w:w="1276" w:type="dxa"/>
          </w:tcPr>
          <w:p w:rsidR="00DA7AB3" w:rsidRPr="00DA7AB3" w:rsidRDefault="00DA7AB3" w:rsidP="006A4BD7">
            <w:pPr>
              <w:spacing w:line="360" w:lineRule="auto"/>
              <w:jc w:val="both"/>
              <w:rPr>
                <w:lang w:eastAsia="ja-JP"/>
              </w:rPr>
            </w:pPr>
            <w:r w:rsidRPr="00DA7AB3">
              <w:rPr>
                <w:lang w:eastAsia="ja-JP"/>
              </w:rPr>
              <w:t>Modificaciones de las áreas principales del alcance</w:t>
            </w:r>
          </w:p>
        </w:tc>
        <w:tc>
          <w:tcPr>
            <w:tcW w:w="1796" w:type="dxa"/>
          </w:tcPr>
          <w:p w:rsidR="00DA7AB3" w:rsidRPr="00DA7AB3" w:rsidRDefault="00DA7AB3" w:rsidP="006A4BD7">
            <w:pPr>
              <w:spacing w:line="360" w:lineRule="auto"/>
              <w:jc w:val="both"/>
              <w:rPr>
                <w:lang w:eastAsia="ja-JP"/>
              </w:rPr>
            </w:pPr>
            <w:r w:rsidRPr="00DA7AB3">
              <w:rPr>
                <w:lang w:eastAsia="ja-JP"/>
              </w:rPr>
              <w:t>Reducción del alcance inaceptable para los requisitos</w:t>
            </w:r>
          </w:p>
        </w:tc>
        <w:tc>
          <w:tcPr>
            <w:tcW w:w="1748" w:type="dxa"/>
          </w:tcPr>
          <w:p w:rsidR="00DA7AB3" w:rsidRPr="00DA7AB3" w:rsidRDefault="00DA7AB3" w:rsidP="006A4BD7">
            <w:pPr>
              <w:spacing w:line="360" w:lineRule="auto"/>
              <w:jc w:val="both"/>
              <w:rPr>
                <w:lang w:eastAsia="ja-JP"/>
              </w:rPr>
            </w:pPr>
            <w:r w:rsidRPr="00DA7AB3">
              <w:rPr>
                <w:lang w:eastAsia="ja-JP"/>
              </w:rPr>
              <w:t>Resultados del proyecto inservibles</w:t>
            </w:r>
          </w:p>
        </w:tc>
      </w:tr>
      <w:tr w:rsidR="00DA7AB3" w:rsidRPr="00DA7AB3" w:rsidTr="006A4BD7">
        <w:tc>
          <w:tcPr>
            <w:tcW w:w="1418" w:type="dxa"/>
          </w:tcPr>
          <w:p w:rsidR="00DA7AB3" w:rsidRPr="00DA7AB3" w:rsidRDefault="00DA7AB3" w:rsidP="006A4BD7">
            <w:pPr>
              <w:spacing w:line="360" w:lineRule="auto"/>
              <w:jc w:val="both"/>
              <w:rPr>
                <w:b/>
                <w:lang w:eastAsia="ja-JP"/>
              </w:rPr>
            </w:pPr>
            <w:r w:rsidRPr="00DA7AB3">
              <w:rPr>
                <w:b/>
                <w:lang w:eastAsia="ja-JP"/>
              </w:rPr>
              <w:t>Tiempo</w:t>
            </w:r>
          </w:p>
        </w:tc>
        <w:tc>
          <w:tcPr>
            <w:tcW w:w="1843" w:type="dxa"/>
          </w:tcPr>
          <w:p w:rsidR="00DA7AB3" w:rsidRPr="00DA7AB3" w:rsidRDefault="00DA7AB3" w:rsidP="006A4BD7">
            <w:pPr>
              <w:spacing w:line="360" w:lineRule="auto"/>
              <w:jc w:val="both"/>
              <w:rPr>
                <w:b/>
                <w:lang w:eastAsia="ja-JP"/>
              </w:rPr>
            </w:pPr>
            <w:r w:rsidRPr="00DA7AB3">
              <w:rPr>
                <w:lang w:eastAsia="ja-JP"/>
              </w:rPr>
              <w:t>Modificación del tiempo imperceptible</w:t>
            </w:r>
          </w:p>
        </w:tc>
        <w:tc>
          <w:tcPr>
            <w:tcW w:w="1559" w:type="dxa"/>
          </w:tcPr>
          <w:p w:rsidR="00DA7AB3" w:rsidRPr="00DA7AB3" w:rsidRDefault="00DA7AB3" w:rsidP="006A4BD7">
            <w:pPr>
              <w:spacing w:line="360" w:lineRule="auto"/>
              <w:jc w:val="both"/>
              <w:rPr>
                <w:lang w:eastAsia="ja-JP"/>
              </w:rPr>
            </w:pPr>
            <w:r w:rsidRPr="00DA7AB3">
              <w:rPr>
                <w:lang w:eastAsia="ja-JP"/>
              </w:rPr>
              <w:t>Aumento del tiempo &lt;5%</w:t>
            </w:r>
          </w:p>
        </w:tc>
        <w:tc>
          <w:tcPr>
            <w:tcW w:w="1276" w:type="dxa"/>
          </w:tcPr>
          <w:p w:rsidR="00DA7AB3" w:rsidRPr="00DA7AB3" w:rsidRDefault="00DA7AB3" w:rsidP="006A4BD7">
            <w:pPr>
              <w:spacing w:line="360" w:lineRule="auto"/>
              <w:jc w:val="both"/>
              <w:rPr>
                <w:lang w:eastAsia="ja-JP"/>
              </w:rPr>
            </w:pPr>
            <w:r w:rsidRPr="00DA7AB3">
              <w:rPr>
                <w:lang w:eastAsia="ja-JP"/>
              </w:rPr>
              <w:t>Aumento del tiempo 5-10%</w:t>
            </w:r>
          </w:p>
        </w:tc>
        <w:tc>
          <w:tcPr>
            <w:tcW w:w="1796" w:type="dxa"/>
          </w:tcPr>
          <w:p w:rsidR="00DA7AB3" w:rsidRPr="00DA7AB3" w:rsidRDefault="00DA7AB3" w:rsidP="006A4BD7">
            <w:pPr>
              <w:spacing w:line="360" w:lineRule="auto"/>
              <w:jc w:val="both"/>
              <w:rPr>
                <w:lang w:eastAsia="ja-JP"/>
              </w:rPr>
            </w:pPr>
            <w:r w:rsidRPr="00DA7AB3">
              <w:rPr>
                <w:lang w:eastAsia="ja-JP"/>
              </w:rPr>
              <w:t>Aumento del tiempo 10-20%</w:t>
            </w:r>
          </w:p>
        </w:tc>
        <w:tc>
          <w:tcPr>
            <w:tcW w:w="1748" w:type="dxa"/>
          </w:tcPr>
          <w:p w:rsidR="00DA7AB3" w:rsidRPr="00DA7AB3" w:rsidRDefault="00DA7AB3" w:rsidP="006A4BD7">
            <w:pPr>
              <w:spacing w:line="360" w:lineRule="auto"/>
              <w:jc w:val="both"/>
              <w:rPr>
                <w:lang w:eastAsia="ja-JP"/>
              </w:rPr>
            </w:pPr>
            <w:r w:rsidRPr="00DA7AB3">
              <w:rPr>
                <w:lang w:eastAsia="ja-JP"/>
              </w:rPr>
              <w:t>Aumento del tiempo &gt;20%</w:t>
            </w:r>
          </w:p>
        </w:tc>
      </w:tr>
      <w:tr w:rsidR="00DA7AB3" w:rsidRPr="00DA7AB3" w:rsidTr="006A4BD7">
        <w:tc>
          <w:tcPr>
            <w:tcW w:w="1418" w:type="dxa"/>
          </w:tcPr>
          <w:p w:rsidR="00DA7AB3" w:rsidRPr="00DA7AB3" w:rsidRDefault="00DA7AB3" w:rsidP="006A4BD7">
            <w:pPr>
              <w:spacing w:line="360" w:lineRule="auto"/>
              <w:jc w:val="both"/>
              <w:rPr>
                <w:b/>
                <w:lang w:eastAsia="ja-JP"/>
              </w:rPr>
            </w:pPr>
            <w:r w:rsidRPr="00DA7AB3">
              <w:rPr>
                <w:b/>
                <w:lang w:eastAsia="ja-JP"/>
              </w:rPr>
              <w:t>Calidad</w:t>
            </w:r>
          </w:p>
        </w:tc>
        <w:tc>
          <w:tcPr>
            <w:tcW w:w="1843" w:type="dxa"/>
          </w:tcPr>
          <w:p w:rsidR="00DA7AB3" w:rsidRPr="00DA7AB3" w:rsidRDefault="00DA7AB3" w:rsidP="006A4BD7">
            <w:pPr>
              <w:spacing w:line="360" w:lineRule="auto"/>
              <w:jc w:val="both"/>
              <w:rPr>
                <w:lang w:eastAsia="ja-JP"/>
              </w:rPr>
            </w:pPr>
            <w:r w:rsidRPr="00DA7AB3">
              <w:rPr>
                <w:lang w:eastAsia="ja-JP"/>
              </w:rPr>
              <w:t>Degradación de la calidad insignificante</w:t>
            </w:r>
          </w:p>
        </w:tc>
        <w:tc>
          <w:tcPr>
            <w:tcW w:w="1559" w:type="dxa"/>
          </w:tcPr>
          <w:p w:rsidR="00DA7AB3" w:rsidRPr="00DA7AB3" w:rsidRDefault="00DA7AB3" w:rsidP="006A4BD7">
            <w:pPr>
              <w:spacing w:line="360" w:lineRule="auto"/>
              <w:jc w:val="both"/>
              <w:rPr>
                <w:lang w:eastAsia="ja-JP"/>
              </w:rPr>
            </w:pPr>
            <w:r w:rsidRPr="00DA7AB3">
              <w:rPr>
                <w:lang w:eastAsia="ja-JP"/>
              </w:rPr>
              <w:t>Afectados requisitos muy exigentes del proyecto</w:t>
            </w:r>
          </w:p>
        </w:tc>
        <w:tc>
          <w:tcPr>
            <w:tcW w:w="1276" w:type="dxa"/>
          </w:tcPr>
          <w:p w:rsidR="00DA7AB3" w:rsidRPr="00DA7AB3" w:rsidRDefault="00DA7AB3" w:rsidP="006A4BD7">
            <w:pPr>
              <w:spacing w:line="360" w:lineRule="auto"/>
              <w:jc w:val="both"/>
              <w:rPr>
                <w:lang w:eastAsia="ja-JP"/>
              </w:rPr>
            </w:pPr>
            <w:r w:rsidRPr="00DA7AB3">
              <w:rPr>
                <w:lang w:eastAsia="ja-JP"/>
              </w:rPr>
              <w:t>Degradación hace necesaria consulta al patrocinador</w:t>
            </w:r>
          </w:p>
        </w:tc>
        <w:tc>
          <w:tcPr>
            <w:tcW w:w="1796" w:type="dxa"/>
          </w:tcPr>
          <w:p w:rsidR="00DA7AB3" w:rsidRPr="00DA7AB3" w:rsidRDefault="00DA7AB3" w:rsidP="006A4BD7">
            <w:pPr>
              <w:spacing w:line="360" w:lineRule="auto"/>
              <w:jc w:val="both"/>
              <w:rPr>
                <w:lang w:eastAsia="ja-JP"/>
              </w:rPr>
            </w:pPr>
            <w:r w:rsidRPr="00DA7AB3">
              <w:rPr>
                <w:lang w:eastAsia="ja-JP"/>
              </w:rPr>
              <w:t>La calidad final no satisface al patrocinador.</w:t>
            </w:r>
          </w:p>
        </w:tc>
        <w:tc>
          <w:tcPr>
            <w:tcW w:w="1748" w:type="dxa"/>
          </w:tcPr>
          <w:p w:rsidR="00DA7AB3" w:rsidRPr="00DA7AB3" w:rsidRDefault="00DA7AB3" w:rsidP="006A4BD7">
            <w:pPr>
              <w:spacing w:line="360" w:lineRule="auto"/>
              <w:jc w:val="both"/>
              <w:rPr>
                <w:lang w:eastAsia="ja-JP"/>
              </w:rPr>
            </w:pPr>
            <w:r w:rsidRPr="00DA7AB3">
              <w:rPr>
                <w:lang w:eastAsia="ja-JP"/>
              </w:rPr>
              <w:t>El proyecto final ha fracasado</w:t>
            </w:r>
          </w:p>
        </w:tc>
      </w:tr>
    </w:tbl>
    <w:p w:rsidR="00DA7AB3" w:rsidRPr="00DA7AB3" w:rsidRDefault="00DA7AB3" w:rsidP="00DA7AB3">
      <w:pPr>
        <w:spacing w:line="360" w:lineRule="auto"/>
        <w:ind w:firstLine="284"/>
        <w:jc w:val="both"/>
        <w:rPr>
          <w:b/>
          <w:lang w:eastAsia="ja-JP"/>
        </w:rPr>
      </w:pPr>
    </w:p>
    <w:p w:rsidR="00DA7AB3" w:rsidRPr="00DA7AB3" w:rsidRDefault="00DA7AB3" w:rsidP="00DA7AB3">
      <w:pPr>
        <w:pStyle w:val="Ttulo2"/>
        <w:spacing w:line="360" w:lineRule="auto"/>
        <w:jc w:val="both"/>
        <w:rPr>
          <w:color w:val="auto"/>
        </w:rPr>
      </w:pPr>
      <w:r w:rsidRPr="00DA7AB3">
        <w:rPr>
          <w:color w:val="auto"/>
        </w:rPr>
        <w:t>Matriz de probabilidad e impacto</w:t>
      </w:r>
    </w:p>
    <w:p w:rsidR="00DA7AB3" w:rsidRPr="00DA7AB3" w:rsidRDefault="00DA7AB3" w:rsidP="00DA7AB3">
      <w:pPr>
        <w:spacing w:line="360" w:lineRule="auto"/>
        <w:ind w:firstLine="426"/>
        <w:jc w:val="both"/>
        <w:rPr>
          <w:lang w:eastAsia="ja-JP"/>
        </w:rPr>
      </w:pPr>
      <w:r w:rsidRPr="00DA7AB3">
        <w:rPr>
          <w:lang w:eastAsia="ja-JP"/>
        </w:rPr>
        <w:t>Se trata de una matriz que combina los dos apartados anteriores con el objetivo de fijar una importancia para cada riesgo existente y poder priorizar su tratamiento durante las tareas de control de los riesgos. El resultado de esta matriz es la asignación de una importancia a cada posible riesgo en función de la probabilidad de que el riesgo se dé y de las repercusiones estimadas en el resto de la planificación del despliegue en términos de coste, tiempo, alcance y calidad. Las importancias estandarizadas fijadas por la empresa son las siguientes:</w:t>
      </w:r>
    </w:p>
    <w:p w:rsidR="00DA7AB3" w:rsidRPr="00DA7AB3" w:rsidRDefault="00DA7AB3" w:rsidP="00DA7AB3">
      <w:pPr>
        <w:pStyle w:val="Prrafodelista"/>
        <w:numPr>
          <w:ilvl w:val="0"/>
          <w:numId w:val="7"/>
        </w:numPr>
        <w:spacing w:line="360" w:lineRule="auto"/>
        <w:ind w:left="709"/>
        <w:jc w:val="both"/>
        <w:rPr>
          <w:lang w:eastAsia="ja-JP"/>
        </w:rPr>
      </w:pPr>
      <w:r w:rsidRPr="00DA7AB3">
        <w:rPr>
          <w:lang w:eastAsia="ja-JP"/>
        </w:rPr>
        <w:t>Crítica: el tratamiento del riesgo u oportunidad analizado será en cualquier caso una tarea prioritaria, sea cual sea el estado actual de la planificación del despliegue.</w:t>
      </w:r>
    </w:p>
    <w:p w:rsidR="00DA7AB3" w:rsidRPr="00DA7AB3" w:rsidRDefault="00DA7AB3" w:rsidP="00DA7AB3">
      <w:pPr>
        <w:pStyle w:val="Prrafodelista"/>
        <w:numPr>
          <w:ilvl w:val="0"/>
          <w:numId w:val="7"/>
        </w:numPr>
        <w:spacing w:line="360" w:lineRule="auto"/>
        <w:ind w:left="709"/>
        <w:jc w:val="both"/>
        <w:rPr>
          <w:lang w:eastAsia="ja-JP"/>
        </w:rPr>
      </w:pPr>
      <w:r w:rsidRPr="00DA7AB3">
        <w:rPr>
          <w:lang w:eastAsia="ja-JP"/>
        </w:rPr>
        <w:t>Alta: el tratamiento del riesgo u oportunidad analizado será una tarea prioritaria en caso de la ausencia de riesgos críticos en la situación actual de la planificación del despliegue.</w:t>
      </w:r>
    </w:p>
    <w:p w:rsidR="00DA7AB3" w:rsidRPr="00DA7AB3" w:rsidRDefault="00DA7AB3" w:rsidP="00DA7AB3">
      <w:pPr>
        <w:pStyle w:val="Prrafodelista"/>
        <w:numPr>
          <w:ilvl w:val="0"/>
          <w:numId w:val="7"/>
        </w:numPr>
        <w:spacing w:line="360" w:lineRule="auto"/>
        <w:ind w:left="709"/>
        <w:jc w:val="both"/>
        <w:rPr>
          <w:lang w:eastAsia="ja-JP"/>
        </w:rPr>
      </w:pPr>
      <w:r w:rsidRPr="00DA7AB3">
        <w:rPr>
          <w:lang w:eastAsia="ja-JP"/>
        </w:rPr>
        <w:t>Moderada: tratar el riesgo estudiado u oportunidad será una actividad prioritaria siempre y cuando se disponga de los recursos necesarios para ello.</w:t>
      </w:r>
    </w:p>
    <w:p w:rsidR="00DA7AB3" w:rsidRPr="00DA7AB3" w:rsidRDefault="00DA7AB3" w:rsidP="00DA7AB3">
      <w:pPr>
        <w:pStyle w:val="Prrafodelista"/>
        <w:numPr>
          <w:ilvl w:val="0"/>
          <w:numId w:val="7"/>
        </w:numPr>
        <w:spacing w:line="360" w:lineRule="auto"/>
        <w:ind w:left="709"/>
        <w:jc w:val="both"/>
        <w:rPr>
          <w:lang w:eastAsia="ja-JP"/>
        </w:rPr>
      </w:pPr>
      <w:r w:rsidRPr="00DA7AB3">
        <w:rPr>
          <w:lang w:eastAsia="ja-JP"/>
        </w:rPr>
        <w:t>Baja: el estudio y tratamiento del riesgo puede retrasarse en el tiempo hasta que se den las condiciones adecuadas para solventar la amenaza o la oportunidad.</w:t>
      </w:r>
    </w:p>
    <w:tbl>
      <w:tblPr>
        <w:tblStyle w:val="Tablaconcuadrcula"/>
        <w:tblW w:w="10122" w:type="dxa"/>
        <w:tblInd w:w="-431" w:type="dxa"/>
        <w:tblLook w:val="04A0" w:firstRow="1" w:lastRow="0" w:firstColumn="1" w:lastColumn="0" w:noHBand="0" w:noVBand="1"/>
      </w:tblPr>
      <w:tblGrid>
        <w:gridCol w:w="1382"/>
        <w:gridCol w:w="997"/>
        <w:gridCol w:w="694"/>
        <w:gridCol w:w="1179"/>
        <w:gridCol w:w="694"/>
        <w:gridCol w:w="806"/>
        <w:gridCol w:w="997"/>
        <w:gridCol w:w="694"/>
        <w:gridCol w:w="1179"/>
        <w:gridCol w:w="694"/>
        <w:gridCol w:w="806"/>
      </w:tblGrid>
      <w:tr w:rsidR="00DA7AB3" w:rsidRPr="00DA7AB3" w:rsidTr="006A4BD7">
        <w:tc>
          <w:tcPr>
            <w:tcW w:w="1382" w:type="dxa"/>
          </w:tcPr>
          <w:p w:rsidR="00DA7AB3" w:rsidRPr="00DA7AB3" w:rsidRDefault="00DA7AB3" w:rsidP="006A4BD7">
            <w:pPr>
              <w:spacing w:line="360" w:lineRule="auto"/>
              <w:jc w:val="both"/>
              <w:rPr>
                <w:b/>
                <w:lang w:eastAsia="ja-JP"/>
              </w:rPr>
            </w:pPr>
            <w:r w:rsidRPr="00DA7AB3">
              <w:rPr>
                <w:b/>
                <w:lang w:eastAsia="ja-JP"/>
              </w:rPr>
              <w:lastRenderedPageBreak/>
              <w:t>Probabilidad</w:t>
            </w:r>
          </w:p>
        </w:tc>
        <w:tc>
          <w:tcPr>
            <w:tcW w:w="4370" w:type="dxa"/>
            <w:gridSpan w:val="5"/>
          </w:tcPr>
          <w:p w:rsidR="00DA7AB3" w:rsidRPr="00DA7AB3" w:rsidRDefault="00DA7AB3" w:rsidP="006A4BD7">
            <w:pPr>
              <w:spacing w:line="360" w:lineRule="auto"/>
              <w:jc w:val="both"/>
              <w:rPr>
                <w:b/>
                <w:lang w:eastAsia="ja-JP"/>
              </w:rPr>
            </w:pPr>
            <w:r w:rsidRPr="00DA7AB3">
              <w:rPr>
                <w:b/>
                <w:lang w:eastAsia="ja-JP"/>
              </w:rPr>
              <w:t>Amenazas</w:t>
            </w:r>
          </w:p>
        </w:tc>
        <w:tc>
          <w:tcPr>
            <w:tcW w:w="4370" w:type="dxa"/>
            <w:gridSpan w:val="5"/>
          </w:tcPr>
          <w:p w:rsidR="00DA7AB3" w:rsidRPr="00DA7AB3" w:rsidRDefault="00DA7AB3" w:rsidP="006A4BD7">
            <w:pPr>
              <w:spacing w:line="360" w:lineRule="auto"/>
              <w:jc w:val="both"/>
              <w:rPr>
                <w:b/>
                <w:lang w:eastAsia="ja-JP"/>
              </w:rPr>
            </w:pPr>
            <w:r w:rsidRPr="00DA7AB3">
              <w:rPr>
                <w:b/>
                <w:lang w:eastAsia="ja-JP"/>
              </w:rPr>
              <w:t>Oportunidades</w:t>
            </w:r>
          </w:p>
        </w:tc>
      </w:tr>
      <w:tr w:rsidR="00DA7AB3" w:rsidRPr="00DA7AB3" w:rsidTr="006A4BD7">
        <w:tc>
          <w:tcPr>
            <w:tcW w:w="1382" w:type="dxa"/>
          </w:tcPr>
          <w:p w:rsidR="00DA7AB3" w:rsidRPr="00DA7AB3" w:rsidRDefault="00DA7AB3" w:rsidP="006A4BD7">
            <w:pPr>
              <w:spacing w:line="360" w:lineRule="auto"/>
              <w:jc w:val="both"/>
              <w:rPr>
                <w:b/>
                <w:lang w:eastAsia="ja-JP"/>
              </w:rPr>
            </w:pPr>
            <w:r w:rsidRPr="00DA7AB3">
              <w:rPr>
                <w:b/>
                <w:lang w:eastAsia="ja-JP"/>
              </w:rPr>
              <w:t>0,9</w:t>
            </w:r>
          </w:p>
        </w:tc>
        <w:tc>
          <w:tcPr>
            <w:tcW w:w="997" w:type="dxa"/>
          </w:tcPr>
          <w:p w:rsidR="00DA7AB3" w:rsidRPr="00DA7AB3" w:rsidRDefault="00DA7AB3" w:rsidP="006A4BD7">
            <w:pPr>
              <w:spacing w:line="360" w:lineRule="auto"/>
              <w:jc w:val="both"/>
              <w:rPr>
                <w:lang w:eastAsia="ja-JP"/>
              </w:rPr>
            </w:pPr>
            <w:r w:rsidRPr="00DA7AB3">
              <w:rPr>
                <w:lang w:eastAsia="ja-JP"/>
              </w:rPr>
              <w:t>0,045</w:t>
            </w:r>
          </w:p>
        </w:tc>
        <w:tc>
          <w:tcPr>
            <w:tcW w:w="694" w:type="dxa"/>
          </w:tcPr>
          <w:p w:rsidR="00DA7AB3" w:rsidRPr="00DA7AB3" w:rsidRDefault="00DA7AB3" w:rsidP="006A4BD7">
            <w:pPr>
              <w:spacing w:line="360" w:lineRule="auto"/>
              <w:jc w:val="both"/>
              <w:rPr>
                <w:lang w:eastAsia="ja-JP"/>
              </w:rPr>
            </w:pPr>
            <w:r w:rsidRPr="00DA7AB3">
              <w:rPr>
                <w:lang w:eastAsia="ja-JP"/>
              </w:rPr>
              <w:t>0,09</w:t>
            </w:r>
          </w:p>
        </w:tc>
        <w:tc>
          <w:tcPr>
            <w:tcW w:w="1179" w:type="dxa"/>
          </w:tcPr>
          <w:p w:rsidR="00DA7AB3" w:rsidRPr="00DA7AB3" w:rsidRDefault="00DA7AB3" w:rsidP="006A4BD7">
            <w:pPr>
              <w:spacing w:line="360" w:lineRule="auto"/>
              <w:jc w:val="both"/>
              <w:rPr>
                <w:lang w:eastAsia="ja-JP"/>
              </w:rPr>
            </w:pPr>
            <w:r w:rsidRPr="00DA7AB3">
              <w:rPr>
                <w:lang w:eastAsia="ja-JP"/>
              </w:rPr>
              <w:t>0,018</w:t>
            </w:r>
          </w:p>
        </w:tc>
        <w:tc>
          <w:tcPr>
            <w:tcW w:w="694" w:type="dxa"/>
          </w:tcPr>
          <w:p w:rsidR="00DA7AB3" w:rsidRPr="00DA7AB3" w:rsidRDefault="00DA7AB3" w:rsidP="006A4BD7">
            <w:pPr>
              <w:spacing w:line="360" w:lineRule="auto"/>
              <w:jc w:val="both"/>
              <w:rPr>
                <w:lang w:eastAsia="ja-JP"/>
              </w:rPr>
            </w:pPr>
            <w:r w:rsidRPr="00DA7AB3">
              <w:rPr>
                <w:lang w:eastAsia="ja-JP"/>
              </w:rPr>
              <w:t>0,45</w:t>
            </w:r>
          </w:p>
        </w:tc>
        <w:tc>
          <w:tcPr>
            <w:tcW w:w="806" w:type="dxa"/>
          </w:tcPr>
          <w:p w:rsidR="00DA7AB3" w:rsidRPr="00DA7AB3" w:rsidRDefault="00DA7AB3" w:rsidP="006A4BD7">
            <w:pPr>
              <w:spacing w:line="360" w:lineRule="auto"/>
              <w:jc w:val="both"/>
              <w:rPr>
                <w:lang w:eastAsia="ja-JP"/>
              </w:rPr>
            </w:pPr>
            <w:r w:rsidRPr="00DA7AB3">
              <w:rPr>
                <w:lang w:eastAsia="ja-JP"/>
              </w:rPr>
              <w:t>0,81</w:t>
            </w:r>
          </w:p>
        </w:tc>
        <w:tc>
          <w:tcPr>
            <w:tcW w:w="997" w:type="dxa"/>
          </w:tcPr>
          <w:p w:rsidR="00DA7AB3" w:rsidRPr="00DA7AB3" w:rsidRDefault="00DA7AB3" w:rsidP="006A4BD7">
            <w:pPr>
              <w:spacing w:line="360" w:lineRule="auto"/>
              <w:jc w:val="both"/>
              <w:rPr>
                <w:lang w:eastAsia="ja-JP"/>
              </w:rPr>
            </w:pPr>
            <w:r w:rsidRPr="00DA7AB3">
              <w:rPr>
                <w:lang w:eastAsia="ja-JP"/>
              </w:rPr>
              <w:t>0,045</w:t>
            </w:r>
          </w:p>
        </w:tc>
        <w:tc>
          <w:tcPr>
            <w:tcW w:w="694" w:type="dxa"/>
          </w:tcPr>
          <w:p w:rsidR="00DA7AB3" w:rsidRPr="00DA7AB3" w:rsidRDefault="00DA7AB3" w:rsidP="006A4BD7">
            <w:pPr>
              <w:spacing w:line="360" w:lineRule="auto"/>
              <w:jc w:val="both"/>
              <w:rPr>
                <w:lang w:eastAsia="ja-JP"/>
              </w:rPr>
            </w:pPr>
            <w:r w:rsidRPr="00DA7AB3">
              <w:rPr>
                <w:lang w:eastAsia="ja-JP"/>
              </w:rPr>
              <w:t>0,09</w:t>
            </w:r>
          </w:p>
        </w:tc>
        <w:tc>
          <w:tcPr>
            <w:tcW w:w="1179" w:type="dxa"/>
          </w:tcPr>
          <w:p w:rsidR="00DA7AB3" w:rsidRPr="00DA7AB3" w:rsidRDefault="00DA7AB3" w:rsidP="006A4BD7">
            <w:pPr>
              <w:spacing w:line="360" w:lineRule="auto"/>
              <w:jc w:val="both"/>
              <w:rPr>
                <w:lang w:eastAsia="ja-JP"/>
              </w:rPr>
            </w:pPr>
            <w:r w:rsidRPr="00DA7AB3">
              <w:rPr>
                <w:lang w:eastAsia="ja-JP"/>
              </w:rPr>
              <w:t>0,018</w:t>
            </w:r>
          </w:p>
        </w:tc>
        <w:tc>
          <w:tcPr>
            <w:tcW w:w="694" w:type="dxa"/>
          </w:tcPr>
          <w:p w:rsidR="00DA7AB3" w:rsidRPr="00DA7AB3" w:rsidRDefault="00DA7AB3" w:rsidP="006A4BD7">
            <w:pPr>
              <w:spacing w:line="360" w:lineRule="auto"/>
              <w:jc w:val="both"/>
              <w:rPr>
                <w:lang w:eastAsia="ja-JP"/>
              </w:rPr>
            </w:pPr>
            <w:r w:rsidRPr="00DA7AB3">
              <w:rPr>
                <w:lang w:eastAsia="ja-JP"/>
              </w:rPr>
              <w:t>0,45</w:t>
            </w:r>
          </w:p>
        </w:tc>
        <w:tc>
          <w:tcPr>
            <w:tcW w:w="806" w:type="dxa"/>
          </w:tcPr>
          <w:p w:rsidR="00DA7AB3" w:rsidRPr="00DA7AB3" w:rsidRDefault="00DA7AB3" w:rsidP="006A4BD7">
            <w:pPr>
              <w:spacing w:line="360" w:lineRule="auto"/>
              <w:jc w:val="both"/>
              <w:rPr>
                <w:lang w:eastAsia="ja-JP"/>
              </w:rPr>
            </w:pPr>
            <w:r w:rsidRPr="00DA7AB3">
              <w:rPr>
                <w:lang w:eastAsia="ja-JP"/>
              </w:rPr>
              <w:t>0,81</w:t>
            </w:r>
          </w:p>
        </w:tc>
      </w:tr>
      <w:tr w:rsidR="00DA7AB3" w:rsidRPr="00DA7AB3" w:rsidTr="006A4BD7">
        <w:tc>
          <w:tcPr>
            <w:tcW w:w="1382" w:type="dxa"/>
          </w:tcPr>
          <w:p w:rsidR="00DA7AB3" w:rsidRPr="00DA7AB3" w:rsidRDefault="00DA7AB3" w:rsidP="006A4BD7">
            <w:pPr>
              <w:spacing w:line="360" w:lineRule="auto"/>
              <w:jc w:val="both"/>
              <w:rPr>
                <w:b/>
                <w:lang w:eastAsia="ja-JP"/>
              </w:rPr>
            </w:pPr>
            <w:r w:rsidRPr="00DA7AB3">
              <w:rPr>
                <w:b/>
                <w:lang w:eastAsia="ja-JP"/>
              </w:rPr>
              <w:t>0,7</w:t>
            </w:r>
          </w:p>
        </w:tc>
        <w:tc>
          <w:tcPr>
            <w:tcW w:w="997" w:type="dxa"/>
          </w:tcPr>
          <w:p w:rsidR="00DA7AB3" w:rsidRPr="00DA7AB3" w:rsidRDefault="00DA7AB3" w:rsidP="006A4BD7">
            <w:pPr>
              <w:spacing w:line="360" w:lineRule="auto"/>
              <w:jc w:val="both"/>
              <w:rPr>
                <w:lang w:eastAsia="ja-JP"/>
              </w:rPr>
            </w:pPr>
            <w:r w:rsidRPr="00DA7AB3">
              <w:rPr>
                <w:lang w:eastAsia="ja-JP"/>
              </w:rPr>
              <w:t>0,035</w:t>
            </w:r>
          </w:p>
        </w:tc>
        <w:tc>
          <w:tcPr>
            <w:tcW w:w="694" w:type="dxa"/>
          </w:tcPr>
          <w:p w:rsidR="00DA7AB3" w:rsidRPr="00DA7AB3" w:rsidRDefault="00DA7AB3" w:rsidP="006A4BD7">
            <w:pPr>
              <w:spacing w:line="360" w:lineRule="auto"/>
              <w:jc w:val="both"/>
              <w:rPr>
                <w:lang w:eastAsia="ja-JP"/>
              </w:rPr>
            </w:pPr>
            <w:r w:rsidRPr="00DA7AB3">
              <w:rPr>
                <w:lang w:eastAsia="ja-JP"/>
              </w:rPr>
              <w:t>0,07</w:t>
            </w:r>
          </w:p>
        </w:tc>
        <w:tc>
          <w:tcPr>
            <w:tcW w:w="1179" w:type="dxa"/>
          </w:tcPr>
          <w:p w:rsidR="00DA7AB3" w:rsidRPr="00DA7AB3" w:rsidRDefault="00DA7AB3" w:rsidP="006A4BD7">
            <w:pPr>
              <w:spacing w:line="360" w:lineRule="auto"/>
              <w:jc w:val="both"/>
              <w:rPr>
                <w:lang w:eastAsia="ja-JP"/>
              </w:rPr>
            </w:pPr>
            <w:r w:rsidRPr="00DA7AB3">
              <w:rPr>
                <w:lang w:eastAsia="ja-JP"/>
              </w:rPr>
              <w:t>0,014</w:t>
            </w:r>
          </w:p>
        </w:tc>
        <w:tc>
          <w:tcPr>
            <w:tcW w:w="694" w:type="dxa"/>
          </w:tcPr>
          <w:p w:rsidR="00DA7AB3" w:rsidRPr="00DA7AB3" w:rsidRDefault="00DA7AB3" w:rsidP="006A4BD7">
            <w:pPr>
              <w:spacing w:line="360" w:lineRule="auto"/>
              <w:jc w:val="both"/>
              <w:rPr>
                <w:lang w:eastAsia="ja-JP"/>
              </w:rPr>
            </w:pPr>
            <w:r w:rsidRPr="00DA7AB3">
              <w:rPr>
                <w:lang w:eastAsia="ja-JP"/>
              </w:rPr>
              <w:t>0,35</w:t>
            </w:r>
          </w:p>
        </w:tc>
        <w:tc>
          <w:tcPr>
            <w:tcW w:w="806" w:type="dxa"/>
          </w:tcPr>
          <w:p w:rsidR="00DA7AB3" w:rsidRPr="00DA7AB3" w:rsidRDefault="00DA7AB3" w:rsidP="006A4BD7">
            <w:pPr>
              <w:spacing w:line="360" w:lineRule="auto"/>
              <w:jc w:val="both"/>
              <w:rPr>
                <w:lang w:eastAsia="ja-JP"/>
              </w:rPr>
            </w:pPr>
            <w:r w:rsidRPr="00DA7AB3">
              <w:rPr>
                <w:lang w:eastAsia="ja-JP"/>
              </w:rPr>
              <w:t>0,63</w:t>
            </w:r>
          </w:p>
        </w:tc>
        <w:tc>
          <w:tcPr>
            <w:tcW w:w="997" w:type="dxa"/>
          </w:tcPr>
          <w:p w:rsidR="00DA7AB3" w:rsidRPr="00DA7AB3" w:rsidRDefault="00DA7AB3" w:rsidP="006A4BD7">
            <w:pPr>
              <w:spacing w:line="360" w:lineRule="auto"/>
              <w:jc w:val="both"/>
              <w:rPr>
                <w:lang w:eastAsia="ja-JP"/>
              </w:rPr>
            </w:pPr>
            <w:r w:rsidRPr="00DA7AB3">
              <w:rPr>
                <w:lang w:eastAsia="ja-JP"/>
              </w:rPr>
              <w:t>0,035</w:t>
            </w:r>
          </w:p>
        </w:tc>
        <w:tc>
          <w:tcPr>
            <w:tcW w:w="694" w:type="dxa"/>
          </w:tcPr>
          <w:p w:rsidR="00DA7AB3" w:rsidRPr="00DA7AB3" w:rsidRDefault="00DA7AB3" w:rsidP="006A4BD7">
            <w:pPr>
              <w:spacing w:line="360" w:lineRule="auto"/>
              <w:jc w:val="both"/>
              <w:rPr>
                <w:lang w:eastAsia="ja-JP"/>
              </w:rPr>
            </w:pPr>
            <w:r w:rsidRPr="00DA7AB3">
              <w:rPr>
                <w:lang w:eastAsia="ja-JP"/>
              </w:rPr>
              <w:t>0,07</w:t>
            </w:r>
          </w:p>
        </w:tc>
        <w:tc>
          <w:tcPr>
            <w:tcW w:w="1179" w:type="dxa"/>
          </w:tcPr>
          <w:p w:rsidR="00DA7AB3" w:rsidRPr="00DA7AB3" w:rsidRDefault="00DA7AB3" w:rsidP="006A4BD7">
            <w:pPr>
              <w:spacing w:line="360" w:lineRule="auto"/>
              <w:jc w:val="both"/>
              <w:rPr>
                <w:lang w:eastAsia="ja-JP"/>
              </w:rPr>
            </w:pPr>
            <w:r w:rsidRPr="00DA7AB3">
              <w:rPr>
                <w:lang w:eastAsia="ja-JP"/>
              </w:rPr>
              <w:t>0,014</w:t>
            </w:r>
          </w:p>
        </w:tc>
        <w:tc>
          <w:tcPr>
            <w:tcW w:w="694" w:type="dxa"/>
          </w:tcPr>
          <w:p w:rsidR="00DA7AB3" w:rsidRPr="00DA7AB3" w:rsidRDefault="00DA7AB3" w:rsidP="006A4BD7">
            <w:pPr>
              <w:spacing w:line="360" w:lineRule="auto"/>
              <w:jc w:val="both"/>
              <w:rPr>
                <w:lang w:eastAsia="ja-JP"/>
              </w:rPr>
            </w:pPr>
            <w:r w:rsidRPr="00DA7AB3">
              <w:rPr>
                <w:lang w:eastAsia="ja-JP"/>
              </w:rPr>
              <w:t>0,35</w:t>
            </w:r>
          </w:p>
        </w:tc>
        <w:tc>
          <w:tcPr>
            <w:tcW w:w="806" w:type="dxa"/>
          </w:tcPr>
          <w:p w:rsidR="00DA7AB3" w:rsidRPr="00DA7AB3" w:rsidRDefault="00DA7AB3" w:rsidP="006A4BD7">
            <w:pPr>
              <w:spacing w:line="360" w:lineRule="auto"/>
              <w:jc w:val="both"/>
              <w:rPr>
                <w:lang w:eastAsia="ja-JP"/>
              </w:rPr>
            </w:pPr>
            <w:r w:rsidRPr="00DA7AB3">
              <w:rPr>
                <w:lang w:eastAsia="ja-JP"/>
              </w:rPr>
              <w:t>0,63</w:t>
            </w:r>
          </w:p>
        </w:tc>
      </w:tr>
      <w:tr w:rsidR="00DA7AB3" w:rsidRPr="00DA7AB3" w:rsidTr="006A4BD7">
        <w:tc>
          <w:tcPr>
            <w:tcW w:w="1382" w:type="dxa"/>
          </w:tcPr>
          <w:p w:rsidR="00DA7AB3" w:rsidRPr="00DA7AB3" w:rsidRDefault="00DA7AB3" w:rsidP="006A4BD7">
            <w:pPr>
              <w:spacing w:line="360" w:lineRule="auto"/>
              <w:jc w:val="both"/>
              <w:rPr>
                <w:b/>
                <w:lang w:eastAsia="ja-JP"/>
              </w:rPr>
            </w:pPr>
            <w:r w:rsidRPr="00DA7AB3">
              <w:rPr>
                <w:b/>
                <w:lang w:eastAsia="ja-JP"/>
              </w:rPr>
              <w:t>0,5</w:t>
            </w:r>
          </w:p>
        </w:tc>
        <w:tc>
          <w:tcPr>
            <w:tcW w:w="997" w:type="dxa"/>
          </w:tcPr>
          <w:p w:rsidR="00DA7AB3" w:rsidRPr="00DA7AB3" w:rsidRDefault="00DA7AB3" w:rsidP="006A4BD7">
            <w:pPr>
              <w:spacing w:line="360" w:lineRule="auto"/>
              <w:jc w:val="both"/>
              <w:rPr>
                <w:lang w:eastAsia="ja-JP"/>
              </w:rPr>
            </w:pPr>
            <w:r w:rsidRPr="00DA7AB3">
              <w:rPr>
                <w:lang w:eastAsia="ja-JP"/>
              </w:rPr>
              <w:t>0,025</w:t>
            </w:r>
          </w:p>
        </w:tc>
        <w:tc>
          <w:tcPr>
            <w:tcW w:w="694" w:type="dxa"/>
          </w:tcPr>
          <w:p w:rsidR="00DA7AB3" w:rsidRPr="00DA7AB3" w:rsidRDefault="00DA7AB3" w:rsidP="006A4BD7">
            <w:pPr>
              <w:spacing w:line="360" w:lineRule="auto"/>
              <w:jc w:val="both"/>
              <w:rPr>
                <w:lang w:eastAsia="ja-JP"/>
              </w:rPr>
            </w:pPr>
            <w:r w:rsidRPr="00DA7AB3">
              <w:rPr>
                <w:lang w:eastAsia="ja-JP"/>
              </w:rPr>
              <w:t>0,05</w:t>
            </w:r>
          </w:p>
        </w:tc>
        <w:tc>
          <w:tcPr>
            <w:tcW w:w="1179" w:type="dxa"/>
          </w:tcPr>
          <w:p w:rsidR="00DA7AB3" w:rsidRPr="00DA7AB3" w:rsidRDefault="00DA7AB3" w:rsidP="006A4BD7">
            <w:pPr>
              <w:spacing w:line="360" w:lineRule="auto"/>
              <w:jc w:val="both"/>
              <w:rPr>
                <w:lang w:eastAsia="ja-JP"/>
              </w:rPr>
            </w:pPr>
            <w:r w:rsidRPr="00DA7AB3">
              <w:rPr>
                <w:lang w:eastAsia="ja-JP"/>
              </w:rPr>
              <w:t>0,01</w:t>
            </w:r>
          </w:p>
        </w:tc>
        <w:tc>
          <w:tcPr>
            <w:tcW w:w="694" w:type="dxa"/>
          </w:tcPr>
          <w:p w:rsidR="00DA7AB3" w:rsidRPr="00DA7AB3" w:rsidRDefault="00DA7AB3" w:rsidP="006A4BD7">
            <w:pPr>
              <w:spacing w:line="360" w:lineRule="auto"/>
              <w:jc w:val="both"/>
              <w:rPr>
                <w:lang w:eastAsia="ja-JP"/>
              </w:rPr>
            </w:pPr>
            <w:r w:rsidRPr="00DA7AB3">
              <w:rPr>
                <w:lang w:eastAsia="ja-JP"/>
              </w:rPr>
              <w:t>0,25</w:t>
            </w:r>
          </w:p>
        </w:tc>
        <w:tc>
          <w:tcPr>
            <w:tcW w:w="806" w:type="dxa"/>
          </w:tcPr>
          <w:p w:rsidR="00DA7AB3" w:rsidRPr="00DA7AB3" w:rsidRDefault="00DA7AB3" w:rsidP="006A4BD7">
            <w:pPr>
              <w:spacing w:line="360" w:lineRule="auto"/>
              <w:jc w:val="both"/>
              <w:rPr>
                <w:lang w:eastAsia="ja-JP"/>
              </w:rPr>
            </w:pPr>
            <w:r w:rsidRPr="00DA7AB3">
              <w:rPr>
                <w:lang w:eastAsia="ja-JP"/>
              </w:rPr>
              <w:t>0,45</w:t>
            </w:r>
          </w:p>
        </w:tc>
        <w:tc>
          <w:tcPr>
            <w:tcW w:w="997" w:type="dxa"/>
          </w:tcPr>
          <w:p w:rsidR="00DA7AB3" w:rsidRPr="00DA7AB3" w:rsidRDefault="00DA7AB3" w:rsidP="006A4BD7">
            <w:pPr>
              <w:spacing w:line="360" w:lineRule="auto"/>
              <w:jc w:val="both"/>
              <w:rPr>
                <w:lang w:eastAsia="ja-JP"/>
              </w:rPr>
            </w:pPr>
            <w:r w:rsidRPr="00DA7AB3">
              <w:rPr>
                <w:lang w:eastAsia="ja-JP"/>
              </w:rPr>
              <w:t>0,025</w:t>
            </w:r>
          </w:p>
        </w:tc>
        <w:tc>
          <w:tcPr>
            <w:tcW w:w="694" w:type="dxa"/>
          </w:tcPr>
          <w:p w:rsidR="00DA7AB3" w:rsidRPr="00DA7AB3" w:rsidRDefault="00DA7AB3" w:rsidP="006A4BD7">
            <w:pPr>
              <w:spacing w:line="360" w:lineRule="auto"/>
              <w:jc w:val="both"/>
              <w:rPr>
                <w:lang w:eastAsia="ja-JP"/>
              </w:rPr>
            </w:pPr>
            <w:r w:rsidRPr="00DA7AB3">
              <w:rPr>
                <w:lang w:eastAsia="ja-JP"/>
              </w:rPr>
              <w:t>0,05</w:t>
            </w:r>
          </w:p>
        </w:tc>
        <w:tc>
          <w:tcPr>
            <w:tcW w:w="1179" w:type="dxa"/>
          </w:tcPr>
          <w:p w:rsidR="00DA7AB3" w:rsidRPr="00DA7AB3" w:rsidRDefault="00DA7AB3" w:rsidP="006A4BD7">
            <w:pPr>
              <w:spacing w:line="360" w:lineRule="auto"/>
              <w:jc w:val="both"/>
              <w:rPr>
                <w:lang w:eastAsia="ja-JP"/>
              </w:rPr>
            </w:pPr>
            <w:r w:rsidRPr="00DA7AB3">
              <w:rPr>
                <w:lang w:eastAsia="ja-JP"/>
              </w:rPr>
              <w:t>0,01</w:t>
            </w:r>
          </w:p>
        </w:tc>
        <w:tc>
          <w:tcPr>
            <w:tcW w:w="694" w:type="dxa"/>
          </w:tcPr>
          <w:p w:rsidR="00DA7AB3" w:rsidRPr="00DA7AB3" w:rsidRDefault="00DA7AB3" w:rsidP="006A4BD7">
            <w:pPr>
              <w:spacing w:line="360" w:lineRule="auto"/>
              <w:jc w:val="both"/>
              <w:rPr>
                <w:lang w:eastAsia="ja-JP"/>
              </w:rPr>
            </w:pPr>
            <w:r w:rsidRPr="00DA7AB3">
              <w:rPr>
                <w:lang w:eastAsia="ja-JP"/>
              </w:rPr>
              <w:t>0,25</w:t>
            </w:r>
          </w:p>
        </w:tc>
        <w:tc>
          <w:tcPr>
            <w:tcW w:w="806" w:type="dxa"/>
          </w:tcPr>
          <w:p w:rsidR="00DA7AB3" w:rsidRPr="00DA7AB3" w:rsidRDefault="00DA7AB3" w:rsidP="006A4BD7">
            <w:pPr>
              <w:spacing w:line="360" w:lineRule="auto"/>
              <w:jc w:val="both"/>
              <w:rPr>
                <w:lang w:eastAsia="ja-JP"/>
              </w:rPr>
            </w:pPr>
            <w:r w:rsidRPr="00DA7AB3">
              <w:rPr>
                <w:lang w:eastAsia="ja-JP"/>
              </w:rPr>
              <w:t>0,45</w:t>
            </w:r>
          </w:p>
        </w:tc>
      </w:tr>
      <w:tr w:rsidR="00DA7AB3" w:rsidRPr="00DA7AB3" w:rsidTr="006A4BD7">
        <w:tc>
          <w:tcPr>
            <w:tcW w:w="1382" w:type="dxa"/>
          </w:tcPr>
          <w:p w:rsidR="00DA7AB3" w:rsidRPr="00DA7AB3" w:rsidRDefault="00DA7AB3" w:rsidP="006A4BD7">
            <w:pPr>
              <w:spacing w:line="360" w:lineRule="auto"/>
              <w:jc w:val="both"/>
              <w:rPr>
                <w:b/>
                <w:lang w:eastAsia="ja-JP"/>
              </w:rPr>
            </w:pPr>
            <w:r w:rsidRPr="00DA7AB3">
              <w:rPr>
                <w:b/>
                <w:lang w:eastAsia="ja-JP"/>
              </w:rPr>
              <w:t>0,3</w:t>
            </w:r>
          </w:p>
        </w:tc>
        <w:tc>
          <w:tcPr>
            <w:tcW w:w="997" w:type="dxa"/>
          </w:tcPr>
          <w:p w:rsidR="00DA7AB3" w:rsidRPr="00DA7AB3" w:rsidRDefault="00DA7AB3" w:rsidP="006A4BD7">
            <w:pPr>
              <w:spacing w:line="360" w:lineRule="auto"/>
              <w:jc w:val="both"/>
              <w:rPr>
                <w:lang w:eastAsia="ja-JP"/>
              </w:rPr>
            </w:pPr>
            <w:r w:rsidRPr="00DA7AB3">
              <w:rPr>
                <w:lang w:eastAsia="ja-JP"/>
              </w:rPr>
              <w:t>0,015</w:t>
            </w:r>
          </w:p>
        </w:tc>
        <w:tc>
          <w:tcPr>
            <w:tcW w:w="694" w:type="dxa"/>
          </w:tcPr>
          <w:p w:rsidR="00DA7AB3" w:rsidRPr="00DA7AB3" w:rsidRDefault="00DA7AB3" w:rsidP="006A4BD7">
            <w:pPr>
              <w:spacing w:line="360" w:lineRule="auto"/>
              <w:jc w:val="both"/>
              <w:rPr>
                <w:lang w:eastAsia="ja-JP"/>
              </w:rPr>
            </w:pPr>
            <w:r w:rsidRPr="00DA7AB3">
              <w:rPr>
                <w:lang w:eastAsia="ja-JP"/>
              </w:rPr>
              <w:t>0,03</w:t>
            </w:r>
          </w:p>
        </w:tc>
        <w:tc>
          <w:tcPr>
            <w:tcW w:w="1179" w:type="dxa"/>
          </w:tcPr>
          <w:p w:rsidR="00DA7AB3" w:rsidRPr="00DA7AB3" w:rsidRDefault="00DA7AB3" w:rsidP="006A4BD7">
            <w:pPr>
              <w:spacing w:line="360" w:lineRule="auto"/>
              <w:jc w:val="both"/>
              <w:rPr>
                <w:lang w:eastAsia="ja-JP"/>
              </w:rPr>
            </w:pPr>
            <w:r w:rsidRPr="00DA7AB3">
              <w:rPr>
                <w:lang w:eastAsia="ja-JP"/>
              </w:rPr>
              <w:t>0,006</w:t>
            </w:r>
          </w:p>
        </w:tc>
        <w:tc>
          <w:tcPr>
            <w:tcW w:w="694" w:type="dxa"/>
          </w:tcPr>
          <w:p w:rsidR="00DA7AB3" w:rsidRPr="00DA7AB3" w:rsidRDefault="00DA7AB3" w:rsidP="006A4BD7">
            <w:pPr>
              <w:spacing w:line="360" w:lineRule="auto"/>
              <w:jc w:val="both"/>
              <w:rPr>
                <w:lang w:eastAsia="ja-JP"/>
              </w:rPr>
            </w:pPr>
            <w:r w:rsidRPr="00DA7AB3">
              <w:rPr>
                <w:lang w:eastAsia="ja-JP"/>
              </w:rPr>
              <w:t>0,15</w:t>
            </w:r>
          </w:p>
        </w:tc>
        <w:tc>
          <w:tcPr>
            <w:tcW w:w="806" w:type="dxa"/>
          </w:tcPr>
          <w:p w:rsidR="00DA7AB3" w:rsidRPr="00DA7AB3" w:rsidRDefault="00DA7AB3" w:rsidP="006A4BD7">
            <w:pPr>
              <w:spacing w:line="360" w:lineRule="auto"/>
              <w:jc w:val="both"/>
              <w:rPr>
                <w:lang w:eastAsia="ja-JP"/>
              </w:rPr>
            </w:pPr>
            <w:r w:rsidRPr="00DA7AB3">
              <w:rPr>
                <w:lang w:eastAsia="ja-JP"/>
              </w:rPr>
              <w:t>0,27</w:t>
            </w:r>
          </w:p>
        </w:tc>
        <w:tc>
          <w:tcPr>
            <w:tcW w:w="997" w:type="dxa"/>
          </w:tcPr>
          <w:p w:rsidR="00DA7AB3" w:rsidRPr="00DA7AB3" w:rsidRDefault="00DA7AB3" w:rsidP="006A4BD7">
            <w:pPr>
              <w:spacing w:line="360" w:lineRule="auto"/>
              <w:jc w:val="both"/>
              <w:rPr>
                <w:lang w:eastAsia="ja-JP"/>
              </w:rPr>
            </w:pPr>
            <w:r w:rsidRPr="00DA7AB3">
              <w:rPr>
                <w:lang w:eastAsia="ja-JP"/>
              </w:rPr>
              <w:t>0,015</w:t>
            </w:r>
          </w:p>
        </w:tc>
        <w:tc>
          <w:tcPr>
            <w:tcW w:w="694" w:type="dxa"/>
          </w:tcPr>
          <w:p w:rsidR="00DA7AB3" w:rsidRPr="00DA7AB3" w:rsidRDefault="00DA7AB3" w:rsidP="006A4BD7">
            <w:pPr>
              <w:spacing w:line="360" w:lineRule="auto"/>
              <w:jc w:val="both"/>
              <w:rPr>
                <w:lang w:eastAsia="ja-JP"/>
              </w:rPr>
            </w:pPr>
            <w:r w:rsidRPr="00DA7AB3">
              <w:rPr>
                <w:lang w:eastAsia="ja-JP"/>
              </w:rPr>
              <w:t>0,03</w:t>
            </w:r>
          </w:p>
        </w:tc>
        <w:tc>
          <w:tcPr>
            <w:tcW w:w="1179" w:type="dxa"/>
          </w:tcPr>
          <w:p w:rsidR="00DA7AB3" w:rsidRPr="00DA7AB3" w:rsidRDefault="00DA7AB3" w:rsidP="006A4BD7">
            <w:pPr>
              <w:spacing w:line="360" w:lineRule="auto"/>
              <w:jc w:val="both"/>
              <w:rPr>
                <w:lang w:eastAsia="ja-JP"/>
              </w:rPr>
            </w:pPr>
            <w:r w:rsidRPr="00DA7AB3">
              <w:rPr>
                <w:lang w:eastAsia="ja-JP"/>
              </w:rPr>
              <w:t>0,006</w:t>
            </w:r>
          </w:p>
        </w:tc>
        <w:tc>
          <w:tcPr>
            <w:tcW w:w="694" w:type="dxa"/>
          </w:tcPr>
          <w:p w:rsidR="00DA7AB3" w:rsidRPr="00DA7AB3" w:rsidRDefault="00DA7AB3" w:rsidP="006A4BD7">
            <w:pPr>
              <w:spacing w:line="360" w:lineRule="auto"/>
              <w:jc w:val="both"/>
              <w:rPr>
                <w:lang w:eastAsia="ja-JP"/>
              </w:rPr>
            </w:pPr>
            <w:r w:rsidRPr="00DA7AB3">
              <w:rPr>
                <w:lang w:eastAsia="ja-JP"/>
              </w:rPr>
              <w:t>0,15</w:t>
            </w:r>
          </w:p>
        </w:tc>
        <w:tc>
          <w:tcPr>
            <w:tcW w:w="806" w:type="dxa"/>
          </w:tcPr>
          <w:p w:rsidR="00DA7AB3" w:rsidRPr="00DA7AB3" w:rsidRDefault="00DA7AB3" w:rsidP="006A4BD7">
            <w:pPr>
              <w:spacing w:line="360" w:lineRule="auto"/>
              <w:jc w:val="both"/>
              <w:rPr>
                <w:lang w:eastAsia="ja-JP"/>
              </w:rPr>
            </w:pPr>
            <w:r w:rsidRPr="00DA7AB3">
              <w:rPr>
                <w:lang w:eastAsia="ja-JP"/>
              </w:rPr>
              <w:t>0,27</w:t>
            </w:r>
          </w:p>
        </w:tc>
      </w:tr>
      <w:tr w:rsidR="00DA7AB3" w:rsidRPr="00DA7AB3" w:rsidTr="006A4BD7">
        <w:tc>
          <w:tcPr>
            <w:tcW w:w="1382" w:type="dxa"/>
          </w:tcPr>
          <w:p w:rsidR="00DA7AB3" w:rsidRPr="00DA7AB3" w:rsidRDefault="00DA7AB3" w:rsidP="006A4BD7">
            <w:pPr>
              <w:spacing w:line="360" w:lineRule="auto"/>
              <w:jc w:val="both"/>
              <w:rPr>
                <w:b/>
                <w:lang w:eastAsia="ja-JP"/>
              </w:rPr>
            </w:pPr>
            <w:r w:rsidRPr="00DA7AB3">
              <w:rPr>
                <w:b/>
                <w:lang w:eastAsia="ja-JP"/>
              </w:rPr>
              <w:t>0,1</w:t>
            </w:r>
          </w:p>
        </w:tc>
        <w:tc>
          <w:tcPr>
            <w:tcW w:w="997" w:type="dxa"/>
          </w:tcPr>
          <w:p w:rsidR="00DA7AB3" w:rsidRPr="00DA7AB3" w:rsidRDefault="00DA7AB3" w:rsidP="006A4BD7">
            <w:pPr>
              <w:spacing w:line="360" w:lineRule="auto"/>
              <w:jc w:val="both"/>
              <w:rPr>
                <w:lang w:eastAsia="ja-JP"/>
              </w:rPr>
            </w:pPr>
            <w:r w:rsidRPr="00DA7AB3">
              <w:rPr>
                <w:lang w:eastAsia="ja-JP"/>
              </w:rPr>
              <w:t>0,005</w:t>
            </w:r>
          </w:p>
        </w:tc>
        <w:tc>
          <w:tcPr>
            <w:tcW w:w="694" w:type="dxa"/>
          </w:tcPr>
          <w:p w:rsidR="00DA7AB3" w:rsidRPr="00DA7AB3" w:rsidRDefault="00DA7AB3" w:rsidP="006A4BD7">
            <w:pPr>
              <w:spacing w:line="360" w:lineRule="auto"/>
              <w:jc w:val="both"/>
              <w:rPr>
                <w:lang w:eastAsia="ja-JP"/>
              </w:rPr>
            </w:pPr>
            <w:r w:rsidRPr="00DA7AB3">
              <w:rPr>
                <w:lang w:eastAsia="ja-JP"/>
              </w:rPr>
              <w:t>0,01</w:t>
            </w:r>
          </w:p>
        </w:tc>
        <w:tc>
          <w:tcPr>
            <w:tcW w:w="1179" w:type="dxa"/>
          </w:tcPr>
          <w:p w:rsidR="00DA7AB3" w:rsidRPr="00DA7AB3" w:rsidRDefault="00DA7AB3" w:rsidP="006A4BD7">
            <w:pPr>
              <w:spacing w:line="360" w:lineRule="auto"/>
              <w:jc w:val="both"/>
              <w:rPr>
                <w:lang w:eastAsia="ja-JP"/>
              </w:rPr>
            </w:pPr>
            <w:r w:rsidRPr="00DA7AB3">
              <w:rPr>
                <w:lang w:eastAsia="ja-JP"/>
              </w:rPr>
              <w:t>0,002</w:t>
            </w:r>
          </w:p>
        </w:tc>
        <w:tc>
          <w:tcPr>
            <w:tcW w:w="694" w:type="dxa"/>
          </w:tcPr>
          <w:p w:rsidR="00DA7AB3" w:rsidRPr="00DA7AB3" w:rsidRDefault="00DA7AB3" w:rsidP="006A4BD7">
            <w:pPr>
              <w:spacing w:line="360" w:lineRule="auto"/>
              <w:jc w:val="both"/>
              <w:rPr>
                <w:lang w:eastAsia="ja-JP"/>
              </w:rPr>
            </w:pPr>
            <w:r w:rsidRPr="00DA7AB3">
              <w:rPr>
                <w:lang w:eastAsia="ja-JP"/>
              </w:rPr>
              <w:t>0,05</w:t>
            </w:r>
          </w:p>
        </w:tc>
        <w:tc>
          <w:tcPr>
            <w:tcW w:w="806" w:type="dxa"/>
          </w:tcPr>
          <w:p w:rsidR="00DA7AB3" w:rsidRPr="00DA7AB3" w:rsidRDefault="00DA7AB3" w:rsidP="006A4BD7">
            <w:pPr>
              <w:spacing w:line="360" w:lineRule="auto"/>
              <w:jc w:val="both"/>
              <w:rPr>
                <w:lang w:eastAsia="ja-JP"/>
              </w:rPr>
            </w:pPr>
            <w:r w:rsidRPr="00DA7AB3">
              <w:rPr>
                <w:lang w:eastAsia="ja-JP"/>
              </w:rPr>
              <w:t>0,09</w:t>
            </w:r>
          </w:p>
        </w:tc>
        <w:tc>
          <w:tcPr>
            <w:tcW w:w="997" w:type="dxa"/>
          </w:tcPr>
          <w:p w:rsidR="00DA7AB3" w:rsidRPr="00DA7AB3" w:rsidRDefault="00DA7AB3" w:rsidP="006A4BD7">
            <w:pPr>
              <w:spacing w:line="360" w:lineRule="auto"/>
              <w:jc w:val="both"/>
              <w:rPr>
                <w:lang w:eastAsia="ja-JP"/>
              </w:rPr>
            </w:pPr>
            <w:r w:rsidRPr="00DA7AB3">
              <w:rPr>
                <w:lang w:eastAsia="ja-JP"/>
              </w:rPr>
              <w:t>0,005</w:t>
            </w:r>
          </w:p>
        </w:tc>
        <w:tc>
          <w:tcPr>
            <w:tcW w:w="694" w:type="dxa"/>
          </w:tcPr>
          <w:p w:rsidR="00DA7AB3" w:rsidRPr="00DA7AB3" w:rsidRDefault="00DA7AB3" w:rsidP="006A4BD7">
            <w:pPr>
              <w:spacing w:line="360" w:lineRule="auto"/>
              <w:jc w:val="both"/>
              <w:rPr>
                <w:lang w:eastAsia="ja-JP"/>
              </w:rPr>
            </w:pPr>
            <w:r w:rsidRPr="00DA7AB3">
              <w:rPr>
                <w:lang w:eastAsia="ja-JP"/>
              </w:rPr>
              <w:t>0,01</w:t>
            </w:r>
          </w:p>
        </w:tc>
        <w:tc>
          <w:tcPr>
            <w:tcW w:w="1179" w:type="dxa"/>
          </w:tcPr>
          <w:p w:rsidR="00DA7AB3" w:rsidRPr="00DA7AB3" w:rsidRDefault="00DA7AB3" w:rsidP="006A4BD7">
            <w:pPr>
              <w:spacing w:line="360" w:lineRule="auto"/>
              <w:jc w:val="both"/>
              <w:rPr>
                <w:lang w:eastAsia="ja-JP"/>
              </w:rPr>
            </w:pPr>
            <w:r w:rsidRPr="00DA7AB3">
              <w:rPr>
                <w:lang w:eastAsia="ja-JP"/>
              </w:rPr>
              <w:t>0,002</w:t>
            </w:r>
          </w:p>
        </w:tc>
        <w:tc>
          <w:tcPr>
            <w:tcW w:w="694" w:type="dxa"/>
          </w:tcPr>
          <w:p w:rsidR="00DA7AB3" w:rsidRPr="00DA7AB3" w:rsidRDefault="00DA7AB3" w:rsidP="006A4BD7">
            <w:pPr>
              <w:spacing w:line="360" w:lineRule="auto"/>
              <w:jc w:val="both"/>
              <w:rPr>
                <w:lang w:eastAsia="ja-JP"/>
              </w:rPr>
            </w:pPr>
            <w:r w:rsidRPr="00DA7AB3">
              <w:rPr>
                <w:lang w:eastAsia="ja-JP"/>
              </w:rPr>
              <w:t>0,05</w:t>
            </w:r>
          </w:p>
        </w:tc>
        <w:tc>
          <w:tcPr>
            <w:tcW w:w="806" w:type="dxa"/>
          </w:tcPr>
          <w:p w:rsidR="00DA7AB3" w:rsidRPr="00DA7AB3" w:rsidRDefault="00DA7AB3" w:rsidP="006A4BD7">
            <w:pPr>
              <w:spacing w:line="360" w:lineRule="auto"/>
              <w:jc w:val="both"/>
              <w:rPr>
                <w:lang w:eastAsia="ja-JP"/>
              </w:rPr>
            </w:pPr>
            <w:r w:rsidRPr="00DA7AB3">
              <w:rPr>
                <w:lang w:eastAsia="ja-JP"/>
              </w:rPr>
              <w:t>0,09</w:t>
            </w:r>
          </w:p>
        </w:tc>
      </w:tr>
      <w:tr w:rsidR="00DA7AB3" w:rsidRPr="00DA7AB3" w:rsidTr="006A4BD7">
        <w:tc>
          <w:tcPr>
            <w:tcW w:w="1382" w:type="dxa"/>
          </w:tcPr>
          <w:p w:rsidR="00DA7AB3" w:rsidRPr="00DA7AB3" w:rsidRDefault="00DA7AB3" w:rsidP="006A4BD7">
            <w:pPr>
              <w:spacing w:line="360" w:lineRule="auto"/>
              <w:jc w:val="both"/>
              <w:rPr>
                <w:b/>
                <w:lang w:eastAsia="ja-JP"/>
              </w:rPr>
            </w:pPr>
            <w:r w:rsidRPr="00DA7AB3">
              <w:rPr>
                <w:b/>
                <w:lang w:eastAsia="ja-JP"/>
              </w:rPr>
              <w:t>Impacto</w:t>
            </w:r>
          </w:p>
        </w:tc>
        <w:tc>
          <w:tcPr>
            <w:tcW w:w="997" w:type="dxa"/>
          </w:tcPr>
          <w:p w:rsidR="00DA7AB3" w:rsidRPr="00DA7AB3" w:rsidRDefault="00DA7AB3" w:rsidP="006A4BD7">
            <w:pPr>
              <w:spacing w:line="360" w:lineRule="auto"/>
              <w:jc w:val="both"/>
              <w:rPr>
                <w:b/>
                <w:lang w:eastAsia="ja-JP"/>
              </w:rPr>
            </w:pPr>
            <w:r w:rsidRPr="00DA7AB3">
              <w:rPr>
                <w:b/>
                <w:lang w:eastAsia="ja-JP"/>
              </w:rPr>
              <w:t>5%/Muy bajo</w:t>
            </w:r>
          </w:p>
        </w:tc>
        <w:tc>
          <w:tcPr>
            <w:tcW w:w="694" w:type="dxa"/>
          </w:tcPr>
          <w:p w:rsidR="00DA7AB3" w:rsidRPr="00DA7AB3" w:rsidRDefault="00DA7AB3" w:rsidP="006A4BD7">
            <w:pPr>
              <w:spacing w:line="360" w:lineRule="auto"/>
              <w:jc w:val="both"/>
              <w:rPr>
                <w:b/>
                <w:lang w:eastAsia="ja-JP"/>
              </w:rPr>
            </w:pPr>
            <w:r w:rsidRPr="00DA7AB3">
              <w:rPr>
                <w:b/>
                <w:lang w:eastAsia="ja-JP"/>
              </w:rPr>
              <w:t>10%/ Bajo</w:t>
            </w:r>
          </w:p>
        </w:tc>
        <w:tc>
          <w:tcPr>
            <w:tcW w:w="1179" w:type="dxa"/>
          </w:tcPr>
          <w:p w:rsidR="00DA7AB3" w:rsidRPr="00DA7AB3" w:rsidRDefault="00DA7AB3" w:rsidP="006A4BD7">
            <w:pPr>
              <w:spacing w:line="360" w:lineRule="auto"/>
              <w:jc w:val="both"/>
              <w:rPr>
                <w:b/>
                <w:lang w:eastAsia="ja-JP"/>
              </w:rPr>
            </w:pPr>
            <w:r w:rsidRPr="00DA7AB3">
              <w:rPr>
                <w:b/>
                <w:lang w:eastAsia="ja-JP"/>
              </w:rPr>
              <w:t>20%/ Moderado</w:t>
            </w:r>
          </w:p>
        </w:tc>
        <w:tc>
          <w:tcPr>
            <w:tcW w:w="694" w:type="dxa"/>
          </w:tcPr>
          <w:p w:rsidR="00DA7AB3" w:rsidRPr="00DA7AB3" w:rsidRDefault="00DA7AB3" w:rsidP="006A4BD7">
            <w:pPr>
              <w:spacing w:line="360" w:lineRule="auto"/>
              <w:jc w:val="both"/>
              <w:rPr>
                <w:b/>
                <w:lang w:eastAsia="ja-JP"/>
              </w:rPr>
            </w:pPr>
            <w:r w:rsidRPr="00DA7AB3">
              <w:rPr>
                <w:b/>
                <w:lang w:eastAsia="ja-JP"/>
              </w:rPr>
              <w:t>50%/ Alto</w:t>
            </w:r>
          </w:p>
        </w:tc>
        <w:tc>
          <w:tcPr>
            <w:tcW w:w="806" w:type="dxa"/>
          </w:tcPr>
          <w:p w:rsidR="00DA7AB3" w:rsidRPr="00DA7AB3" w:rsidRDefault="00DA7AB3" w:rsidP="006A4BD7">
            <w:pPr>
              <w:spacing w:line="360" w:lineRule="auto"/>
              <w:jc w:val="both"/>
              <w:rPr>
                <w:b/>
                <w:lang w:eastAsia="ja-JP"/>
              </w:rPr>
            </w:pPr>
            <w:r w:rsidRPr="00DA7AB3">
              <w:rPr>
                <w:b/>
                <w:lang w:eastAsia="ja-JP"/>
              </w:rPr>
              <w:t>90%/ Crítico</w:t>
            </w:r>
          </w:p>
        </w:tc>
        <w:tc>
          <w:tcPr>
            <w:tcW w:w="997" w:type="dxa"/>
          </w:tcPr>
          <w:p w:rsidR="00DA7AB3" w:rsidRPr="00DA7AB3" w:rsidRDefault="00DA7AB3" w:rsidP="006A4BD7">
            <w:pPr>
              <w:spacing w:line="360" w:lineRule="auto"/>
              <w:jc w:val="both"/>
              <w:rPr>
                <w:b/>
                <w:lang w:eastAsia="ja-JP"/>
              </w:rPr>
            </w:pPr>
            <w:r w:rsidRPr="00DA7AB3">
              <w:rPr>
                <w:b/>
                <w:lang w:eastAsia="ja-JP"/>
              </w:rPr>
              <w:t>5%/Muy bajo</w:t>
            </w:r>
          </w:p>
        </w:tc>
        <w:tc>
          <w:tcPr>
            <w:tcW w:w="694" w:type="dxa"/>
          </w:tcPr>
          <w:p w:rsidR="00DA7AB3" w:rsidRPr="00DA7AB3" w:rsidRDefault="00DA7AB3" w:rsidP="006A4BD7">
            <w:pPr>
              <w:spacing w:line="360" w:lineRule="auto"/>
              <w:jc w:val="both"/>
              <w:rPr>
                <w:b/>
                <w:lang w:eastAsia="ja-JP"/>
              </w:rPr>
            </w:pPr>
            <w:r w:rsidRPr="00DA7AB3">
              <w:rPr>
                <w:b/>
                <w:lang w:eastAsia="ja-JP"/>
              </w:rPr>
              <w:t>10%/ Bajo</w:t>
            </w:r>
          </w:p>
        </w:tc>
        <w:tc>
          <w:tcPr>
            <w:tcW w:w="1179" w:type="dxa"/>
          </w:tcPr>
          <w:p w:rsidR="00DA7AB3" w:rsidRPr="00DA7AB3" w:rsidRDefault="00DA7AB3" w:rsidP="006A4BD7">
            <w:pPr>
              <w:spacing w:line="360" w:lineRule="auto"/>
              <w:jc w:val="both"/>
              <w:rPr>
                <w:b/>
                <w:lang w:eastAsia="ja-JP"/>
              </w:rPr>
            </w:pPr>
            <w:r w:rsidRPr="00DA7AB3">
              <w:rPr>
                <w:b/>
                <w:lang w:eastAsia="ja-JP"/>
              </w:rPr>
              <w:t>20%/ Moderado</w:t>
            </w:r>
          </w:p>
        </w:tc>
        <w:tc>
          <w:tcPr>
            <w:tcW w:w="694" w:type="dxa"/>
          </w:tcPr>
          <w:p w:rsidR="00DA7AB3" w:rsidRPr="00DA7AB3" w:rsidRDefault="00DA7AB3" w:rsidP="006A4BD7">
            <w:pPr>
              <w:spacing w:line="360" w:lineRule="auto"/>
              <w:jc w:val="both"/>
              <w:rPr>
                <w:b/>
                <w:lang w:eastAsia="ja-JP"/>
              </w:rPr>
            </w:pPr>
            <w:r w:rsidRPr="00DA7AB3">
              <w:rPr>
                <w:b/>
                <w:lang w:eastAsia="ja-JP"/>
              </w:rPr>
              <w:t>50%/ Alto</w:t>
            </w:r>
          </w:p>
        </w:tc>
        <w:tc>
          <w:tcPr>
            <w:tcW w:w="806" w:type="dxa"/>
          </w:tcPr>
          <w:p w:rsidR="00DA7AB3" w:rsidRPr="00DA7AB3" w:rsidRDefault="00DA7AB3" w:rsidP="006A4BD7">
            <w:pPr>
              <w:spacing w:line="360" w:lineRule="auto"/>
              <w:jc w:val="both"/>
              <w:rPr>
                <w:b/>
                <w:lang w:eastAsia="ja-JP"/>
              </w:rPr>
            </w:pPr>
            <w:r w:rsidRPr="00DA7AB3">
              <w:rPr>
                <w:b/>
                <w:lang w:eastAsia="ja-JP"/>
              </w:rPr>
              <w:t>90%/ Crítico</w:t>
            </w:r>
          </w:p>
        </w:tc>
      </w:tr>
    </w:tbl>
    <w:p w:rsidR="00DA7AB3" w:rsidRPr="00DA7AB3" w:rsidRDefault="00DA7AB3" w:rsidP="00DA7AB3">
      <w:pPr>
        <w:spacing w:line="360" w:lineRule="auto"/>
        <w:ind w:left="792"/>
        <w:jc w:val="both"/>
        <w:rPr>
          <w:lang w:eastAsia="ja-JP"/>
        </w:rPr>
      </w:pPr>
    </w:p>
    <w:p w:rsidR="00DA7AB3" w:rsidRPr="00DA7AB3" w:rsidRDefault="00DA7AB3" w:rsidP="00DA7AB3">
      <w:pPr>
        <w:pStyle w:val="Ttulo2"/>
        <w:spacing w:line="360" w:lineRule="auto"/>
        <w:rPr>
          <w:color w:val="auto"/>
        </w:rPr>
      </w:pPr>
      <w:r w:rsidRPr="00DA7AB3">
        <w:rPr>
          <w:color w:val="auto"/>
        </w:rPr>
        <w:t>Revisión de la tolerancia de los interesados</w:t>
      </w:r>
    </w:p>
    <w:p w:rsidR="00DA7AB3" w:rsidRPr="00DA7AB3" w:rsidRDefault="00DA7AB3" w:rsidP="00DA7AB3">
      <w:pPr>
        <w:spacing w:line="360" w:lineRule="auto"/>
        <w:ind w:firstLine="426"/>
        <w:jc w:val="both"/>
        <w:rPr>
          <w:lang w:eastAsia="ja-JP"/>
        </w:rPr>
      </w:pPr>
      <w:r w:rsidRPr="00DA7AB3">
        <w:rPr>
          <w:lang w:eastAsia="ja-JP"/>
        </w:rPr>
        <w:t>Se establece también como tarea necesaria por política de empresa para completar la caracterización de un riesgo el establecimiento del nivel de relación de cada riesgo con cada uno de los interesados en el proyecto según los siguientes niveles:</w:t>
      </w:r>
    </w:p>
    <w:p w:rsidR="00DA7AB3" w:rsidRPr="00DA7AB3" w:rsidRDefault="00DA7AB3" w:rsidP="00DA7AB3">
      <w:pPr>
        <w:pStyle w:val="Prrafodelista"/>
        <w:numPr>
          <w:ilvl w:val="0"/>
          <w:numId w:val="8"/>
        </w:numPr>
        <w:spacing w:line="360" w:lineRule="auto"/>
        <w:ind w:left="709"/>
        <w:jc w:val="both"/>
        <w:rPr>
          <w:lang w:eastAsia="ja-JP"/>
        </w:rPr>
      </w:pPr>
      <w:r w:rsidRPr="00DA7AB3">
        <w:rPr>
          <w:lang w:eastAsia="ja-JP"/>
        </w:rPr>
        <w:t>Crítico: el riesgo podría desembocar en una pérdida de confianza del interesado en el proyecto o una reducción del nivel de implicación.</w:t>
      </w:r>
    </w:p>
    <w:p w:rsidR="00DA7AB3" w:rsidRPr="00DA7AB3" w:rsidRDefault="00DA7AB3" w:rsidP="00DA7AB3">
      <w:pPr>
        <w:pStyle w:val="Prrafodelista"/>
        <w:numPr>
          <w:ilvl w:val="0"/>
          <w:numId w:val="8"/>
        </w:numPr>
        <w:spacing w:line="360" w:lineRule="auto"/>
        <w:ind w:left="709"/>
        <w:jc w:val="both"/>
        <w:rPr>
          <w:lang w:eastAsia="ja-JP"/>
        </w:rPr>
      </w:pPr>
      <w:r w:rsidRPr="00DA7AB3">
        <w:rPr>
          <w:lang w:eastAsia="ja-JP"/>
        </w:rPr>
        <w:t>Notable: el interés existente está directamente ligado al ámbito en el que se desarrolla el riesgo estudiado y éste repercutirá en la relación del interesado con el proyecto.</w:t>
      </w:r>
    </w:p>
    <w:p w:rsidR="00DA7AB3" w:rsidRPr="00DA7AB3" w:rsidRDefault="00DA7AB3" w:rsidP="00DA7AB3">
      <w:pPr>
        <w:pStyle w:val="Prrafodelista"/>
        <w:numPr>
          <w:ilvl w:val="0"/>
          <w:numId w:val="8"/>
        </w:numPr>
        <w:spacing w:line="360" w:lineRule="auto"/>
        <w:ind w:left="709"/>
        <w:jc w:val="both"/>
        <w:rPr>
          <w:lang w:eastAsia="ja-JP"/>
        </w:rPr>
      </w:pPr>
      <w:r w:rsidRPr="00DA7AB3">
        <w:rPr>
          <w:lang w:eastAsia="ja-JP"/>
        </w:rPr>
        <w:t>Moderada: existe una relación directa entre el interés existente y el riesgo estudiado, pero las consecuencias no repercutirán notablemente en dicho interés.</w:t>
      </w:r>
    </w:p>
    <w:p w:rsidR="00DA7AB3" w:rsidRPr="00DA7AB3" w:rsidRDefault="00DA7AB3" w:rsidP="00DA7AB3">
      <w:pPr>
        <w:pStyle w:val="Prrafodelista"/>
        <w:numPr>
          <w:ilvl w:val="0"/>
          <w:numId w:val="8"/>
        </w:numPr>
        <w:spacing w:line="360" w:lineRule="auto"/>
        <w:ind w:left="709"/>
        <w:jc w:val="both"/>
        <w:rPr>
          <w:lang w:eastAsia="ja-JP"/>
        </w:rPr>
      </w:pPr>
      <w:r w:rsidRPr="00DA7AB3">
        <w:rPr>
          <w:lang w:eastAsia="ja-JP"/>
        </w:rPr>
        <w:t>Baja: la relación entre el riesgo y el interés existente no es directa y sólo se manifestará en forma de consecuencias secundarias.</w:t>
      </w:r>
    </w:p>
    <w:p w:rsidR="00DA7AB3" w:rsidRPr="00DA7AB3" w:rsidRDefault="00DA7AB3" w:rsidP="00DA7AB3">
      <w:pPr>
        <w:pStyle w:val="Prrafodelista"/>
        <w:numPr>
          <w:ilvl w:val="0"/>
          <w:numId w:val="8"/>
        </w:numPr>
        <w:spacing w:line="360" w:lineRule="auto"/>
        <w:ind w:left="709"/>
        <w:jc w:val="both"/>
        <w:rPr>
          <w:lang w:eastAsia="ja-JP"/>
        </w:rPr>
      </w:pPr>
      <w:r w:rsidRPr="00DA7AB3">
        <w:rPr>
          <w:lang w:eastAsia="ja-JP"/>
        </w:rPr>
        <w:t>Indiferente: el interesado no guarda relación alguna con el ámbito en el que se da el riesgo.</w:t>
      </w:r>
    </w:p>
    <w:p w:rsidR="00DA7AB3" w:rsidRPr="00DA7AB3" w:rsidRDefault="00DA7AB3" w:rsidP="00DA7AB3">
      <w:pPr>
        <w:pStyle w:val="Ttulo2"/>
        <w:spacing w:line="360" w:lineRule="auto"/>
        <w:rPr>
          <w:color w:val="auto"/>
        </w:rPr>
      </w:pPr>
      <w:r w:rsidRPr="00DA7AB3">
        <w:rPr>
          <w:color w:val="auto"/>
        </w:rPr>
        <w:t>Formatos de los informes</w:t>
      </w:r>
    </w:p>
    <w:p w:rsidR="00DA7AB3" w:rsidRPr="00DA7AB3" w:rsidRDefault="00DA7AB3" w:rsidP="00DA7AB3">
      <w:pPr>
        <w:spacing w:line="360" w:lineRule="auto"/>
        <w:ind w:firstLine="284"/>
        <w:jc w:val="both"/>
        <w:rPr>
          <w:lang w:eastAsia="ja-JP"/>
        </w:rPr>
      </w:pPr>
      <w:r w:rsidRPr="00DA7AB3">
        <w:rPr>
          <w:lang w:eastAsia="ja-JP"/>
        </w:rPr>
        <w:t>Los informes generados para el control de los riesgos durante la planificación del despliegue se incluirán en forma de epígrafe dentro de cada uno de los informes quincenales aportados por cada departamento en las reuniones planificadas y deberán incluir los siguientes apartados:</w:t>
      </w:r>
    </w:p>
    <w:p w:rsidR="00DA7AB3" w:rsidRPr="00DA7AB3" w:rsidRDefault="00DA7AB3" w:rsidP="00DA7AB3">
      <w:pPr>
        <w:pStyle w:val="Prrafodelista"/>
        <w:numPr>
          <w:ilvl w:val="0"/>
          <w:numId w:val="9"/>
        </w:numPr>
        <w:spacing w:line="360" w:lineRule="auto"/>
        <w:jc w:val="both"/>
        <w:rPr>
          <w:lang w:eastAsia="ja-JP"/>
        </w:rPr>
      </w:pPr>
      <w:r w:rsidRPr="00DA7AB3">
        <w:rPr>
          <w:lang w:eastAsia="ja-JP"/>
        </w:rPr>
        <w:t>Estado del análisis de los riesgos presentes anteriores.</w:t>
      </w:r>
    </w:p>
    <w:p w:rsidR="00DA7AB3" w:rsidRPr="00DA7AB3" w:rsidRDefault="00DA7AB3" w:rsidP="00DA7AB3">
      <w:pPr>
        <w:pStyle w:val="Prrafodelista"/>
        <w:numPr>
          <w:ilvl w:val="0"/>
          <w:numId w:val="9"/>
        </w:numPr>
        <w:spacing w:line="360" w:lineRule="auto"/>
        <w:jc w:val="both"/>
        <w:rPr>
          <w:lang w:eastAsia="ja-JP"/>
        </w:rPr>
      </w:pPr>
      <w:r w:rsidRPr="00DA7AB3">
        <w:rPr>
          <w:lang w:eastAsia="ja-JP"/>
        </w:rPr>
        <w:t>Reporte de nuevas amenazas u oportunidades detectadas.</w:t>
      </w:r>
    </w:p>
    <w:p w:rsidR="00DA7AB3" w:rsidRPr="00DA7AB3" w:rsidRDefault="00DA7AB3" w:rsidP="00DA7AB3">
      <w:pPr>
        <w:pStyle w:val="Prrafodelista"/>
        <w:numPr>
          <w:ilvl w:val="0"/>
          <w:numId w:val="9"/>
        </w:numPr>
        <w:spacing w:line="360" w:lineRule="auto"/>
        <w:jc w:val="both"/>
        <w:rPr>
          <w:lang w:eastAsia="ja-JP"/>
        </w:rPr>
      </w:pPr>
      <w:r w:rsidRPr="00DA7AB3">
        <w:rPr>
          <w:lang w:eastAsia="ja-JP"/>
        </w:rPr>
        <w:t xml:space="preserve">Caracterización de los nuevos riesgos notificados: deberá incluir el conjunto de características establecidas para definir un riesgo por completo (probabilidad de </w:t>
      </w:r>
      <w:r w:rsidRPr="00DA7AB3">
        <w:rPr>
          <w:lang w:eastAsia="ja-JP"/>
        </w:rPr>
        <w:lastRenderedPageBreak/>
        <w:t>suceso, nivel de impacto, categoría de riesgo, importancia, relación con los interesados)</w:t>
      </w:r>
    </w:p>
    <w:p w:rsidR="00DA7AB3" w:rsidRPr="00DA7AB3" w:rsidRDefault="00DA7AB3" w:rsidP="00DA7AB3">
      <w:pPr>
        <w:pStyle w:val="Prrafodelista"/>
        <w:numPr>
          <w:ilvl w:val="0"/>
          <w:numId w:val="9"/>
        </w:numPr>
        <w:spacing w:line="360" w:lineRule="auto"/>
        <w:jc w:val="both"/>
        <w:rPr>
          <w:lang w:eastAsia="ja-JP"/>
        </w:rPr>
      </w:pPr>
      <w:r w:rsidRPr="00DA7AB3">
        <w:rPr>
          <w:lang w:eastAsia="ja-JP"/>
        </w:rPr>
        <w:t>Solicitud de medidas o de juicios expertos en caso de ser necesarios (opcional)</w:t>
      </w:r>
    </w:p>
    <w:p w:rsidR="00DA7AB3" w:rsidRPr="00DA7AB3" w:rsidRDefault="00DA7AB3" w:rsidP="00DA7AB3">
      <w:pPr>
        <w:spacing w:line="360" w:lineRule="auto"/>
        <w:ind w:firstLine="432"/>
        <w:jc w:val="both"/>
        <w:rPr>
          <w:lang w:eastAsia="ja-JP"/>
        </w:rPr>
      </w:pPr>
      <w:r w:rsidRPr="00DA7AB3">
        <w:rPr>
          <w:lang w:eastAsia="ja-JP"/>
        </w:rPr>
        <w:t>De manera extraordinaria, ante amenazas u oportunidades críticas se podrán generar informes extraordinarios de forma no planificada que guardarán el mismo formato que los informes quincenales previstos.</w:t>
      </w:r>
    </w:p>
    <w:p w:rsidR="00DA7AB3" w:rsidRPr="00DA7AB3" w:rsidRDefault="00DA7AB3" w:rsidP="00DA7AB3">
      <w:pPr>
        <w:pStyle w:val="Ttulo2"/>
        <w:spacing w:line="360" w:lineRule="auto"/>
        <w:rPr>
          <w:color w:val="auto"/>
        </w:rPr>
      </w:pPr>
      <w:r w:rsidRPr="00DA7AB3">
        <w:rPr>
          <w:color w:val="auto"/>
        </w:rPr>
        <w:t>Seguimiento</w:t>
      </w:r>
    </w:p>
    <w:p w:rsidR="00DA7AB3" w:rsidRPr="00DA7AB3" w:rsidRDefault="00DA7AB3" w:rsidP="00DA7AB3">
      <w:pPr>
        <w:spacing w:line="360" w:lineRule="auto"/>
        <w:ind w:firstLine="432"/>
        <w:jc w:val="both"/>
        <w:rPr>
          <w:lang w:eastAsia="ja-JP"/>
        </w:rPr>
      </w:pPr>
      <w:r w:rsidRPr="00DA7AB3">
        <w:rPr>
          <w:lang w:eastAsia="ja-JP"/>
        </w:rPr>
        <w:t>El seguimiento completo de la planificación de la gestión de los riesgos se desarrollará mediante los informes quincenales y extraordinarios generados. Además, la empresa se asegurará de que exista comunicación directa entre el Departamento de Gestión de Riesgos y el resto de departamentos implicados en el despliegue para optimizar la gestión de este ámbito, así como entre el Project Manager y el director del Departamento de Gestión de Riesgos a lo largo de la tarea de control de riesgos existente tras la finalización de la planificación inicial de los mismos.</w:t>
      </w:r>
    </w:p>
    <w:p w:rsidR="00DA7AB3" w:rsidRPr="00DA7AB3" w:rsidRDefault="00DA7AB3" w:rsidP="00DA7AB3">
      <w:pPr>
        <w:pStyle w:val="Ttulo1"/>
        <w:spacing w:line="360" w:lineRule="auto"/>
        <w:jc w:val="both"/>
        <w:rPr>
          <w:color w:val="auto"/>
        </w:rPr>
      </w:pPr>
      <w:r w:rsidRPr="00DA7AB3">
        <w:rPr>
          <w:color w:val="auto"/>
        </w:rPr>
        <w:t>Identificar los riesgos</w:t>
      </w:r>
    </w:p>
    <w:p w:rsidR="00DA7AB3" w:rsidRPr="00DA7AB3" w:rsidRDefault="00DA7AB3" w:rsidP="00DA7AB3">
      <w:pPr>
        <w:spacing w:line="360" w:lineRule="auto"/>
        <w:jc w:val="both"/>
      </w:pPr>
      <w:r w:rsidRPr="00DA7AB3">
        <w:rPr>
          <w:lang w:eastAsia="ja-JP"/>
        </w:rPr>
        <w:tab/>
      </w:r>
      <w:r w:rsidRPr="00DA7AB3">
        <w:t>Este epígrafe refleja el conjunto de riesgos identificados tanto inicialmente al comienzo del proyecto como durante el desarrollo de la planificación (el documento se actualizará iterativamente), su caracterización, sus posibles impactos y sus causas.</w:t>
      </w:r>
    </w:p>
    <w:p w:rsidR="00DA7AB3" w:rsidRPr="00DA7AB3" w:rsidRDefault="00DA7AB3" w:rsidP="00DA7AB3">
      <w:pPr>
        <w:pStyle w:val="Ttulo2"/>
        <w:spacing w:line="360" w:lineRule="auto"/>
        <w:jc w:val="both"/>
        <w:rPr>
          <w:color w:val="auto"/>
        </w:rPr>
      </w:pPr>
      <w:r w:rsidRPr="00DA7AB3">
        <w:rPr>
          <w:color w:val="auto"/>
        </w:rPr>
        <w:t>Lista de riesgos y oportunidades identificadas</w:t>
      </w:r>
    </w:p>
    <w:p w:rsidR="00DA7AB3" w:rsidRPr="00DA7AB3" w:rsidRDefault="00DA7AB3" w:rsidP="00DA7AB3">
      <w:pPr>
        <w:spacing w:line="360" w:lineRule="auto"/>
        <w:ind w:firstLine="284"/>
        <w:jc w:val="both"/>
        <w:rPr>
          <w:lang w:eastAsia="ja-JP"/>
        </w:rPr>
      </w:pPr>
      <w:r w:rsidRPr="00DA7AB3">
        <w:rPr>
          <w:lang w:eastAsia="ja-JP"/>
        </w:rPr>
        <w:t>En este apartado se irán incorporando todos los riesgos notificados por cada uno de los departamentos durante el desarrollo de la planificación del proyecto.</w:t>
      </w:r>
    </w:p>
    <w:p w:rsidR="00DA7AB3" w:rsidRPr="00DA7AB3" w:rsidRDefault="00DA7AB3" w:rsidP="00DA7AB3">
      <w:pPr>
        <w:pStyle w:val="Ttulo3"/>
        <w:spacing w:line="360" w:lineRule="auto"/>
        <w:jc w:val="both"/>
        <w:rPr>
          <w:color w:val="auto"/>
          <w:sz w:val="24"/>
        </w:rPr>
      </w:pPr>
      <w:r w:rsidRPr="00DA7AB3">
        <w:rPr>
          <w:color w:val="auto"/>
          <w:sz w:val="24"/>
        </w:rPr>
        <w:t>Riesgos a fecha actual</w:t>
      </w:r>
    </w:p>
    <w:p w:rsidR="00DA7AB3" w:rsidRPr="00DA7AB3" w:rsidRDefault="00DA7AB3" w:rsidP="00DA7AB3">
      <w:pPr>
        <w:spacing w:line="360" w:lineRule="auto"/>
        <w:ind w:firstLine="709"/>
        <w:jc w:val="both"/>
        <w:rPr>
          <w:lang w:eastAsia="ja-JP"/>
        </w:rPr>
      </w:pPr>
      <w:r w:rsidRPr="00DA7AB3">
        <w:rPr>
          <w:lang w:eastAsia="ja-JP"/>
        </w:rPr>
        <w:t>Sólo quedan recogidos los riesgos iniciales previstos en la planificación del proyecto que se detallan en la siguiente lista y la respuesta por parte de Donatel se recoge en el apartado 2.2.</w:t>
      </w:r>
    </w:p>
    <w:p w:rsidR="00DA7AB3" w:rsidRPr="00DA7AB3" w:rsidRDefault="00DA7AB3" w:rsidP="00DA7AB3">
      <w:pPr>
        <w:spacing w:line="360" w:lineRule="auto"/>
        <w:ind w:firstLine="709"/>
        <w:jc w:val="both"/>
        <w:rPr>
          <w:lang w:eastAsia="ja-JP"/>
        </w:rPr>
      </w:pPr>
      <w:r w:rsidRPr="00DA7AB3">
        <w:rPr>
          <w:lang w:eastAsia="ja-JP"/>
        </w:rPr>
        <w:t>La leyenda utilizada será la siguiente:</w:t>
      </w:r>
    </w:p>
    <w:p w:rsidR="00DA7AB3" w:rsidRPr="00DA7AB3" w:rsidRDefault="00DA7AB3" w:rsidP="00DA7AB3">
      <w:pPr>
        <w:jc w:val="center"/>
        <w:rPr>
          <w:i/>
          <w:sz w:val="20"/>
        </w:rPr>
      </w:pPr>
      <w:r w:rsidRPr="00DA7AB3">
        <w:rPr>
          <w:i/>
          <w:sz w:val="20"/>
        </w:rPr>
        <w:t>EN: Riesgo externo asociado a la normativa.</w:t>
      </w:r>
    </w:p>
    <w:p w:rsidR="00DA7AB3" w:rsidRPr="00DA7AB3" w:rsidRDefault="00DA7AB3" w:rsidP="00DA7AB3">
      <w:pPr>
        <w:jc w:val="center"/>
        <w:rPr>
          <w:i/>
          <w:sz w:val="20"/>
        </w:rPr>
      </w:pPr>
      <w:r w:rsidRPr="00DA7AB3">
        <w:rPr>
          <w:i/>
          <w:sz w:val="20"/>
        </w:rPr>
        <w:t>EM: Riesgo externo asociado a las condiciones medioambientales.</w:t>
      </w:r>
    </w:p>
    <w:p w:rsidR="00DA7AB3" w:rsidRPr="00DA7AB3" w:rsidRDefault="00DA7AB3" w:rsidP="00DA7AB3">
      <w:pPr>
        <w:jc w:val="center"/>
        <w:rPr>
          <w:i/>
          <w:sz w:val="20"/>
        </w:rPr>
      </w:pPr>
      <w:r w:rsidRPr="00DA7AB3">
        <w:rPr>
          <w:i/>
          <w:sz w:val="20"/>
        </w:rPr>
        <w:t>EP: Riesgo externo asociado a los proveedores y políticas de financiación.</w:t>
      </w:r>
    </w:p>
    <w:p w:rsidR="00DA7AB3" w:rsidRPr="00DA7AB3" w:rsidRDefault="00DA7AB3" w:rsidP="00DA7AB3">
      <w:pPr>
        <w:jc w:val="center"/>
        <w:rPr>
          <w:i/>
          <w:sz w:val="20"/>
        </w:rPr>
      </w:pPr>
      <w:r w:rsidRPr="00DA7AB3">
        <w:rPr>
          <w:i/>
          <w:sz w:val="20"/>
        </w:rPr>
        <w:lastRenderedPageBreak/>
        <w:t>ES: Riesgo externo asociado a la empresa subcontratada.</w:t>
      </w:r>
    </w:p>
    <w:p w:rsidR="00DA7AB3" w:rsidRPr="00DA7AB3" w:rsidRDefault="00DA7AB3" w:rsidP="00DA7AB3">
      <w:pPr>
        <w:jc w:val="center"/>
        <w:rPr>
          <w:i/>
          <w:sz w:val="20"/>
        </w:rPr>
      </w:pPr>
      <w:r w:rsidRPr="00DA7AB3">
        <w:rPr>
          <w:i/>
          <w:sz w:val="20"/>
        </w:rPr>
        <w:t>T: Riesgo técnico asociado a la tecnología.</w:t>
      </w:r>
    </w:p>
    <w:p w:rsidR="00DA7AB3" w:rsidRPr="00DA7AB3" w:rsidRDefault="00DA7AB3" w:rsidP="00DA7AB3">
      <w:pPr>
        <w:jc w:val="center"/>
        <w:rPr>
          <w:i/>
          <w:sz w:val="20"/>
        </w:rPr>
      </w:pPr>
      <w:r w:rsidRPr="00DA7AB3">
        <w:rPr>
          <w:i/>
          <w:sz w:val="20"/>
        </w:rPr>
        <w:t>OR: Riesgo de la organización interna asociado a los recursos</w:t>
      </w:r>
    </w:p>
    <w:p w:rsidR="00DA7AB3" w:rsidRPr="00DA7AB3" w:rsidRDefault="00DA7AB3" w:rsidP="00DA7AB3">
      <w:pPr>
        <w:spacing w:line="360" w:lineRule="auto"/>
        <w:ind w:firstLine="709"/>
        <w:jc w:val="both"/>
        <w:rPr>
          <w:lang w:eastAsia="ja-JP"/>
        </w:rPr>
      </w:pPr>
    </w:p>
    <w:p w:rsidR="00DA7AB3" w:rsidRPr="00DA7AB3" w:rsidRDefault="00DA7AB3" w:rsidP="00DA7AB3">
      <w:pPr>
        <w:pStyle w:val="Prrafodelista"/>
        <w:numPr>
          <w:ilvl w:val="0"/>
          <w:numId w:val="14"/>
        </w:numPr>
        <w:spacing w:line="360" w:lineRule="auto"/>
        <w:ind w:left="709"/>
        <w:jc w:val="both"/>
        <w:rPr>
          <w:lang w:eastAsia="ja-JP"/>
        </w:rPr>
      </w:pPr>
      <w:r w:rsidRPr="00DA7AB3">
        <w:rPr>
          <w:b/>
        </w:rPr>
        <w:t>EN_01</w:t>
      </w:r>
      <w:r w:rsidRPr="00DA7AB3">
        <w:t xml:space="preserve">: </w:t>
      </w:r>
      <w:r w:rsidRPr="00DA7AB3">
        <w:rPr>
          <w:lang w:eastAsia="ja-JP"/>
        </w:rPr>
        <w:t xml:space="preserve">El hecho de que Alcalá de Henares sea Patrimonio de la Humanidad impone ciertas restricciones sobre las localizaciones de los </w:t>
      </w:r>
      <w:r w:rsidR="00B071E1">
        <w:rPr>
          <w:lang w:eastAsia="ja-JP"/>
        </w:rPr>
        <w:t>enodes</w:t>
      </w:r>
      <w:r w:rsidRPr="00DA7AB3">
        <w:rPr>
          <w:lang w:eastAsia="ja-JP"/>
        </w:rPr>
        <w:t xml:space="preserve"> B a desplegar. Es un hecho que se deberán afrontar modificaciones sobre el despliegue inicial planteado en la ciudad. </w:t>
      </w:r>
      <w:r w:rsidRPr="00DA7AB3">
        <w:rPr>
          <w:b/>
          <w:lang w:eastAsia="ja-JP"/>
        </w:rPr>
        <w:t>Riesgo externo asociado a la normativa y a las condiciones ambientales del proyecto.</w:t>
      </w:r>
    </w:p>
    <w:p w:rsidR="00DA7AB3" w:rsidRPr="00DA7AB3" w:rsidRDefault="00DA7AB3" w:rsidP="00DA7AB3">
      <w:pPr>
        <w:pStyle w:val="Prrafodelista"/>
        <w:numPr>
          <w:ilvl w:val="0"/>
          <w:numId w:val="14"/>
        </w:numPr>
        <w:spacing w:line="360" w:lineRule="auto"/>
        <w:ind w:left="709"/>
        <w:jc w:val="both"/>
        <w:rPr>
          <w:lang w:eastAsia="ja-JP"/>
        </w:rPr>
      </w:pPr>
      <w:r w:rsidRPr="00DA7AB3">
        <w:rPr>
          <w:b/>
        </w:rPr>
        <w:t>EN_02</w:t>
      </w:r>
      <w:r w:rsidRPr="00DA7AB3">
        <w:t xml:space="preserve">: </w:t>
      </w:r>
      <w:r w:rsidRPr="00DA7AB3">
        <w:rPr>
          <w:lang w:eastAsia="ja-JP"/>
        </w:rPr>
        <w:t xml:space="preserve">Las localizaciones de los </w:t>
      </w:r>
      <w:r w:rsidR="00B071E1">
        <w:rPr>
          <w:lang w:eastAsia="ja-JP"/>
        </w:rPr>
        <w:t>enodes</w:t>
      </w:r>
      <w:r w:rsidRPr="00DA7AB3">
        <w:rPr>
          <w:lang w:eastAsia="ja-JP"/>
        </w:rPr>
        <w:t xml:space="preserve"> B a desplegar podrían implicar la inclusión de nuevos interesados en el proyecto, como propietarios o vecinos de los edificios donde se planea realizar el despliegue, por lo que es un hecho que habrá que incluir nuevos factores condicionantes durante la planificación del despliegue. </w:t>
      </w:r>
      <w:r w:rsidRPr="00DA7AB3">
        <w:rPr>
          <w:b/>
          <w:lang w:eastAsia="ja-JP"/>
        </w:rPr>
        <w:t>Riesgo externo asociado a las condiciones ambientales del proyecto.</w:t>
      </w:r>
    </w:p>
    <w:p w:rsidR="00DA7AB3" w:rsidRPr="00DA7AB3" w:rsidRDefault="00DA7AB3" w:rsidP="00DA7AB3">
      <w:pPr>
        <w:pStyle w:val="Prrafodelista"/>
        <w:numPr>
          <w:ilvl w:val="0"/>
          <w:numId w:val="14"/>
        </w:numPr>
        <w:spacing w:line="360" w:lineRule="auto"/>
        <w:ind w:left="709"/>
        <w:jc w:val="both"/>
        <w:rPr>
          <w:lang w:eastAsia="ja-JP"/>
        </w:rPr>
      </w:pPr>
      <w:r w:rsidRPr="00DA7AB3">
        <w:rPr>
          <w:b/>
        </w:rPr>
        <w:t>EM_01</w:t>
      </w:r>
      <w:r w:rsidRPr="00DA7AB3">
        <w:t xml:space="preserve">: </w:t>
      </w:r>
      <w:r w:rsidRPr="00DA7AB3">
        <w:rPr>
          <w:lang w:eastAsia="ja-JP"/>
        </w:rPr>
        <w:t xml:space="preserve">Las localizaciones de los </w:t>
      </w:r>
      <w:r w:rsidR="00B071E1">
        <w:rPr>
          <w:lang w:eastAsia="ja-JP"/>
        </w:rPr>
        <w:t>enodes</w:t>
      </w:r>
      <w:r w:rsidRPr="00DA7AB3">
        <w:rPr>
          <w:lang w:eastAsia="ja-JP"/>
        </w:rPr>
        <w:t xml:space="preserve"> B deberán respetar los espacios protegidos para la fauna (como los nidos de las cigüeñas) que son elementos dinámicos, por lo que es otro hecho que hará afrontar más modificaciones en la planificación del despliegue. </w:t>
      </w:r>
      <w:r w:rsidRPr="00DA7AB3">
        <w:rPr>
          <w:b/>
          <w:lang w:eastAsia="ja-JP"/>
        </w:rPr>
        <w:t>Riesgo externo asociado a las condiciones ambientales del proyecto.</w:t>
      </w:r>
    </w:p>
    <w:p w:rsidR="00DA7AB3" w:rsidRPr="00DA7AB3" w:rsidRDefault="00DA7AB3" w:rsidP="00DA7AB3">
      <w:pPr>
        <w:pStyle w:val="Prrafodelista"/>
        <w:numPr>
          <w:ilvl w:val="0"/>
          <w:numId w:val="14"/>
        </w:numPr>
        <w:spacing w:line="360" w:lineRule="auto"/>
        <w:ind w:left="709"/>
        <w:jc w:val="both"/>
        <w:rPr>
          <w:lang w:eastAsia="ja-JP"/>
        </w:rPr>
      </w:pPr>
      <w:r w:rsidRPr="00DA7AB3">
        <w:rPr>
          <w:b/>
        </w:rPr>
        <w:t>ES_01 y EP_01</w:t>
      </w:r>
      <w:r w:rsidRPr="00DA7AB3">
        <w:t xml:space="preserve">: </w:t>
      </w:r>
      <w:r w:rsidRPr="00DA7AB3">
        <w:rPr>
          <w:lang w:eastAsia="ja-JP"/>
        </w:rPr>
        <w:t xml:space="preserve">Se pueden producir retrasos de los proveedores o de las empresas subcontratadas para el desarrollo de la planificación, lo cual implicaría consecuencias negativas para la planificación del tiempo generada inicialmente. </w:t>
      </w:r>
      <w:r w:rsidRPr="00DA7AB3">
        <w:rPr>
          <w:b/>
          <w:lang w:eastAsia="ja-JP"/>
        </w:rPr>
        <w:t>Riesgos externos asociados a los proveedores y empresas subcontratadas.</w:t>
      </w:r>
    </w:p>
    <w:p w:rsidR="00DA7AB3" w:rsidRPr="00DA7AB3" w:rsidRDefault="00DA7AB3" w:rsidP="00DA7AB3">
      <w:pPr>
        <w:pStyle w:val="Prrafodelista"/>
        <w:numPr>
          <w:ilvl w:val="0"/>
          <w:numId w:val="14"/>
        </w:numPr>
        <w:spacing w:line="360" w:lineRule="auto"/>
        <w:ind w:left="709"/>
        <w:jc w:val="both"/>
        <w:rPr>
          <w:lang w:eastAsia="ja-JP"/>
        </w:rPr>
      </w:pPr>
      <w:r w:rsidRPr="00DA7AB3">
        <w:rPr>
          <w:b/>
        </w:rPr>
        <w:t>T_01</w:t>
      </w:r>
      <w:r w:rsidRPr="00DA7AB3">
        <w:t xml:space="preserve">: </w:t>
      </w:r>
      <w:r w:rsidRPr="00DA7AB3">
        <w:rPr>
          <w:lang w:eastAsia="ja-JP"/>
        </w:rPr>
        <w:t xml:space="preserve">La tecnología a desplegar es novedosa, por lo que podrían darse problemas con los nuevos equipos o incluso con la propia tecnología desplegada, lo cual degeneraría la calidad y el alcance del proyecto notablemente y la satisfacción del patrocinador con el proyecto, por lo que es necesario planificar medidas ante posibles complicaciones. </w:t>
      </w:r>
      <w:r w:rsidRPr="00DA7AB3">
        <w:rPr>
          <w:b/>
          <w:lang w:eastAsia="ja-JP"/>
        </w:rPr>
        <w:t>Riesgo técnico asociado a la tecnología.</w:t>
      </w:r>
    </w:p>
    <w:p w:rsidR="00DA7AB3" w:rsidRPr="00DA7AB3" w:rsidRDefault="00DA7AB3" w:rsidP="00DA7AB3">
      <w:pPr>
        <w:pStyle w:val="Prrafodelista"/>
        <w:numPr>
          <w:ilvl w:val="0"/>
          <w:numId w:val="14"/>
        </w:numPr>
        <w:spacing w:line="360" w:lineRule="auto"/>
        <w:ind w:left="709"/>
        <w:jc w:val="both"/>
        <w:rPr>
          <w:lang w:eastAsia="ja-JP"/>
        </w:rPr>
      </w:pPr>
      <w:r w:rsidRPr="00DA7AB3">
        <w:rPr>
          <w:b/>
        </w:rPr>
        <w:t>EM_02</w:t>
      </w:r>
      <w:r w:rsidRPr="00DA7AB3">
        <w:t xml:space="preserve">: </w:t>
      </w:r>
      <w:r w:rsidRPr="00DA7AB3">
        <w:rPr>
          <w:lang w:eastAsia="ja-JP"/>
        </w:rPr>
        <w:t xml:space="preserve">A pesar de que Alcalá de Henares es una ciudad con un clima moderadamente estable, hay que contemplar la posibilidad de que sea necesario planificar medidas para garantizar el funcionamiento de los equipos y de los sistemas desplegados en condiciones adversas. </w:t>
      </w:r>
      <w:r w:rsidRPr="00DA7AB3">
        <w:rPr>
          <w:b/>
          <w:lang w:eastAsia="ja-JP"/>
        </w:rPr>
        <w:t>Riesgo externo asociado a las condiciones ambientales.</w:t>
      </w:r>
    </w:p>
    <w:p w:rsidR="00DA7AB3" w:rsidRPr="00DA7AB3" w:rsidRDefault="00DA7AB3" w:rsidP="00DA7AB3">
      <w:pPr>
        <w:pStyle w:val="Prrafodelista"/>
        <w:numPr>
          <w:ilvl w:val="0"/>
          <w:numId w:val="14"/>
        </w:numPr>
        <w:spacing w:line="360" w:lineRule="auto"/>
        <w:ind w:left="709"/>
        <w:jc w:val="both"/>
        <w:rPr>
          <w:lang w:eastAsia="ja-JP"/>
        </w:rPr>
      </w:pPr>
      <w:r w:rsidRPr="00DA7AB3">
        <w:rPr>
          <w:b/>
        </w:rPr>
        <w:t xml:space="preserve">OR_01: </w:t>
      </w:r>
      <w:r w:rsidRPr="00DA7AB3">
        <w:rPr>
          <w:lang w:eastAsia="ja-JP"/>
        </w:rPr>
        <w:t xml:space="preserve">El despliegue implicará una fuerte carga de trabajo humana, por lo que otra gran fuente de riesgos será el factor humano (técnicos, transportistas, planificadores…) lo que tendrá consecuencias a todos los niveles del desarrollo del proyecto, por lo que </w:t>
      </w:r>
      <w:r w:rsidRPr="00DA7AB3">
        <w:rPr>
          <w:lang w:eastAsia="ja-JP"/>
        </w:rPr>
        <w:lastRenderedPageBreak/>
        <w:t xml:space="preserve">contemplar medidas de respuesta ante previsibles problemas es necesario. </w:t>
      </w:r>
      <w:r w:rsidRPr="00DA7AB3">
        <w:rPr>
          <w:b/>
          <w:lang w:eastAsia="ja-JP"/>
        </w:rPr>
        <w:t>Riesgo de la organización asociado a los recursos.</w:t>
      </w:r>
    </w:p>
    <w:p w:rsidR="00DA7AB3" w:rsidRPr="00DA7AB3" w:rsidRDefault="00DA7AB3" w:rsidP="00DA7AB3">
      <w:pPr>
        <w:pStyle w:val="Prrafodelista"/>
        <w:numPr>
          <w:ilvl w:val="0"/>
          <w:numId w:val="14"/>
        </w:numPr>
        <w:spacing w:line="360" w:lineRule="auto"/>
        <w:ind w:left="709"/>
        <w:jc w:val="both"/>
        <w:rPr>
          <w:lang w:eastAsia="ja-JP"/>
        </w:rPr>
      </w:pPr>
      <w:r w:rsidRPr="00DA7AB3">
        <w:rPr>
          <w:b/>
        </w:rPr>
        <w:t xml:space="preserve">ES_02: </w:t>
      </w:r>
      <w:r w:rsidRPr="00DA7AB3">
        <w:t xml:space="preserve">la empresa subcontratada para diseñar el despliegue podría rescindir el contrato debido a discrepancias en el desarrollo del proyecto. Este riesgo es crítico, por lo que será necesario considerar medidas para impedirlo o paliar los posibles efectos negativos en el desarrollo del proyecto. </w:t>
      </w:r>
      <w:r w:rsidRPr="00DA7AB3">
        <w:rPr>
          <w:b/>
          <w:lang w:eastAsia="ja-JP"/>
        </w:rPr>
        <w:t>Riesgo externo asociado a los proveedores y empresas subcontratadas.</w:t>
      </w:r>
    </w:p>
    <w:p w:rsidR="00DA7AB3" w:rsidRPr="00DA7AB3" w:rsidRDefault="00DA7AB3" w:rsidP="00DA7AB3">
      <w:pPr>
        <w:pStyle w:val="Prrafodelista"/>
        <w:numPr>
          <w:ilvl w:val="0"/>
          <w:numId w:val="14"/>
        </w:numPr>
        <w:spacing w:line="360" w:lineRule="auto"/>
        <w:ind w:left="709"/>
        <w:jc w:val="both"/>
        <w:rPr>
          <w:lang w:eastAsia="ja-JP"/>
        </w:rPr>
      </w:pPr>
      <w:r w:rsidRPr="00DA7AB3">
        <w:rPr>
          <w:b/>
        </w:rPr>
        <w:t xml:space="preserve">OR_02: </w:t>
      </w:r>
      <w:r w:rsidRPr="00DA7AB3">
        <w:t xml:space="preserve">debido a las políticas de contratación de Donatel, en el proyecto estarán incluidos ingenieros no con amplia experiencia. Este hecho podría desembocar en una reducción de la calidad y del alcance final del proyecto, así como en alteraciones en la planificación del cronograma de actividades diseñado inicialmente. </w:t>
      </w:r>
      <w:r w:rsidRPr="00DA7AB3">
        <w:rPr>
          <w:b/>
          <w:lang w:eastAsia="ja-JP"/>
        </w:rPr>
        <w:t>Riesgo de la organización asociado a los recursos.</w:t>
      </w:r>
    </w:p>
    <w:p w:rsidR="00DA7AB3" w:rsidRPr="00DA7AB3" w:rsidRDefault="00DA7AB3" w:rsidP="00DA7AB3">
      <w:pPr>
        <w:pStyle w:val="Prrafodelista"/>
        <w:numPr>
          <w:ilvl w:val="0"/>
          <w:numId w:val="14"/>
        </w:numPr>
        <w:spacing w:line="360" w:lineRule="auto"/>
        <w:ind w:left="709"/>
        <w:jc w:val="both"/>
        <w:rPr>
          <w:b/>
          <w:lang w:eastAsia="ja-JP"/>
        </w:rPr>
      </w:pPr>
      <w:r w:rsidRPr="00DA7AB3">
        <w:rPr>
          <w:b/>
        </w:rPr>
        <w:t xml:space="preserve">EP_02: </w:t>
      </w:r>
      <w:r w:rsidRPr="00DA7AB3">
        <w:t xml:space="preserve">las estimaciones planteadas inicialmente sobre los costes necesarios podrían ser erróneas debido a los nuevos surgidos durante la planificación o simplemente a errores en las estimaciones realizadas. Los efectos de una estimación del costo errónea se manifestarán sobre todo en la planificación del costo, lo que a su vez repercutirá en la financiación del resto de actividades en caso de problemas. </w:t>
      </w:r>
      <w:r w:rsidRPr="00DA7AB3">
        <w:rPr>
          <w:b/>
        </w:rPr>
        <w:t>Riesgo externo asociado a los proveedores y políticas de financiación.</w:t>
      </w:r>
    </w:p>
    <w:p w:rsidR="00DA7AB3" w:rsidRPr="00DA7AB3" w:rsidRDefault="00DA7AB3" w:rsidP="00DA7AB3">
      <w:pPr>
        <w:spacing w:line="360" w:lineRule="auto"/>
        <w:jc w:val="both"/>
        <w:rPr>
          <w:b/>
          <w:u w:val="single"/>
          <w:lang w:eastAsia="ja-JP"/>
        </w:rPr>
      </w:pPr>
      <w:r w:rsidRPr="00DA7AB3">
        <w:rPr>
          <w:b/>
          <w:u w:val="single"/>
          <w:lang w:eastAsia="ja-JP"/>
        </w:rPr>
        <w:t>Resumen de riesgos previstos:</w:t>
      </w:r>
    </w:p>
    <w:tbl>
      <w:tblPr>
        <w:tblStyle w:val="Tablaconcuadrcula"/>
        <w:tblW w:w="8730" w:type="dxa"/>
        <w:tblLayout w:type="fixed"/>
        <w:tblLook w:val="04A0" w:firstRow="1" w:lastRow="0" w:firstColumn="1" w:lastColumn="0" w:noHBand="0" w:noVBand="1"/>
      </w:tblPr>
      <w:tblGrid>
        <w:gridCol w:w="978"/>
        <w:gridCol w:w="1994"/>
        <w:gridCol w:w="1985"/>
        <w:gridCol w:w="1722"/>
        <w:gridCol w:w="2051"/>
      </w:tblGrid>
      <w:tr w:rsidR="00DA7AB3" w:rsidRPr="00DA7AB3" w:rsidTr="006A4BD7">
        <w:tc>
          <w:tcPr>
            <w:tcW w:w="978" w:type="dxa"/>
            <w:shd w:val="clear" w:color="auto" w:fill="A8D08D" w:themeFill="accent6" w:themeFillTint="99"/>
          </w:tcPr>
          <w:p w:rsidR="00DA7AB3" w:rsidRPr="00DA7AB3" w:rsidRDefault="00DA7AB3" w:rsidP="006A4BD7">
            <w:pPr>
              <w:rPr>
                <w:b/>
              </w:rPr>
            </w:pPr>
            <w:r w:rsidRPr="00DA7AB3">
              <w:rPr>
                <w:b/>
              </w:rPr>
              <w:t>Código</w:t>
            </w:r>
          </w:p>
        </w:tc>
        <w:tc>
          <w:tcPr>
            <w:tcW w:w="1994" w:type="dxa"/>
            <w:shd w:val="clear" w:color="auto" w:fill="A8D08D" w:themeFill="accent6" w:themeFillTint="99"/>
          </w:tcPr>
          <w:p w:rsidR="00DA7AB3" w:rsidRPr="00DA7AB3" w:rsidRDefault="00DA7AB3" w:rsidP="006A4BD7">
            <w:pPr>
              <w:rPr>
                <w:b/>
              </w:rPr>
            </w:pPr>
            <w:r w:rsidRPr="00DA7AB3">
              <w:rPr>
                <w:b/>
              </w:rPr>
              <w:t>Breve descripción</w:t>
            </w:r>
          </w:p>
        </w:tc>
        <w:tc>
          <w:tcPr>
            <w:tcW w:w="1985" w:type="dxa"/>
            <w:shd w:val="clear" w:color="auto" w:fill="A8D08D" w:themeFill="accent6" w:themeFillTint="99"/>
          </w:tcPr>
          <w:p w:rsidR="00DA7AB3" w:rsidRPr="00DA7AB3" w:rsidRDefault="00DA7AB3" w:rsidP="006A4BD7">
            <w:pPr>
              <w:rPr>
                <w:b/>
              </w:rPr>
            </w:pPr>
            <w:r w:rsidRPr="00DA7AB3">
              <w:rPr>
                <w:b/>
              </w:rPr>
              <w:t>Causa que lo ha provocado</w:t>
            </w:r>
          </w:p>
        </w:tc>
        <w:tc>
          <w:tcPr>
            <w:tcW w:w="1722" w:type="dxa"/>
            <w:shd w:val="clear" w:color="auto" w:fill="A8D08D" w:themeFill="accent6" w:themeFillTint="99"/>
          </w:tcPr>
          <w:p w:rsidR="00DA7AB3" w:rsidRPr="00DA7AB3" w:rsidRDefault="00DA7AB3" w:rsidP="006A4BD7">
            <w:pPr>
              <w:rPr>
                <w:b/>
              </w:rPr>
            </w:pPr>
            <w:r w:rsidRPr="00DA7AB3">
              <w:rPr>
                <w:b/>
              </w:rPr>
              <w:t>Actividad afectada</w:t>
            </w:r>
          </w:p>
        </w:tc>
        <w:tc>
          <w:tcPr>
            <w:tcW w:w="2051" w:type="dxa"/>
            <w:shd w:val="clear" w:color="auto" w:fill="A8D08D" w:themeFill="accent6" w:themeFillTint="99"/>
          </w:tcPr>
          <w:p w:rsidR="00DA7AB3" w:rsidRPr="00DA7AB3" w:rsidRDefault="00DA7AB3" w:rsidP="006A4BD7">
            <w:pPr>
              <w:rPr>
                <w:b/>
              </w:rPr>
            </w:pPr>
            <w:r w:rsidRPr="00DA7AB3">
              <w:rPr>
                <w:b/>
              </w:rPr>
              <w:t>Responsable del riesgo</w:t>
            </w:r>
          </w:p>
        </w:tc>
      </w:tr>
      <w:tr w:rsidR="00DA7AB3" w:rsidRPr="00DA7AB3" w:rsidTr="006A4BD7">
        <w:tc>
          <w:tcPr>
            <w:tcW w:w="978" w:type="dxa"/>
          </w:tcPr>
          <w:p w:rsidR="00DA7AB3" w:rsidRPr="00DA7AB3" w:rsidRDefault="00DA7AB3" w:rsidP="006A4BD7">
            <w:r w:rsidRPr="00DA7AB3">
              <w:t>EN_01</w:t>
            </w:r>
          </w:p>
        </w:tc>
        <w:tc>
          <w:tcPr>
            <w:tcW w:w="1994" w:type="dxa"/>
          </w:tcPr>
          <w:p w:rsidR="00DA7AB3" w:rsidRPr="00DA7AB3" w:rsidRDefault="00DA7AB3" w:rsidP="006A4BD7">
            <w:r w:rsidRPr="00DA7AB3">
              <w:t xml:space="preserve">Modificación de las localizaciones planeadas de </w:t>
            </w:r>
            <w:r w:rsidR="00B071E1">
              <w:t>enodes</w:t>
            </w:r>
            <w:r w:rsidRPr="00DA7AB3">
              <w:t>B.</w:t>
            </w:r>
          </w:p>
        </w:tc>
        <w:tc>
          <w:tcPr>
            <w:tcW w:w="1985" w:type="dxa"/>
          </w:tcPr>
          <w:p w:rsidR="00DA7AB3" w:rsidRPr="00DA7AB3" w:rsidRDefault="00DA7AB3" w:rsidP="006A4BD7">
            <w:r w:rsidRPr="00DA7AB3">
              <w:t>Inviable emplazamiento de los mismos por normativa.</w:t>
            </w:r>
          </w:p>
        </w:tc>
        <w:tc>
          <w:tcPr>
            <w:tcW w:w="1722" w:type="dxa"/>
          </w:tcPr>
          <w:p w:rsidR="00DA7AB3" w:rsidRPr="00DA7AB3" w:rsidRDefault="00DA7AB3" w:rsidP="006A4BD7">
            <w:r w:rsidRPr="00DA7AB3">
              <w:t>Diseño de red LTE por parte de la empresa contratada.</w:t>
            </w:r>
          </w:p>
        </w:tc>
        <w:tc>
          <w:tcPr>
            <w:tcW w:w="2051" w:type="dxa"/>
          </w:tcPr>
          <w:p w:rsidR="00DA7AB3" w:rsidRPr="00DA7AB3" w:rsidRDefault="00DA7AB3" w:rsidP="006A4BD7">
            <w:r w:rsidRPr="00DA7AB3">
              <w:t>Ingeniero de telecomunicación.</w:t>
            </w:r>
          </w:p>
        </w:tc>
      </w:tr>
      <w:tr w:rsidR="00DA7AB3" w:rsidRPr="00DA7AB3" w:rsidTr="006A4BD7">
        <w:tc>
          <w:tcPr>
            <w:tcW w:w="978" w:type="dxa"/>
          </w:tcPr>
          <w:p w:rsidR="00DA7AB3" w:rsidRPr="00DA7AB3" w:rsidRDefault="00DA7AB3" w:rsidP="006A4BD7">
            <w:r w:rsidRPr="00DA7AB3">
              <w:t>EN_02</w:t>
            </w:r>
          </w:p>
        </w:tc>
        <w:tc>
          <w:tcPr>
            <w:tcW w:w="1994" w:type="dxa"/>
          </w:tcPr>
          <w:p w:rsidR="00DA7AB3" w:rsidRPr="00DA7AB3" w:rsidRDefault="00DA7AB3" w:rsidP="006A4BD7">
            <w:r w:rsidRPr="00DA7AB3">
              <w:t>Desvío de la planificación real con respecto a la planeada.</w:t>
            </w:r>
          </w:p>
        </w:tc>
        <w:tc>
          <w:tcPr>
            <w:tcW w:w="1985" w:type="dxa"/>
          </w:tcPr>
          <w:p w:rsidR="00DA7AB3" w:rsidRPr="00DA7AB3" w:rsidRDefault="00DA7AB3" w:rsidP="006A4BD7">
            <w:r w:rsidRPr="00DA7AB3">
              <w:t>Inclusión de nuevos interesados en procesos de negociación.</w:t>
            </w:r>
          </w:p>
        </w:tc>
        <w:tc>
          <w:tcPr>
            <w:tcW w:w="1722" w:type="dxa"/>
          </w:tcPr>
          <w:p w:rsidR="00DA7AB3" w:rsidRPr="00DA7AB3" w:rsidRDefault="00DA7AB3" w:rsidP="006A4BD7">
            <w:r w:rsidRPr="00DA7AB3">
              <w:t>Diseño de red LTE por parte de la empresa contratada.</w:t>
            </w:r>
          </w:p>
        </w:tc>
        <w:tc>
          <w:tcPr>
            <w:tcW w:w="2051" w:type="dxa"/>
          </w:tcPr>
          <w:p w:rsidR="00DA7AB3" w:rsidRPr="00DA7AB3" w:rsidRDefault="00DA7AB3" w:rsidP="006A4BD7">
            <w:r w:rsidRPr="00DA7AB3">
              <w:t>Comercial.</w:t>
            </w:r>
          </w:p>
        </w:tc>
      </w:tr>
      <w:tr w:rsidR="00DA7AB3" w:rsidRPr="00DA7AB3" w:rsidTr="006A4BD7">
        <w:tc>
          <w:tcPr>
            <w:tcW w:w="978" w:type="dxa"/>
          </w:tcPr>
          <w:p w:rsidR="00DA7AB3" w:rsidRPr="00DA7AB3" w:rsidRDefault="00DA7AB3" w:rsidP="006A4BD7">
            <w:r w:rsidRPr="00DA7AB3">
              <w:t>EM_01</w:t>
            </w:r>
          </w:p>
        </w:tc>
        <w:tc>
          <w:tcPr>
            <w:tcW w:w="1994" w:type="dxa"/>
          </w:tcPr>
          <w:p w:rsidR="00DA7AB3" w:rsidRPr="00DA7AB3" w:rsidRDefault="00DA7AB3" w:rsidP="006A4BD7">
            <w:r w:rsidRPr="00DA7AB3">
              <w:t>Alteración de la planificación inicial del despliegue.</w:t>
            </w:r>
          </w:p>
        </w:tc>
        <w:tc>
          <w:tcPr>
            <w:tcW w:w="1985" w:type="dxa"/>
          </w:tcPr>
          <w:p w:rsidR="00DA7AB3" w:rsidRPr="00DA7AB3" w:rsidRDefault="00DA7AB3" w:rsidP="006A4BD7">
            <w:r w:rsidRPr="00DA7AB3">
              <w:t>Factores medioambientales.</w:t>
            </w:r>
          </w:p>
        </w:tc>
        <w:tc>
          <w:tcPr>
            <w:tcW w:w="1722" w:type="dxa"/>
          </w:tcPr>
          <w:p w:rsidR="00DA7AB3" w:rsidRPr="00DA7AB3" w:rsidRDefault="00DA7AB3" w:rsidP="006A4BD7">
            <w:r w:rsidRPr="00DA7AB3">
              <w:t>Diseño de red LTE por parte de la empresa contratada.</w:t>
            </w:r>
          </w:p>
        </w:tc>
        <w:tc>
          <w:tcPr>
            <w:tcW w:w="2051" w:type="dxa"/>
          </w:tcPr>
          <w:p w:rsidR="00DA7AB3" w:rsidRPr="00DA7AB3" w:rsidRDefault="00DA7AB3" w:rsidP="006A4BD7">
            <w:r w:rsidRPr="00DA7AB3">
              <w:t>Ingeniero de telecomunicación.</w:t>
            </w:r>
          </w:p>
        </w:tc>
      </w:tr>
      <w:tr w:rsidR="00DA7AB3" w:rsidRPr="00DA7AB3" w:rsidTr="006A4BD7">
        <w:tc>
          <w:tcPr>
            <w:tcW w:w="978" w:type="dxa"/>
          </w:tcPr>
          <w:p w:rsidR="00DA7AB3" w:rsidRPr="00DA7AB3" w:rsidRDefault="00DA7AB3" w:rsidP="006A4BD7">
            <w:r w:rsidRPr="00DA7AB3">
              <w:t>EM_02</w:t>
            </w:r>
          </w:p>
        </w:tc>
        <w:tc>
          <w:tcPr>
            <w:tcW w:w="1994" w:type="dxa"/>
          </w:tcPr>
          <w:p w:rsidR="00DA7AB3" w:rsidRPr="00DA7AB3" w:rsidRDefault="00DA7AB3" w:rsidP="006A4BD7">
            <w:r w:rsidRPr="00DA7AB3">
              <w:t>Alteración de características de diseño, como cobertura a cubrir o funcionamiento ininterrumpido.</w:t>
            </w:r>
          </w:p>
        </w:tc>
        <w:tc>
          <w:tcPr>
            <w:tcW w:w="1985" w:type="dxa"/>
          </w:tcPr>
          <w:p w:rsidR="00DA7AB3" w:rsidRPr="00DA7AB3" w:rsidRDefault="00DA7AB3" w:rsidP="006A4BD7">
            <w:r w:rsidRPr="00DA7AB3">
              <w:t>Condiciones climáticas adversas.</w:t>
            </w:r>
          </w:p>
        </w:tc>
        <w:tc>
          <w:tcPr>
            <w:tcW w:w="1722" w:type="dxa"/>
          </w:tcPr>
          <w:p w:rsidR="00DA7AB3" w:rsidRPr="00DA7AB3" w:rsidRDefault="00DA7AB3" w:rsidP="006A4BD7">
            <w:r w:rsidRPr="00DA7AB3">
              <w:t>Diseño de red LTE por parte de la empresa contratada.</w:t>
            </w:r>
          </w:p>
        </w:tc>
        <w:tc>
          <w:tcPr>
            <w:tcW w:w="2051" w:type="dxa"/>
          </w:tcPr>
          <w:p w:rsidR="00DA7AB3" w:rsidRPr="00DA7AB3" w:rsidRDefault="00DA7AB3" w:rsidP="006A4BD7">
            <w:r w:rsidRPr="00DA7AB3">
              <w:t>Ingeniero de telecomunicación.</w:t>
            </w:r>
          </w:p>
        </w:tc>
      </w:tr>
      <w:tr w:rsidR="00DA7AB3" w:rsidRPr="00DA7AB3" w:rsidTr="006A4BD7">
        <w:tc>
          <w:tcPr>
            <w:tcW w:w="978" w:type="dxa"/>
          </w:tcPr>
          <w:p w:rsidR="00DA7AB3" w:rsidRPr="00DA7AB3" w:rsidRDefault="00DA7AB3" w:rsidP="006A4BD7">
            <w:r w:rsidRPr="00DA7AB3">
              <w:lastRenderedPageBreak/>
              <w:t>EP_01</w:t>
            </w:r>
          </w:p>
        </w:tc>
        <w:tc>
          <w:tcPr>
            <w:tcW w:w="1994" w:type="dxa"/>
          </w:tcPr>
          <w:p w:rsidR="00DA7AB3" w:rsidRPr="00DA7AB3" w:rsidRDefault="00DA7AB3" w:rsidP="006A4BD7">
            <w:r w:rsidRPr="00DA7AB3">
              <w:t>No contar con los equipos de prueba a tiempo.</w:t>
            </w:r>
          </w:p>
        </w:tc>
        <w:tc>
          <w:tcPr>
            <w:tcW w:w="1985" w:type="dxa"/>
          </w:tcPr>
          <w:p w:rsidR="00DA7AB3" w:rsidRPr="00DA7AB3" w:rsidRDefault="00DA7AB3" w:rsidP="006A4BD7">
            <w:r w:rsidRPr="00DA7AB3">
              <w:t>Retraso en la entrega de equipos por el proveedor.</w:t>
            </w:r>
          </w:p>
        </w:tc>
        <w:tc>
          <w:tcPr>
            <w:tcW w:w="1722" w:type="dxa"/>
          </w:tcPr>
          <w:p w:rsidR="00DA7AB3" w:rsidRPr="00DA7AB3" w:rsidRDefault="00DA7AB3" w:rsidP="006A4BD7">
            <w:r w:rsidRPr="00DA7AB3">
              <w:t>Ejecución de pruebas.</w:t>
            </w:r>
          </w:p>
        </w:tc>
        <w:tc>
          <w:tcPr>
            <w:tcW w:w="2051" w:type="dxa"/>
          </w:tcPr>
          <w:p w:rsidR="00DA7AB3" w:rsidRPr="00DA7AB3" w:rsidRDefault="00DA7AB3" w:rsidP="006A4BD7">
            <w:r w:rsidRPr="00DA7AB3">
              <w:t>Ingeniero de telecomunicación.</w:t>
            </w:r>
          </w:p>
        </w:tc>
      </w:tr>
      <w:tr w:rsidR="00DA7AB3" w:rsidRPr="00DA7AB3" w:rsidTr="006A4BD7">
        <w:tc>
          <w:tcPr>
            <w:tcW w:w="978" w:type="dxa"/>
          </w:tcPr>
          <w:p w:rsidR="00DA7AB3" w:rsidRPr="00DA7AB3" w:rsidRDefault="00DA7AB3" w:rsidP="006A4BD7">
            <w:r w:rsidRPr="00DA7AB3">
              <w:t>ES_01</w:t>
            </w:r>
          </w:p>
        </w:tc>
        <w:tc>
          <w:tcPr>
            <w:tcW w:w="1994" w:type="dxa"/>
          </w:tcPr>
          <w:p w:rsidR="00DA7AB3" w:rsidRPr="00DA7AB3" w:rsidRDefault="00DA7AB3" w:rsidP="006A4BD7">
            <w:r w:rsidRPr="00DA7AB3">
              <w:t>No disposición del diseño del despliegue en el momento establecido.</w:t>
            </w:r>
          </w:p>
        </w:tc>
        <w:tc>
          <w:tcPr>
            <w:tcW w:w="1985" w:type="dxa"/>
          </w:tcPr>
          <w:p w:rsidR="00DA7AB3" w:rsidRPr="00DA7AB3" w:rsidRDefault="00DA7AB3" w:rsidP="006A4BD7">
            <w:r w:rsidRPr="00DA7AB3">
              <w:t>Retraso en la planificación por la empresa subcontratada.</w:t>
            </w:r>
          </w:p>
        </w:tc>
        <w:tc>
          <w:tcPr>
            <w:tcW w:w="1722" w:type="dxa"/>
          </w:tcPr>
          <w:p w:rsidR="00DA7AB3" w:rsidRPr="00DA7AB3" w:rsidRDefault="00DA7AB3" w:rsidP="006A4BD7">
            <w:r w:rsidRPr="00DA7AB3">
              <w:t>Ejecución de pruebas.</w:t>
            </w:r>
          </w:p>
        </w:tc>
        <w:tc>
          <w:tcPr>
            <w:tcW w:w="2051" w:type="dxa"/>
          </w:tcPr>
          <w:p w:rsidR="00DA7AB3" w:rsidRPr="00DA7AB3" w:rsidRDefault="00DA7AB3" w:rsidP="006A4BD7">
            <w:r w:rsidRPr="00DA7AB3">
              <w:t>Ingeniero de telecomunicación.</w:t>
            </w:r>
          </w:p>
        </w:tc>
      </w:tr>
      <w:tr w:rsidR="00DA7AB3" w:rsidRPr="00DA7AB3" w:rsidTr="006A4BD7">
        <w:tc>
          <w:tcPr>
            <w:tcW w:w="978" w:type="dxa"/>
          </w:tcPr>
          <w:p w:rsidR="00DA7AB3" w:rsidRPr="00DA7AB3" w:rsidRDefault="00DA7AB3" w:rsidP="006A4BD7">
            <w:r w:rsidRPr="00DA7AB3">
              <w:t>ES_02</w:t>
            </w:r>
          </w:p>
        </w:tc>
        <w:tc>
          <w:tcPr>
            <w:tcW w:w="1994" w:type="dxa"/>
          </w:tcPr>
          <w:p w:rsidR="00DA7AB3" w:rsidRPr="00DA7AB3" w:rsidRDefault="00DA7AB3" w:rsidP="006A4BD7">
            <w:r w:rsidRPr="00DA7AB3">
              <w:t>No contar con la empresa subcontratada para el diseño de la red.</w:t>
            </w:r>
          </w:p>
        </w:tc>
        <w:tc>
          <w:tcPr>
            <w:tcW w:w="1985" w:type="dxa"/>
          </w:tcPr>
          <w:p w:rsidR="00DA7AB3" w:rsidRPr="00DA7AB3" w:rsidRDefault="00DA7AB3" w:rsidP="006A4BD7">
            <w:r w:rsidRPr="00DA7AB3">
              <w:t>Anulación del contrato por parte de la empresa subcontratada.</w:t>
            </w:r>
          </w:p>
        </w:tc>
        <w:tc>
          <w:tcPr>
            <w:tcW w:w="1722" w:type="dxa"/>
          </w:tcPr>
          <w:p w:rsidR="00DA7AB3" w:rsidRPr="00DA7AB3" w:rsidRDefault="00DA7AB3" w:rsidP="006A4BD7">
            <w:r w:rsidRPr="00DA7AB3">
              <w:t>Diseño de red LTE por parte de la empresa contratada.</w:t>
            </w:r>
          </w:p>
        </w:tc>
        <w:tc>
          <w:tcPr>
            <w:tcW w:w="2051" w:type="dxa"/>
          </w:tcPr>
          <w:p w:rsidR="00DA7AB3" w:rsidRPr="00DA7AB3" w:rsidRDefault="00DA7AB3" w:rsidP="006A4BD7">
            <w:r w:rsidRPr="00DA7AB3">
              <w:t>Gestor de recursos humanos.</w:t>
            </w:r>
          </w:p>
        </w:tc>
      </w:tr>
      <w:tr w:rsidR="00DA7AB3" w:rsidRPr="00DA7AB3" w:rsidTr="006A4BD7">
        <w:tc>
          <w:tcPr>
            <w:tcW w:w="978" w:type="dxa"/>
          </w:tcPr>
          <w:p w:rsidR="00DA7AB3" w:rsidRPr="00DA7AB3" w:rsidRDefault="00DA7AB3" w:rsidP="006A4BD7">
            <w:r w:rsidRPr="00DA7AB3">
              <w:t>T_01</w:t>
            </w:r>
          </w:p>
        </w:tc>
        <w:tc>
          <w:tcPr>
            <w:tcW w:w="1994" w:type="dxa"/>
          </w:tcPr>
          <w:p w:rsidR="00DA7AB3" w:rsidRPr="00DA7AB3" w:rsidRDefault="00DA7AB3" w:rsidP="006A4BD7">
            <w:r w:rsidRPr="00DA7AB3">
              <w:t>Alteración de la calidad y el alcance del proyecto.</w:t>
            </w:r>
          </w:p>
        </w:tc>
        <w:tc>
          <w:tcPr>
            <w:tcW w:w="1985" w:type="dxa"/>
          </w:tcPr>
          <w:p w:rsidR="00DA7AB3" w:rsidRPr="00DA7AB3" w:rsidRDefault="00DA7AB3" w:rsidP="006A4BD7">
            <w:r w:rsidRPr="00DA7AB3">
              <w:t>Incompatibilidades entre la nueva tecnología y la ya existente.</w:t>
            </w:r>
          </w:p>
        </w:tc>
        <w:tc>
          <w:tcPr>
            <w:tcW w:w="1722" w:type="dxa"/>
          </w:tcPr>
          <w:p w:rsidR="00DA7AB3" w:rsidRPr="00DA7AB3" w:rsidRDefault="00DA7AB3" w:rsidP="006A4BD7">
            <w:r w:rsidRPr="00DA7AB3">
              <w:t>Ejecución de pruebas.</w:t>
            </w:r>
          </w:p>
        </w:tc>
        <w:tc>
          <w:tcPr>
            <w:tcW w:w="2051" w:type="dxa"/>
          </w:tcPr>
          <w:p w:rsidR="00DA7AB3" w:rsidRPr="00DA7AB3" w:rsidRDefault="00DA7AB3" w:rsidP="006A4BD7">
            <w:r w:rsidRPr="00DA7AB3">
              <w:t>Ingeniero de telecomunicación.</w:t>
            </w:r>
          </w:p>
        </w:tc>
      </w:tr>
      <w:tr w:rsidR="00DA7AB3" w:rsidRPr="00DA7AB3" w:rsidTr="006A4BD7">
        <w:tc>
          <w:tcPr>
            <w:tcW w:w="978" w:type="dxa"/>
          </w:tcPr>
          <w:p w:rsidR="00DA7AB3" w:rsidRPr="00DA7AB3" w:rsidRDefault="00DA7AB3" w:rsidP="006A4BD7">
            <w:r w:rsidRPr="00DA7AB3">
              <w:t>OR_01</w:t>
            </w:r>
          </w:p>
        </w:tc>
        <w:tc>
          <w:tcPr>
            <w:tcW w:w="1994" w:type="dxa"/>
          </w:tcPr>
          <w:p w:rsidR="00DA7AB3" w:rsidRPr="00DA7AB3" w:rsidRDefault="00DA7AB3" w:rsidP="006A4BD7">
            <w:r w:rsidRPr="00DA7AB3">
              <w:t>No ejecutar las actividades según lo establecido.</w:t>
            </w:r>
          </w:p>
        </w:tc>
        <w:tc>
          <w:tcPr>
            <w:tcW w:w="1985" w:type="dxa"/>
          </w:tcPr>
          <w:p w:rsidR="00DA7AB3" w:rsidRPr="00DA7AB3" w:rsidRDefault="00DA7AB3" w:rsidP="006A4BD7">
            <w:r w:rsidRPr="00DA7AB3">
              <w:t>Incorrecto entendimiento del desarrollo del proyecto causado por una mala comunicación.</w:t>
            </w:r>
          </w:p>
        </w:tc>
        <w:tc>
          <w:tcPr>
            <w:tcW w:w="1722" w:type="dxa"/>
          </w:tcPr>
          <w:p w:rsidR="00DA7AB3" w:rsidRPr="00DA7AB3" w:rsidRDefault="00DA7AB3" w:rsidP="006A4BD7">
            <w:r w:rsidRPr="00DA7AB3">
              <w:t>Todas.</w:t>
            </w:r>
          </w:p>
        </w:tc>
        <w:tc>
          <w:tcPr>
            <w:tcW w:w="2051" w:type="dxa"/>
          </w:tcPr>
          <w:p w:rsidR="00DA7AB3" w:rsidRPr="00DA7AB3" w:rsidRDefault="00DA7AB3" w:rsidP="006A4BD7">
            <w:r w:rsidRPr="00DA7AB3">
              <w:t>Encargado de comunicaciones.</w:t>
            </w:r>
          </w:p>
        </w:tc>
      </w:tr>
      <w:tr w:rsidR="00DA7AB3" w:rsidRPr="00DA7AB3" w:rsidTr="006A4BD7">
        <w:tc>
          <w:tcPr>
            <w:tcW w:w="978" w:type="dxa"/>
          </w:tcPr>
          <w:p w:rsidR="00DA7AB3" w:rsidRPr="00DA7AB3" w:rsidRDefault="00DA7AB3" w:rsidP="006A4BD7">
            <w:r w:rsidRPr="00DA7AB3">
              <w:t>OR_02</w:t>
            </w:r>
          </w:p>
        </w:tc>
        <w:tc>
          <w:tcPr>
            <w:tcW w:w="1994" w:type="dxa"/>
          </w:tcPr>
          <w:p w:rsidR="00DA7AB3" w:rsidRPr="00DA7AB3" w:rsidRDefault="00DA7AB3" w:rsidP="006A4BD7">
            <w:r w:rsidRPr="00DA7AB3">
              <w:t>Falta de experiencia de los empleados junior de la empresa.</w:t>
            </w:r>
          </w:p>
        </w:tc>
        <w:tc>
          <w:tcPr>
            <w:tcW w:w="1985" w:type="dxa"/>
          </w:tcPr>
          <w:p w:rsidR="00DA7AB3" w:rsidRPr="00DA7AB3" w:rsidRDefault="00DA7AB3" w:rsidP="006A4BD7">
            <w:r w:rsidRPr="00DA7AB3">
              <w:t>Políticas que priman la contratación de gente joven.</w:t>
            </w:r>
          </w:p>
        </w:tc>
        <w:tc>
          <w:tcPr>
            <w:tcW w:w="1722" w:type="dxa"/>
          </w:tcPr>
          <w:p w:rsidR="00DA7AB3" w:rsidRPr="00DA7AB3" w:rsidRDefault="00DA7AB3" w:rsidP="006A4BD7">
            <w:r w:rsidRPr="00DA7AB3">
              <w:t>Todas.</w:t>
            </w:r>
          </w:p>
        </w:tc>
        <w:tc>
          <w:tcPr>
            <w:tcW w:w="2051" w:type="dxa"/>
          </w:tcPr>
          <w:p w:rsidR="00DA7AB3" w:rsidRPr="00DA7AB3" w:rsidRDefault="00DA7AB3" w:rsidP="006A4BD7">
            <w:r w:rsidRPr="00DA7AB3">
              <w:t>Project Manager.</w:t>
            </w:r>
          </w:p>
        </w:tc>
      </w:tr>
      <w:tr w:rsidR="00DA7AB3" w:rsidRPr="00DA7AB3" w:rsidTr="006A4BD7">
        <w:tc>
          <w:tcPr>
            <w:tcW w:w="978" w:type="dxa"/>
          </w:tcPr>
          <w:p w:rsidR="00DA7AB3" w:rsidRPr="00DA7AB3" w:rsidRDefault="00DA7AB3" w:rsidP="006A4BD7">
            <w:r w:rsidRPr="00DA7AB3">
              <w:t>EP_02</w:t>
            </w:r>
          </w:p>
        </w:tc>
        <w:tc>
          <w:tcPr>
            <w:tcW w:w="1994" w:type="dxa"/>
          </w:tcPr>
          <w:p w:rsidR="00DA7AB3" w:rsidRPr="00DA7AB3" w:rsidRDefault="00DA7AB3" w:rsidP="006A4BD7">
            <w:r w:rsidRPr="00DA7AB3">
              <w:t>Insuficiente financiación para el proyecto.</w:t>
            </w:r>
          </w:p>
        </w:tc>
        <w:tc>
          <w:tcPr>
            <w:tcW w:w="1985" w:type="dxa"/>
          </w:tcPr>
          <w:p w:rsidR="00DA7AB3" w:rsidRPr="00DA7AB3" w:rsidRDefault="00DA7AB3" w:rsidP="006A4BD7">
            <w:r w:rsidRPr="00DA7AB3">
              <w:t>Anulación de las subvenciones establecidas.</w:t>
            </w:r>
          </w:p>
        </w:tc>
        <w:tc>
          <w:tcPr>
            <w:tcW w:w="1722" w:type="dxa"/>
          </w:tcPr>
          <w:p w:rsidR="00DA7AB3" w:rsidRPr="00DA7AB3" w:rsidRDefault="00DA7AB3" w:rsidP="006A4BD7">
            <w:r w:rsidRPr="00DA7AB3">
              <w:t>Todas.</w:t>
            </w:r>
          </w:p>
        </w:tc>
        <w:tc>
          <w:tcPr>
            <w:tcW w:w="2051" w:type="dxa"/>
          </w:tcPr>
          <w:p w:rsidR="00DA7AB3" w:rsidRPr="00DA7AB3" w:rsidRDefault="00DA7AB3" w:rsidP="006A4BD7">
            <w:r w:rsidRPr="00DA7AB3">
              <w:t>Project Manager y equipo de planificación.</w:t>
            </w:r>
          </w:p>
        </w:tc>
      </w:tr>
    </w:tbl>
    <w:p w:rsidR="00DA7AB3" w:rsidRPr="00DA7AB3" w:rsidRDefault="00DA7AB3" w:rsidP="00DA7AB3">
      <w:r w:rsidRPr="00DA7AB3">
        <w:t xml:space="preserve">EN: Riesgo externo asociado a la normativa. </w:t>
      </w:r>
    </w:p>
    <w:p w:rsidR="00DA7AB3" w:rsidRPr="00DA7AB3" w:rsidRDefault="00DA7AB3" w:rsidP="00DA7AB3">
      <w:r w:rsidRPr="00DA7AB3">
        <w:t>EM: Riesgo externo asociado a las condiciones medioambientales.</w:t>
      </w:r>
    </w:p>
    <w:p w:rsidR="00DA7AB3" w:rsidRPr="00DA7AB3" w:rsidRDefault="00DA7AB3" w:rsidP="00DA7AB3">
      <w:r w:rsidRPr="00DA7AB3">
        <w:t>EP: Riesgo externo asociado a los proveedores y políticas de financiación.</w:t>
      </w:r>
    </w:p>
    <w:p w:rsidR="00DA7AB3" w:rsidRPr="00DA7AB3" w:rsidRDefault="00DA7AB3" w:rsidP="00DA7AB3">
      <w:r w:rsidRPr="00DA7AB3">
        <w:t>ES: Riesgo externo asociado a la empresa subcontratada.</w:t>
      </w:r>
    </w:p>
    <w:p w:rsidR="00DA7AB3" w:rsidRPr="00DA7AB3" w:rsidRDefault="00DA7AB3" w:rsidP="00DA7AB3">
      <w:r w:rsidRPr="00DA7AB3">
        <w:t>T: Riesgo técnico asociado a la tecnología.</w:t>
      </w:r>
    </w:p>
    <w:p w:rsidR="00DA7AB3" w:rsidRPr="00DA7AB3" w:rsidRDefault="00DA7AB3" w:rsidP="00DA7AB3">
      <w:r w:rsidRPr="00DA7AB3">
        <w:t>OR: Riesgo de la organización interna asociado a los recursos</w:t>
      </w:r>
    </w:p>
    <w:p w:rsidR="00DA7AB3" w:rsidRPr="00DA7AB3" w:rsidRDefault="00DA7AB3" w:rsidP="00DA7AB3">
      <w:pPr>
        <w:pStyle w:val="Ttulo3"/>
        <w:rPr>
          <w:rFonts w:asciiTheme="minorHAnsi" w:hAnsiTheme="minorHAnsi" w:cstheme="minorHAnsi"/>
          <w:b w:val="0"/>
          <w:color w:val="auto"/>
          <w:sz w:val="24"/>
        </w:rPr>
      </w:pPr>
      <w:r w:rsidRPr="00DA7AB3">
        <w:rPr>
          <w:rFonts w:asciiTheme="minorHAnsi" w:hAnsiTheme="minorHAnsi" w:cstheme="minorHAnsi"/>
          <w:b w:val="0"/>
          <w:color w:val="auto"/>
          <w:sz w:val="24"/>
        </w:rPr>
        <w:t>Oportunidades a fecha actual</w:t>
      </w:r>
    </w:p>
    <w:p w:rsidR="00DA7AB3" w:rsidRPr="00DA7AB3" w:rsidRDefault="00DA7AB3" w:rsidP="00DA7AB3">
      <w:pPr>
        <w:rPr>
          <w:rFonts w:cstheme="minorHAnsi"/>
          <w:lang w:eastAsia="ja-JP"/>
        </w:rPr>
      </w:pPr>
    </w:p>
    <w:p w:rsidR="00DA7AB3" w:rsidRPr="00DA7AB3" w:rsidRDefault="00DA7AB3" w:rsidP="00DA7AB3">
      <w:pPr>
        <w:pStyle w:val="Prrafodelista"/>
        <w:numPr>
          <w:ilvl w:val="0"/>
          <w:numId w:val="28"/>
        </w:numPr>
        <w:spacing w:line="360" w:lineRule="auto"/>
        <w:ind w:left="709"/>
        <w:jc w:val="both"/>
        <w:rPr>
          <w:rFonts w:cstheme="minorHAnsi"/>
          <w:lang w:eastAsia="ja-JP"/>
        </w:rPr>
      </w:pPr>
      <w:r w:rsidRPr="00DA7AB3">
        <w:rPr>
          <w:rFonts w:cstheme="minorHAnsi"/>
          <w:b/>
        </w:rPr>
        <w:t xml:space="preserve">OP_01: </w:t>
      </w:r>
      <w:r w:rsidRPr="00DA7AB3">
        <w:rPr>
          <w:rFonts w:cstheme="minorHAnsi"/>
        </w:rPr>
        <w:t>una posibilidad real a considerar es que el tiempo estimado para la planificación del despliegue debido al trabajo de la empresa planificadora (estudios demográficos, red de agregación, mimetización de antenas o antiguos estudios de despliegues previamente realizados en la zona) se reduzca con respecto a la previsión inicial. El impacto de esta posibilidad quedaría manifestado positivamente sobre todo en la planificación del tiempo inicial.</w:t>
      </w:r>
    </w:p>
    <w:p w:rsidR="00DA7AB3" w:rsidRPr="00DA7AB3" w:rsidRDefault="00DA7AB3" w:rsidP="00DA7AB3">
      <w:pPr>
        <w:pStyle w:val="Prrafodelista"/>
        <w:numPr>
          <w:ilvl w:val="0"/>
          <w:numId w:val="28"/>
        </w:numPr>
        <w:spacing w:line="360" w:lineRule="auto"/>
        <w:ind w:left="709"/>
        <w:jc w:val="both"/>
        <w:rPr>
          <w:rFonts w:cstheme="minorHAnsi"/>
          <w:lang w:eastAsia="ja-JP"/>
        </w:rPr>
      </w:pPr>
      <w:r w:rsidRPr="00DA7AB3">
        <w:rPr>
          <w:rFonts w:cstheme="minorHAnsi"/>
          <w:b/>
        </w:rPr>
        <w:lastRenderedPageBreak/>
        <w:t xml:space="preserve">OP_02: </w:t>
      </w:r>
      <w:r w:rsidRPr="00DA7AB3">
        <w:rPr>
          <w:rFonts w:cstheme="minorHAnsi"/>
        </w:rPr>
        <w:t>el proyecto es atractivo tecnológicamente y cabe la posibilidad de que nuevos inversores sean atraídos y aporten nuevo capital para mejorar la financiación del proyecto a cambio de formar parte de él.</w:t>
      </w:r>
    </w:p>
    <w:p w:rsidR="00DA7AB3" w:rsidRPr="00DA7AB3" w:rsidRDefault="00DA7AB3" w:rsidP="00DA7AB3">
      <w:pPr>
        <w:pStyle w:val="Prrafodelista"/>
        <w:numPr>
          <w:ilvl w:val="0"/>
          <w:numId w:val="28"/>
        </w:numPr>
        <w:spacing w:line="360" w:lineRule="auto"/>
        <w:ind w:left="709"/>
        <w:jc w:val="both"/>
        <w:rPr>
          <w:rFonts w:cstheme="minorHAnsi"/>
          <w:lang w:eastAsia="ja-JP"/>
        </w:rPr>
      </w:pPr>
      <w:r w:rsidRPr="00DA7AB3">
        <w:rPr>
          <w:rFonts w:cstheme="minorHAnsi"/>
          <w:b/>
        </w:rPr>
        <w:t xml:space="preserve">OP_03: </w:t>
      </w:r>
      <w:r w:rsidRPr="00DA7AB3">
        <w:rPr>
          <w:rFonts w:cstheme="minorHAnsi"/>
        </w:rPr>
        <w:t>los equipos y tecnología a desplegar todavía son novedosos y su rendimiento una vez desplegados podría ser superior a la esperada, lo que supondría un incremento de la calidad del proyecto a la vez que una mejora de su alcance.</w:t>
      </w:r>
    </w:p>
    <w:p w:rsidR="00DA7AB3" w:rsidRPr="00DA7AB3" w:rsidRDefault="00DA7AB3" w:rsidP="00DA7AB3">
      <w:pPr>
        <w:pStyle w:val="Prrafodelista"/>
        <w:numPr>
          <w:ilvl w:val="0"/>
          <w:numId w:val="28"/>
        </w:numPr>
        <w:spacing w:line="360" w:lineRule="auto"/>
        <w:ind w:left="709"/>
        <w:jc w:val="both"/>
        <w:rPr>
          <w:rFonts w:cstheme="minorHAnsi"/>
          <w:lang w:eastAsia="ja-JP"/>
        </w:rPr>
      </w:pPr>
      <w:r w:rsidRPr="00DA7AB3">
        <w:rPr>
          <w:rFonts w:cstheme="minorHAnsi"/>
          <w:b/>
        </w:rPr>
        <w:t>OP_04</w:t>
      </w:r>
      <w:r w:rsidRPr="00DA7AB3">
        <w:rPr>
          <w:rFonts w:cstheme="minorHAnsi"/>
        </w:rPr>
        <w:t>: la inclusión en el proyecto de personal joven con enormes ganas de trabajar podría suponer una mejora en el ambiente creativo y personal de la empresa, lo que beneficiaría al desarrollo de la planificación del proyecto pudiendo mejorar los tiempos establecidos y la calidad del proyecto final, así como incluir nuevas mejoras al cliente.</w:t>
      </w:r>
    </w:p>
    <w:p w:rsidR="00DA7AB3" w:rsidRPr="00DA7AB3" w:rsidRDefault="00DA7AB3" w:rsidP="00DA7AB3">
      <w:pPr>
        <w:pStyle w:val="Prrafodelista"/>
        <w:numPr>
          <w:ilvl w:val="0"/>
          <w:numId w:val="28"/>
        </w:numPr>
        <w:spacing w:line="360" w:lineRule="auto"/>
        <w:ind w:left="709"/>
        <w:jc w:val="both"/>
        <w:rPr>
          <w:rFonts w:cstheme="minorHAnsi"/>
          <w:lang w:eastAsia="ja-JP"/>
        </w:rPr>
      </w:pPr>
      <w:r w:rsidRPr="00DA7AB3">
        <w:rPr>
          <w:rFonts w:cstheme="minorHAnsi"/>
          <w:b/>
        </w:rPr>
        <w:t>OP_05</w:t>
      </w:r>
      <w:r w:rsidRPr="00DA7AB3">
        <w:rPr>
          <w:rFonts w:cstheme="minorHAnsi"/>
        </w:rPr>
        <w:t>: cabe la posibilidad de impulsar el trabajo del personal implicado en el proyecto mediante incentivos e iniciativas de compensación para mejorar el desarrollo del proyecto.</w:t>
      </w:r>
    </w:p>
    <w:p w:rsidR="00DA7AB3" w:rsidRPr="00DA7AB3" w:rsidRDefault="00DA7AB3" w:rsidP="00DA7AB3">
      <w:pPr>
        <w:pStyle w:val="Prrafodelista"/>
        <w:spacing w:line="360" w:lineRule="auto"/>
        <w:ind w:left="709"/>
        <w:jc w:val="both"/>
        <w:rPr>
          <w:rFonts w:cstheme="minorHAnsi"/>
          <w:lang w:eastAsia="ja-JP"/>
        </w:rPr>
      </w:pPr>
    </w:p>
    <w:p w:rsidR="00DA7AB3" w:rsidRPr="00DA7AB3" w:rsidRDefault="00DA7AB3" w:rsidP="00DA7AB3">
      <w:pPr>
        <w:spacing w:line="360" w:lineRule="auto"/>
        <w:jc w:val="both"/>
        <w:rPr>
          <w:b/>
          <w:u w:val="single"/>
          <w:lang w:eastAsia="ja-JP"/>
        </w:rPr>
      </w:pPr>
      <w:r w:rsidRPr="00DA7AB3">
        <w:rPr>
          <w:b/>
          <w:u w:val="single"/>
          <w:lang w:eastAsia="ja-JP"/>
        </w:rPr>
        <w:t>Resumen de oportunidades previstas:</w:t>
      </w:r>
    </w:p>
    <w:tbl>
      <w:tblPr>
        <w:tblStyle w:val="Tablaconcuadrcula"/>
        <w:tblW w:w="8642" w:type="dxa"/>
        <w:tblLook w:val="04A0" w:firstRow="1" w:lastRow="0" w:firstColumn="1" w:lastColumn="0" w:noHBand="0" w:noVBand="1"/>
      </w:tblPr>
      <w:tblGrid>
        <w:gridCol w:w="955"/>
        <w:gridCol w:w="2726"/>
        <w:gridCol w:w="2693"/>
        <w:gridCol w:w="2268"/>
      </w:tblGrid>
      <w:tr w:rsidR="00DA7AB3" w:rsidRPr="00DA7AB3" w:rsidTr="006A4BD7">
        <w:tc>
          <w:tcPr>
            <w:tcW w:w="955" w:type="dxa"/>
            <w:shd w:val="clear" w:color="auto" w:fill="A8D08D" w:themeFill="accent6" w:themeFillTint="99"/>
          </w:tcPr>
          <w:p w:rsidR="00DA7AB3" w:rsidRPr="00DA7AB3" w:rsidRDefault="00DA7AB3" w:rsidP="006A4BD7">
            <w:pPr>
              <w:rPr>
                <w:b/>
              </w:rPr>
            </w:pPr>
            <w:r w:rsidRPr="00DA7AB3">
              <w:rPr>
                <w:b/>
              </w:rPr>
              <w:t>Código</w:t>
            </w:r>
          </w:p>
        </w:tc>
        <w:tc>
          <w:tcPr>
            <w:tcW w:w="2726" w:type="dxa"/>
            <w:shd w:val="clear" w:color="auto" w:fill="A8D08D" w:themeFill="accent6" w:themeFillTint="99"/>
          </w:tcPr>
          <w:p w:rsidR="00DA7AB3" w:rsidRPr="00DA7AB3" w:rsidRDefault="00DA7AB3" w:rsidP="006A4BD7">
            <w:pPr>
              <w:rPr>
                <w:b/>
              </w:rPr>
            </w:pPr>
            <w:r w:rsidRPr="00DA7AB3">
              <w:rPr>
                <w:b/>
              </w:rPr>
              <w:t>Breve descripción</w:t>
            </w:r>
          </w:p>
        </w:tc>
        <w:tc>
          <w:tcPr>
            <w:tcW w:w="2693" w:type="dxa"/>
            <w:shd w:val="clear" w:color="auto" w:fill="A8D08D" w:themeFill="accent6" w:themeFillTint="99"/>
          </w:tcPr>
          <w:p w:rsidR="00DA7AB3" w:rsidRPr="00DA7AB3" w:rsidRDefault="00DA7AB3" w:rsidP="006A4BD7">
            <w:pPr>
              <w:rPr>
                <w:b/>
              </w:rPr>
            </w:pPr>
            <w:r w:rsidRPr="00DA7AB3">
              <w:rPr>
                <w:b/>
              </w:rPr>
              <w:t>Causa que la ha generado</w:t>
            </w:r>
          </w:p>
        </w:tc>
        <w:tc>
          <w:tcPr>
            <w:tcW w:w="2268" w:type="dxa"/>
            <w:shd w:val="clear" w:color="auto" w:fill="A8D08D" w:themeFill="accent6" w:themeFillTint="99"/>
          </w:tcPr>
          <w:p w:rsidR="00DA7AB3" w:rsidRPr="00DA7AB3" w:rsidRDefault="00DA7AB3" w:rsidP="006A4BD7">
            <w:pPr>
              <w:rPr>
                <w:b/>
              </w:rPr>
            </w:pPr>
            <w:r w:rsidRPr="00DA7AB3">
              <w:rPr>
                <w:b/>
              </w:rPr>
              <w:t>Responsable de la oportunidad</w:t>
            </w:r>
          </w:p>
        </w:tc>
      </w:tr>
      <w:tr w:rsidR="00DA7AB3" w:rsidRPr="00DA7AB3" w:rsidTr="006A4BD7">
        <w:tc>
          <w:tcPr>
            <w:tcW w:w="955" w:type="dxa"/>
          </w:tcPr>
          <w:p w:rsidR="00DA7AB3" w:rsidRPr="00DA7AB3" w:rsidRDefault="00DA7AB3" w:rsidP="006A4BD7">
            <w:pPr>
              <w:rPr>
                <w:b/>
              </w:rPr>
            </w:pPr>
            <w:r w:rsidRPr="00DA7AB3">
              <w:rPr>
                <w:b/>
              </w:rPr>
              <w:t>OP_01</w:t>
            </w:r>
          </w:p>
        </w:tc>
        <w:tc>
          <w:tcPr>
            <w:tcW w:w="2726" w:type="dxa"/>
          </w:tcPr>
          <w:p w:rsidR="00DA7AB3" w:rsidRPr="00DA7AB3" w:rsidRDefault="00DA7AB3" w:rsidP="006A4BD7">
            <w:r w:rsidRPr="00DA7AB3">
              <w:t>Finalización del diseño de la red LTE, por parte de la empresa subcontratada, antes de lo previsto.</w:t>
            </w:r>
          </w:p>
        </w:tc>
        <w:tc>
          <w:tcPr>
            <w:tcW w:w="2693" w:type="dxa"/>
          </w:tcPr>
          <w:p w:rsidR="00DA7AB3" w:rsidRPr="00DA7AB3" w:rsidRDefault="00DA7AB3" w:rsidP="006A4BD7">
            <w:r w:rsidRPr="00DA7AB3">
              <w:t>Contar con mapas demográficos de la ciudad y antiguos despliegues de red realizados sobre la misma.</w:t>
            </w:r>
          </w:p>
        </w:tc>
        <w:tc>
          <w:tcPr>
            <w:tcW w:w="2268" w:type="dxa"/>
          </w:tcPr>
          <w:p w:rsidR="00DA7AB3" w:rsidRPr="00DA7AB3" w:rsidRDefault="00DA7AB3" w:rsidP="006A4BD7">
            <w:r w:rsidRPr="00DA7AB3">
              <w:t>Ingeniero de telecomunicación.</w:t>
            </w:r>
          </w:p>
        </w:tc>
      </w:tr>
      <w:tr w:rsidR="00DA7AB3" w:rsidRPr="00DA7AB3" w:rsidTr="006A4BD7">
        <w:tc>
          <w:tcPr>
            <w:tcW w:w="955" w:type="dxa"/>
          </w:tcPr>
          <w:p w:rsidR="00DA7AB3" w:rsidRPr="00DA7AB3" w:rsidRDefault="00DA7AB3" w:rsidP="006A4BD7">
            <w:pPr>
              <w:rPr>
                <w:b/>
              </w:rPr>
            </w:pPr>
            <w:r w:rsidRPr="00DA7AB3">
              <w:rPr>
                <w:b/>
              </w:rPr>
              <w:t>OP_02</w:t>
            </w:r>
          </w:p>
        </w:tc>
        <w:tc>
          <w:tcPr>
            <w:tcW w:w="2726" w:type="dxa"/>
          </w:tcPr>
          <w:p w:rsidR="00DA7AB3" w:rsidRPr="00DA7AB3" w:rsidRDefault="00DA7AB3" w:rsidP="006A4BD7">
            <w:r w:rsidRPr="00DA7AB3">
              <w:t>Aumento del presupuesto.</w:t>
            </w:r>
          </w:p>
        </w:tc>
        <w:tc>
          <w:tcPr>
            <w:tcW w:w="2693" w:type="dxa"/>
          </w:tcPr>
          <w:p w:rsidR="00DA7AB3" w:rsidRPr="00DA7AB3" w:rsidRDefault="00DA7AB3" w:rsidP="006A4BD7">
            <w:r w:rsidRPr="00DA7AB3">
              <w:t>Aumento del número de inversores del proyecto.</w:t>
            </w:r>
          </w:p>
        </w:tc>
        <w:tc>
          <w:tcPr>
            <w:tcW w:w="2268" w:type="dxa"/>
          </w:tcPr>
          <w:p w:rsidR="00DA7AB3" w:rsidRPr="00DA7AB3" w:rsidRDefault="00DA7AB3" w:rsidP="006A4BD7">
            <w:r w:rsidRPr="00DA7AB3">
              <w:t>Patrocinador.</w:t>
            </w:r>
          </w:p>
        </w:tc>
      </w:tr>
      <w:tr w:rsidR="00DA7AB3" w:rsidRPr="00DA7AB3" w:rsidTr="006A4BD7">
        <w:tc>
          <w:tcPr>
            <w:tcW w:w="955" w:type="dxa"/>
          </w:tcPr>
          <w:p w:rsidR="00DA7AB3" w:rsidRPr="00DA7AB3" w:rsidRDefault="00DA7AB3" w:rsidP="006A4BD7">
            <w:pPr>
              <w:rPr>
                <w:b/>
              </w:rPr>
            </w:pPr>
            <w:r w:rsidRPr="00DA7AB3">
              <w:rPr>
                <w:b/>
              </w:rPr>
              <w:t>OP_03</w:t>
            </w:r>
          </w:p>
        </w:tc>
        <w:tc>
          <w:tcPr>
            <w:tcW w:w="2726" w:type="dxa"/>
          </w:tcPr>
          <w:p w:rsidR="00DA7AB3" w:rsidRPr="00DA7AB3" w:rsidRDefault="00DA7AB3" w:rsidP="006A4BD7">
            <w:r w:rsidRPr="00DA7AB3">
              <w:t>Equipos solicitados presentan mejores prestaciones de las esperadas</w:t>
            </w:r>
          </w:p>
        </w:tc>
        <w:tc>
          <w:tcPr>
            <w:tcW w:w="2693" w:type="dxa"/>
          </w:tcPr>
          <w:p w:rsidR="00DA7AB3" w:rsidRPr="00DA7AB3" w:rsidRDefault="00DA7AB3" w:rsidP="006A4BD7">
            <w:r w:rsidRPr="00DA7AB3">
              <w:t>Incorrecta especificación de las características de los equipos.</w:t>
            </w:r>
          </w:p>
        </w:tc>
        <w:tc>
          <w:tcPr>
            <w:tcW w:w="2268" w:type="dxa"/>
          </w:tcPr>
          <w:p w:rsidR="00DA7AB3" w:rsidRPr="00DA7AB3" w:rsidRDefault="00DA7AB3" w:rsidP="006A4BD7">
            <w:r w:rsidRPr="00DA7AB3">
              <w:t>Ingeniero de telecomunicación.</w:t>
            </w:r>
          </w:p>
        </w:tc>
      </w:tr>
      <w:tr w:rsidR="00DA7AB3" w:rsidRPr="00DA7AB3" w:rsidTr="006A4BD7">
        <w:tc>
          <w:tcPr>
            <w:tcW w:w="955" w:type="dxa"/>
          </w:tcPr>
          <w:p w:rsidR="00DA7AB3" w:rsidRPr="00DA7AB3" w:rsidRDefault="00DA7AB3" w:rsidP="006A4BD7">
            <w:pPr>
              <w:rPr>
                <w:b/>
              </w:rPr>
            </w:pPr>
            <w:r w:rsidRPr="00DA7AB3">
              <w:rPr>
                <w:b/>
              </w:rPr>
              <w:t>OP_04</w:t>
            </w:r>
          </w:p>
        </w:tc>
        <w:tc>
          <w:tcPr>
            <w:tcW w:w="2726" w:type="dxa"/>
          </w:tcPr>
          <w:p w:rsidR="00DA7AB3" w:rsidRPr="00DA7AB3" w:rsidRDefault="00DA7AB3" w:rsidP="006A4BD7">
            <w:r w:rsidRPr="00DA7AB3">
              <w:t>Contratación de gente joven más flexible, con ganas de trabajar y aprender, y comprometida con el proyecto.</w:t>
            </w:r>
          </w:p>
        </w:tc>
        <w:tc>
          <w:tcPr>
            <w:tcW w:w="2693" w:type="dxa"/>
          </w:tcPr>
          <w:p w:rsidR="00DA7AB3" w:rsidRPr="00DA7AB3" w:rsidRDefault="00DA7AB3" w:rsidP="006A4BD7">
            <w:r w:rsidRPr="00DA7AB3">
              <w:t>Primar contratación de empleados junior.</w:t>
            </w:r>
          </w:p>
        </w:tc>
        <w:tc>
          <w:tcPr>
            <w:tcW w:w="2268" w:type="dxa"/>
          </w:tcPr>
          <w:p w:rsidR="00DA7AB3" w:rsidRPr="00DA7AB3" w:rsidRDefault="00DA7AB3" w:rsidP="006A4BD7">
            <w:r w:rsidRPr="00DA7AB3">
              <w:t>Gestor de recursos humanos.</w:t>
            </w:r>
          </w:p>
        </w:tc>
      </w:tr>
      <w:tr w:rsidR="00DA7AB3" w:rsidRPr="00DA7AB3" w:rsidTr="006A4BD7">
        <w:tc>
          <w:tcPr>
            <w:tcW w:w="955" w:type="dxa"/>
          </w:tcPr>
          <w:p w:rsidR="00DA7AB3" w:rsidRPr="00DA7AB3" w:rsidRDefault="00DA7AB3" w:rsidP="006A4BD7">
            <w:pPr>
              <w:rPr>
                <w:b/>
              </w:rPr>
            </w:pPr>
            <w:r w:rsidRPr="00DA7AB3">
              <w:rPr>
                <w:b/>
              </w:rPr>
              <w:t>OP_05</w:t>
            </w:r>
          </w:p>
        </w:tc>
        <w:tc>
          <w:tcPr>
            <w:tcW w:w="2726" w:type="dxa"/>
          </w:tcPr>
          <w:p w:rsidR="00DA7AB3" w:rsidRPr="00DA7AB3" w:rsidRDefault="00DA7AB3" w:rsidP="006A4BD7">
            <w:r w:rsidRPr="00DA7AB3">
              <w:t>Equipo motivado y feliz en su puesto de trabajo, lo que desemboca en una mayor productividad.</w:t>
            </w:r>
          </w:p>
        </w:tc>
        <w:tc>
          <w:tcPr>
            <w:tcW w:w="2693" w:type="dxa"/>
          </w:tcPr>
          <w:p w:rsidR="00DA7AB3" w:rsidRPr="00DA7AB3" w:rsidRDefault="00DA7AB3" w:rsidP="006A4BD7">
            <w:r w:rsidRPr="00DA7AB3">
              <w:t>Iniciativas de compensación de la empresa.</w:t>
            </w:r>
          </w:p>
        </w:tc>
        <w:tc>
          <w:tcPr>
            <w:tcW w:w="2268" w:type="dxa"/>
          </w:tcPr>
          <w:p w:rsidR="00DA7AB3" w:rsidRPr="00DA7AB3" w:rsidRDefault="00DA7AB3" w:rsidP="006A4BD7">
            <w:r w:rsidRPr="00DA7AB3">
              <w:t>Project Manager</w:t>
            </w:r>
          </w:p>
        </w:tc>
      </w:tr>
    </w:tbl>
    <w:p w:rsidR="00DA7AB3" w:rsidRPr="00DA7AB3" w:rsidRDefault="00DA7AB3" w:rsidP="00DA7AB3">
      <w:pPr>
        <w:spacing w:line="360" w:lineRule="auto"/>
        <w:ind w:left="1069"/>
        <w:jc w:val="both"/>
        <w:rPr>
          <w:b/>
          <w:lang w:eastAsia="ja-JP"/>
        </w:rPr>
      </w:pPr>
    </w:p>
    <w:p w:rsidR="00DA7AB3" w:rsidRPr="00DA7AB3" w:rsidRDefault="00DA7AB3" w:rsidP="00DA7AB3">
      <w:pPr>
        <w:pStyle w:val="Ttulo2"/>
        <w:spacing w:line="360" w:lineRule="auto"/>
        <w:jc w:val="both"/>
        <w:rPr>
          <w:color w:val="auto"/>
        </w:rPr>
      </w:pPr>
      <w:r w:rsidRPr="00DA7AB3">
        <w:rPr>
          <w:color w:val="auto"/>
        </w:rPr>
        <w:lastRenderedPageBreak/>
        <w:t>Lista de respuestas potenciales</w:t>
      </w:r>
    </w:p>
    <w:p w:rsidR="00DA7AB3" w:rsidRPr="00DA7AB3" w:rsidRDefault="00DA7AB3" w:rsidP="00DA7AB3">
      <w:pPr>
        <w:spacing w:line="360" w:lineRule="auto"/>
        <w:ind w:firstLine="284"/>
        <w:jc w:val="both"/>
        <w:rPr>
          <w:lang w:eastAsia="ja-JP"/>
        </w:rPr>
      </w:pPr>
      <w:r w:rsidRPr="00DA7AB3">
        <w:rPr>
          <w:lang w:eastAsia="ja-JP"/>
        </w:rPr>
        <w:t>En este apartado se irán incorporando todas las respuestas planificadas para afrontar los posibles riesgos detectados en la planificación del despliegue.</w:t>
      </w:r>
    </w:p>
    <w:p w:rsidR="00DA7AB3" w:rsidRPr="00DA7AB3" w:rsidRDefault="00DA7AB3" w:rsidP="00DA7AB3">
      <w:pPr>
        <w:pStyle w:val="Ttulo3"/>
        <w:jc w:val="both"/>
        <w:rPr>
          <w:color w:val="auto"/>
          <w:sz w:val="24"/>
        </w:rPr>
      </w:pPr>
      <w:r w:rsidRPr="00DA7AB3">
        <w:rPr>
          <w:color w:val="auto"/>
          <w:sz w:val="24"/>
        </w:rPr>
        <w:t>Respuestas a riesgos a fecha actual</w:t>
      </w:r>
    </w:p>
    <w:p w:rsidR="00DA7AB3" w:rsidRPr="00DA7AB3" w:rsidRDefault="00DA7AB3" w:rsidP="00DA7AB3">
      <w:pPr>
        <w:jc w:val="both"/>
        <w:rPr>
          <w:lang w:eastAsia="ja-JP"/>
        </w:rPr>
      </w:pPr>
    </w:p>
    <w:p w:rsidR="00DA7AB3" w:rsidRPr="00DA7AB3" w:rsidRDefault="00DA7AB3" w:rsidP="00DA7AB3">
      <w:pPr>
        <w:spacing w:line="360" w:lineRule="auto"/>
        <w:ind w:firstLine="709"/>
        <w:jc w:val="both"/>
        <w:rPr>
          <w:lang w:eastAsia="ja-JP"/>
        </w:rPr>
      </w:pPr>
      <w:r w:rsidRPr="00DA7AB3">
        <w:rPr>
          <w:lang w:eastAsia="ja-JP"/>
        </w:rPr>
        <w:t>Las posibles respuestas a los riesgos detectados en el comienzo del proyecto teniendo en cuenta la modificación de la misma por parte de la Project Manager si así lo considera conveniente en el momento de actuar serían:</w:t>
      </w:r>
    </w:p>
    <w:p w:rsidR="00DA7AB3" w:rsidRPr="00DA7AB3" w:rsidRDefault="00DA7AB3" w:rsidP="00DA7AB3">
      <w:pPr>
        <w:spacing w:line="360" w:lineRule="auto"/>
        <w:ind w:firstLine="709"/>
        <w:jc w:val="both"/>
        <w:rPr>
          <w:b/>
          <w:lang w:eastAsia="ja-JP"/>
        </w:rPr>
      </w:pPr>
      <w:r w:rsidRPr="00DA7AB3">
        <w:rPr>
          <w:b/>
        </w:rPr>
        <w:t>EN_01, EN_02 y EM_01:</w:t>
      </w:r>
    </w:p>
    <w:p w:rsidR="00DA7AB3" w:rsidRPr="00DA7AB3" w:rsidRDefault="00DA7AB3" w:rsidP="00DA7AB3">
      <w:pPr>
        <w:pStyle w:val="Prrafodelista"/>
        <w:numPr>
          <w:ilvl w:val="0"/>
          <w:numId w:val="15"/>
        </w:numPr>
        <w:spacing w:line="360" w:lineRule="auto"/>
        <w:ind w:left="851"/>
        <w:jc w:val="both"/>
        <w:rPr>
          <w:lang w:eastAsia="ja-JP"/>
        </w:rPr>
      </w:pPr>
      <w:r w:rsidRPr="00DA7AB3">
        <w:rPr>
          <w:lang w:eastAsia="ja-JP"/>
        </w:rPr>
        <w:t xml:space="preserve">La empresa deberá estar preparada para modificar las localizaciones asignadas inicialmente a los </w:t>
      </w:r>
      <w:r w:rsidR="00B071E1">
        <w:rPr>
          <w:lang w:eastAsia="ja-JP"/>
        </w:rPr>
        <w:t>enodes</w:t>
      </w:r>
      <w:r w:rsidRPr="00DA7AB3">
        <w:rPr>
          <w:lang w:eastAsia="ja-JP"/>
        </w:rPr>
        <w:t xml:space="preserve"> B en la ciudad, lo que implica reservas en las estimaciones tanto de los costes como del tiempo.</w:t>
      </w:r>
    </w:p>
    <w:p w:rsidR="00DA7AB3" w:rsidRPr="00DA7AB3" w:rsidRDefault="00DA7AB3" w:rsidP="00DA7AB3">
      <w:pPr>
        <w:pStyle w:val="Prrafodelista"/>
        <w:numPr>
          <w:ilvl w:val="0"/>
          <w:numId w:val="15"/>
        </w:numPr>
        <w:spacing w:line="360" w:lineRule="auto"/>
        <w:ind w:left="851"/>
        <w:jc w:val="both"/>
        <w:rPr>
          <w:lang w:eastAsia="ja-JP"/>
        </w:rPr>
      </w:pPr>
      <w:r w:rsidRPr="00DA7AB3">
        <w:rPr>
          <w:lang w:eastAsia="ja-JP"/>
        </w:rPr>
        <w:t>La empresa deberá tener preparados equipos de negociación para conseguir que la planificación real se desvíe lo menos posible de la planificación planteada inicialmente. En este apartado se fomentará el trabajo del departamento de comerciales de la empresa.</w:t>
      </w:r>
    </w:p>
    <w:p w:rsidR="00DA7AB3" w:rsidRPr="00DA7AB3" w:rsidRDefault="00DA7AB3" w:rsidP="00DA7AB3">
      <w:pPr>
        <w:pStyle w:val="Prrafodelista"/>
        <w:numPr>
          <w:ilvl w:val="0"/>
          <w:numId w:val="15"/>
        </w:numPr>
        <w:spacing w:line="360" w:lineRule="auto"/>
        <w:ind w:left="851"/>
        <w:jc w:val="both"/>
        <w:rPr>
          <w:lang w:eastAsia="ja-JP"/>
        </w:rPr>
      </w:pPr>
      <w:r w:rsidRPr="00DA7AB3">
        <w:rPr>
          <w:lang w:eastAsia="ja-JP"/>
        </w:rPr>
        <w:t>La empresa deberá estar preparada para tener que afrontar cambios en las propuestas de camuflaje de los equipos propuestas. El equipo técnico del departamento de Ingeniería colaborará en la aceptación de las soluciones de camuflaje propuestas por parte de los nuevos interesados.</w:t>
      </w:r>
    </w:p>
    <w:p w:rsidR="00DA7AB3" w:rsidRPr="00DA7AB3" w:rsidRDefault="00DA7AB3" w:rsidP="00DA7AB3">
      <w:pPr>
        <w:pStyle w:val="Prrafodelista"/>
        <w:numPr>
          <w:ilvl w:val="0"/>
          <w:numId w:val="15"/>
        </w:numPr>
        <w:spacing w:line="360" w:lineRule="auto"/>
        <w:ind w:left="851"/>
        <w:jc w:val="both"/>
        <w:rPr>
          <w:lang w:eastAsia="ja-JP"/>
        </w:rPr>
      </w:pPr>
      <w:r w:rsidRPr="00DA7AB3">
        <w:rPr>
          <w:lang w:eastAsia="ja-JP"/>
        </w:rPr>
        <w:t xml:space="preserve">Se diseñarán planes que faciliten el acceso al nuevo servicio ofrecido a la parte de los nuevos interesados que lo desee, </w:t>
      </w:r>
      <w:r w:rsidR="00B071E1">
        <w:rPr>
          <w:lang w:eastAsia="ja-JP"/>
        </w:rPr>
        <w:t>mejorando</w:t>
      </w:r>
      <w:r w:rsidRPr="00DA7AB3">
        <w:rPr>
          <w:lang w:eastAsia="ja-JP"/>
        </w:rPr>
        <w:t xml:space="preserve"> su predisposición a cooperar. Para esta medida se colaborará en paralelo con Telefónica.</w:t>
      </w:r>
    </w:p>
    <w:p w:rsidR="00DA7AB3" w:rsidRPr="00DA7AB3" w:rsidRDefault="00DA7AB3" w:rsidP="00DA7AB3">
      <w:pPr>
        <w:pStyle w:val="Prrafodelista"/>
        <w:numPr>
          <w:ilvl w:val="0"/>
          <w:numId w:val="15"/>
        </w:numPr>
        <w:spacing w:line="360" w:lineRule="auto"/>
        <w:ind w:left="851"/>
        <w:jc w:val="both"/>
        <w:rPr>
          <w:lang w:eastAsia="ja-JP"/>
        </w:rPr>
      </w:pPr>
      <w:r w:rsidRPr="00DA7AB3">
        <w:rPr>
          <w:lang w:eastAsia="ja-JP"/>
        </w:rPr>
        <w:t>El despliegue de la red estará sometido a condiciones dinámicas, por lo que los equipos de planificación del despliegue permanecerán activos durante todo el proceso de planificación.</w:t>
      </w:r>
    </w:p>
    <w:p w:rsidR="00DA7AB3" w:rsidRPr="00DA7AB3" w:rsidRDefault="00DA7AB3" w:rsidP="00DA7AB3">
      <w:pPr>
        <w:pStyle w:val="Prrafodelista"/>
        <w:numPr>
          <w:ilvl w:val="0"/>
          <w:numId w:val="15"/>
        </w:numPr>
        <w:spacing w:line="360" w:lineRule="auto"/>
        <w:ind w:left="851"/>
        <w:jc w:val="both"/>
        <w:rPr>
          <w:lang w:eastAsia="ja-JP"/>
        </w:rPr>
      </w:pPr>
      <w:r w:rsidRPr="00DA7AB3">
        <w:rPr>
          <w:lang w:eastAsia="ja-JP"/>
        </w:rPr>
        <w:t xml:space="preserve">Se tendrán en cuenta a la hora de seleccionar las ubicaciones del despliegue, los posibles conflictos futuros que puedan presentar las localizaciones escogidas. Para ello se solicitarán juicios expertos a profesionales como ambientólogos que determinen si las ubicaciones podrían resultar problemáticas en anidamientos. </w:t>
      </w:r>
    </w:p>
    <w:p w:rsidR="00DA7AB3" w:rsidRPr="00DA7AB3" w:rsidRDefault="00DA7AB3" w:rsidP="00DA7AB3">
      <w:pPr>
        <w:spacing w:line="360" w:lineRule="auto"/>
        <w:ind w:firstLine="709"/>
        <w:jc w:val="both"/>
        <w:rPr>
          <w:b/>
        </w:rPr>
      </w:pPr>
    </w:p>
    <w:p w:rsidR="00DA7AB3" w:rsidRPr="00DA7AB3" w:rsidRDefault="00DA7AB3" w:rsidP="00DA7AB3">
      <w:pPr>
        <w:spacing w:line="360" w:lineRule="auto"/>
        <w:ind w:firstLine="709"/>
        <w:jc w:val="both"/>
        <w:rPr>
          <w:b/>
        </w:rPr>
      </w:pPr>
    </w:p>
    <w:p w:rsidR="00DA7AB3" w:rsidRPr="00DA7AB3" w:rsidRDefault="00DA7AB3" w:rsidP="00DA7AB3">
      <w:pPr>
        <w:spacing w:line="360" w:lineRule="auto"/>
        <w:ind w:firstLine="709"/>
        <w:jc w:val="both"/>
        <w:rPr>
          <w:b/>
          <w:lang w:eastAsia="ja-JP"/>
        </w:rPr>
      </w:pPr>
      <w:r w:rsidRPr="00DA7AB3">
        <w:rPr>
          <w:b/>
        </w:rPr>
        <w:lastRenderedPageBreak/>
        <w:t>ES_01, EP_01 y ES_02:</w:t>
      </w:r>
    </w:p>
    <w:p w:rsidR="00DA7AB3" w:rsidRPr="00DA7AB3" w:rsidRDefault="00DA7AB3" w:rsidP="00DA7AB3">
      <w:pPr>
        <w:pStyle w:val="Prrafodelista"/>
        <w:numPr>
          <w:ilvl w:val="0"/>
          <w:numId w:val="16"/>
        </w:numPr>
        <w:spacing w:line="360" w:lineRule="auto"/>
        <w:ind w:left="851"/>
        <w:jc w:val="both"/>
        <w:rPr>
          <w:lang w:eastAsia="ja-JP"/>
        </w:rPr>
      </w:pPr>
      <w:r w:rsidRPr="00DA7AB3">
        <w:rPr>
          <w:lang w:eastAsia="ja-JP"/>
        </w:rPr>
        <w:t>Sólo se firmarán contratos con proveedores y empresas subcontratadas fiables y de calidad reservando tiempo de la planificación al estudio de todas las propuestas de implicación que lleguen, analizando sus riesgos con detenimiento. Asimismo, en los contratos firmados se incluirán cláusulas que garanticen compensaciones adecuadas en caso de incumplimiento por parte del proveedor o de la empresa subcontratada.</w:t>
      </w:r>
    </w:p>
    <w:p w:rsidR="00DA7AB3" w:rsidRPr="00DA7AB3" w:rsidRDefault="00DA7AB3" w:rsidP="00DA7AB3">
      <w:pPr>
        <w:pStyle w:val="Prrafodelista"/>
        <w:numPr>
          <w:ilvl w:val="0"/>
          <w:numId w:val="16"/>
        </w:numPr>
        <w:spacing w:line="360" w:lineRule="auto"/>
        <w:ind w:left="851"/>
        <w:jc w:val="both"/>
        <w:rPr>
          <w:lang w:eastAsia="ja-JP"/>
        </w:rPr>
      </w:pPr>
      <w:r w:rsidRPr="00DA7AB3">
        <w:rPr>
          <w:lang w:eastAsia="ja-JP"/>
        </w:rPr>
        <w:t>Se contemplarán posibles rescisiones de los contratos penalizando severamente con compensaciones económicas.</w:t>
      </w:r>
    </w:p>
    <w:p w:rsidR="00DA7AB3" w:rsidRPr="00DA7AB3" w:rsidRDefault="00DA7AB3" w:rsidP="00DA7AB3">
      <w:pPr>
        <w:spacing w:line="360" w:lineRule="auto"/>
        <w:ind w:firstLine="709"/>
        <w:jc w:val="both"/>
        <w:rPr>
          <w:b/>
          <w:lang w:eastAsia="ja-JP"/>
        </w:rPr>
      </w:pPr>
      <w:r w:rsidRPr="00DA7AB3">
        <w:rPr>
          <w:b/>
        </w:rPr>
        <w:t>T_01</w:t>
      </w:r>
      <w:r w:rsidRPr="00DA7AB3">
        <w:rPr>
          <w:b/>
          <w:lang w:eastAsia="ja-JP"/>
        </w:rPr>
        <w:t>:</w:t>
      </w:r>
    </w:p>
    <w:p w:rsidR="00DA7AB3" w:rsidRPr="00DA7AB3" w:rsidRDefault="00DA7AB3" w:rsidP="00DA7AB3">
      <w:pPr>
        <w:pStyle w:val="Prrafodelista"/>
        <w:numPr>
          <w:ilvl w:val="0"/>
          <w:numId w:val="17"/>
        </w:numPr>
        <w:spacing w:line="360" w:lineRule="auto"/>
        <w:ind w:left="851"/>
        <w:jc w:val="both"/>
        <w:rPr>
          <w:lang w:eastAsia="ja-JP"/>
        </w:rPr>
      </w:pPr>
      <w:r w:rsidRPr="00DA7AB3">
        <w:rPr>
          <w:lang w:eastAsia="ja-JP"/>
        </w:rPr>
        <w:t>Se solicitarán juicios expertos en el ámbito tecnológico periódicamente, además del equipo del Departamento de Ingeniería, para garantizar que los problemas generados por la tecnología sean los mínimos posibles.</w:t>
      </w:r>
    </w:p>
    <w:p w:rsidR="00DA7AB3" w:rsidRPr="00DA7AB3" w:rsidRDefault="00DA7AB3" w:rsidP="00DA7AB3">
      <w:pPr>
        <w:spacing w:line="360" w:lineRule="auto"/>
        <w:ind w:left="709"/>
        <w:rPr>
          <w:b/>
          <w:lang w:eastAsia="ja-JP"/>
        </w:rPr>
      </w:pPr>
      <w:r w:rsidRPr="00DA7AB3">
        <w:rPr>
          <w:b/>
        </w:rPr>
        <w:t>EM_02:</w:t>
      </w:r>
    </w:p>
    <w:p w:rsidR="00DA7AB3" w:rsidRPr="00DA7AB3" w:rsidRDefault="00DA7AB3" w:rsidP="00DA7AB3">
      <w:pPr>
        <w:pStyle w:val="Prrafodelista"/>
        <w:numPr>
          <w:ilvl w:val="0"/>
          <w:numId w:val="29"/>
        </w:numPr>
        <w:spacing w:line="360" w:lineRule="auto"/>
        <w:ind w:left="851"/>
        <w:jc w:val="both"/>
        <w:rPr>
          <w:lang w:eastAsia="ja-JP"/>
        </w:rPr>
      </w:pPr>
      <w:r w:rsidRPr="00DA7AB3">
        <w:rPr>
          <w:lang w:eastAsia="ja-JP"/>
        </w:rPr>
        <w:t>Se solicitarán informes previos al AEMET en referencia a las posibles condiciones climatológicas que puedan darse en la ciudad y afecten al trabajo.</w:t>
      </w:r>
    </w:p>
    <w:p w:rsidR="00DA7AB3" w:rsidRPr="00DA7AB3" w:rsidRDefault="00DA7AB3" w:rsidP="00DA7AB3">
      <w:pPr>
        <w:pStyle w:val="Prrafodelista"/>
        <w:numPr>
          <w:ilvl w:val="0"/>
          <w:numId w:val="29"/>
        </w:numPr>
        <w:spacing w:line="360" w:lineRule="auto"/>
        <w:ind w:left="851"/>
        <w:jc w:val="both"/>
        <w:rPr>
          <w:lang w:eastAsia="ja-JP"/>
        </w:rPr>
      </w:pPr>
      <w:r w:rsidRPr="00DA7AB3">
        <w:rPr>
          <w:lang w:eastAsia="ja-JP"/>
        </w:rPr>
        <w:t>En base a los informes disponibles sobre la climatología se solicitarán juicios expertos sobre la conservación de los equipos en condiciones adversas a los fabricantes tecnológicos.</w:t>
      </w:r>
    </w:p>
    <w:p w:rsidR="00DA7AB3" w:rsidRPr="00DA7AB3" w:rsidRDefault="00DA7AB3" w:rsidP="00DA7AB3">
      <w:pPr>
        <w:spacing w:line="360" w:lineRule="auto"/>
        <w:ind w:firstLine="709"/>
        <w:rPr>
          <w:b/>
          <w:lang w:eastAsia="ja-JP"/>
        </w:rPr>
      </w:pPr>
      <w:r w:rsidRPr="00DA7AB3">
        <w:rPr>
          <w:b/>
        </w:rPr>
        <w:t>OR_01</w:t>
      </w:r>
      <w:r w:rsidRPr="00DA7AB3">
        <w:rPr>
          <w:b/>
          <w:lang w:eastAsia="ja-JP"/>
        </w:rPr>
        <w:t>:</w:t>
      </w:r>
    </w:p>
    <w:p w:rsidR="00DA7AB3" w:rsidRPr="00DA7AB3" w:rsidRDefault="00DA7AB3" w:rsidP="00DA7AB3">
      <w:pPr>
        <w:pStyle w:val="Prrafodelista"/>
        <w:numPr>
          <w:ilvl w:val="0"/>
          <w:numId w:val="19"/>
        </w:numPr>
        <w:spacing w:line="360" w:lineRule="auto"/>
        <w:ind w:left="851"/>
        <w:jc w:val="both"/>
        <w:rPr>
          <w:lang w:eastAsia="ja-JP"/>
        </w:rPr>
      </w:pPr>
      <w:r w:rsidRPr="00DA7AB3">
        <w:rPr>
          <w:lang w:eastAsia="ja-JP"/>
        </w:rPr>
        <w:t>Se contratarán los servicios de técnicos especialistas en riesgos laborales según la normativa de “modalidad de organización preventiva” de forma que se logre estudiar las condiciones de los puestos de trabajo, los peligros a los que se expone el trabajador y el tiempo que dura dicha exposición. Finalmente, la empresa tomará las medidas preventivas para eliminar o reducir dichos riesgos.</w:t>
      </w:r>
    </w:p>
    <w:p w:rsidR="00DA7AB3" w:rsidRPr="00DA7AB3" w:rsidRDefault="00DA7AB3" w:rsidP="00DA7AB3">
      <w:pPr>
        <w:pStyle w:val="Prrafodelista"/>
        <w:numPr>
          <w:ilvl w:val="0"/>
          <w:numId w:val="19"/>
        </w:numPr>
        <w:spacing w:line="360" w:lineRule="auto"/>
        <w:ind w:left="851"/>
        <w:jc w:val="both"/>
        <w:rPr>
          <w:lang w:eastAsia="ja-JP"/>
        </w:rPr>
      </w:pPr>
      <w:r w:rsidRPr="00DA7AB3">
        <w:rPr>
          <w:lang w:eastAsia="ja-JP"/>
        </w:rPr>
        <w:t>La empresa cuenta con un seguro médico privado con la compañía Asisa Salud Pymes del que cualquier trabajador podrá hacer uso.</w:t>
      </w:r>
    </w:p>
    <w:p w:rsidR="00DA7AB3" w:rsidRPr="00DA7AB3" w:rsidRDefault="00DA7AB3" w:rsidP="00DA7AB3">
      <w:pPr>
        <w:spacing w:line="360" w:lineRule="auto"/>
        <w:ind w:left="709"/>
        <w:jc w:val="both"/>
        <w:rPr>
          <w:b/>
        </w:rPr>
      </w:pPr>
      <w:r w:rsidRPr="00DA7AB3">
        <w:rPr>
          <w:b/>
        </w:rPr>
        <w:t>OR_02:</w:t>
      </w:r>
    </w:p>
    <w:p w:rsidR="00DA7AB3" w:rsidRPr="00DA7AB3" w:rsidRDefault="00DA7AB3" w:rsidP="00DA7AB3">
      <w:pPr>
        <w:pStyle w:val="Prrafodelista"/>
        <w:numPr>
          <w:ilvl w:val="0"/>
          <w:numId w:val="30"/>
        </w:numPr>
        <w:spacing w:line="360" w:lineRule="auto"/>
        <w:ind w:left="851"/>
        <w:jc w:val="both"/>
        <w:rPr>
          <w:lang w:eastAsia="ja-JP"/>
        </w:rPr>
      </w:pPr>
      <w:r w:rsidRPr="00DA7AB3">
        <w:rPr>
          <w:lang w:eastAsia="ja-JP"/>
        </w:rPr>
        <w:t>La formación del nuevo personal joven contratado supone un riesgo en proyectos de corta duración. Por tanto, se dará la formación necesaria siempre que el tiempo para ella sea inferior al 10% de la duración de la tarea a la que será asignado.</w:t>
      </w:r>
    </w:p>
    <w:p w:rsidR="00DA7AB3" w:rsidRPr="00DA7AB3" w:rsidRDefault="00DA7AB3" w:rsidP="00DA7AB3">
      <w:pPr>
        <w:pStyle w:val="Prrafodelista"/>
        <w:numPr>
          <w:ilvl w:val="0"/>
          <w:numId w:val="30"/>
        </w:numPr>
        <w:spacing w:line="360" w:lineRule="auto"/>
        <w:ind w:left="851"/>
        <w:jc w:val="both"/>
        <w:rPr>
          <w:lang w:eastAsia="ja-JP"/>
        </w:rPr>
      </w:pPr>
      <w:r w:rsidRPr="00DA7AB3">
        <w:rPr>
          <w:lang w:eastAsia="ja-JP"/>
        </w:rPr>
        <w:lastRenderedPageBreak/>
        <w:t>Las tareas asignadas al personal joven de nueva contratación serán supervisadas por los jefes de cada departamento designado al proyecto, para reducir al máximo posibles errores evitables.</w:t>
      </w:r>
    </w:p>
    <w:p w:rsidR="00DA7AB3" w:rsidRPr="00DA7AB3" w:rsidRDefault="00DA7AB3" w:rsidP="00DA7AB3">
      <w:pPr>
        <w:spacing w:line="360" w:lineRule="auto"/>
        <w:ind w:firstLine="709"/>
        <w:jc w:val="both"/>
        <w:rPr>
          <w:b/>
        </w:rPr>
      </w:pPr>
      <w:r w:rsidRPr="00DA7AB3">
        <w:rPr>
          <w:b/>
        </w:rPr>
        <w:t>EP_02:</w:t>
      </w:r>
    </w:p>
    <w:p w:rsidR="00DA7AB3" w:rsidRPr="00DA7AB3" w:rsidRDefault="00DA7AB3" w:rsidP="00DA7AB3">
      <w:pPr>
        <w:pStyle w:val="Prrafodelista"/>
        <w:numPr>
          <w:ilvl w:val="0"/>
          <w:numId w:val="31"/>
        </w:numPr>
        <w:spacing w:line="360" w:lineRule="auto"/>
        <w:ind w:left="851"/>
        <w:jc w:val="both"/>
        <w:rPr>
          <w:lang w:eastAsia="ja-JP"/>
        </w:rPr>
      </w:pPr>
      <w:r w:rsidRPr="00DA7AB3">
        <w:rPr>
          <w:lang w:eastAsia="ja-JP"/>
        </w:rPr>
        <w:t>El equipo comercial encargado de la planificación de los costes permanecerá activo durante todo el proceso de planificación del proyecto.</w:t>
      </w:r>
    </w:p>
    <w:p w:rsidR="00DA7AB3" w:rsidRPr="00DA7AB3" w:rsidRDefault="00DA7AB3" w:rsidP="00DA7AB3">
      <w:pPr>
        <w:pStyle w:val="Prrafodelista"/>
        <w:numPr>
          <w:ilvl w:val="0"/>
          <w:numId w:val="31"/>
        </w:numPr>
        <w:spacing w:line="360" w:lineRule="auto"/>
        <w:ind w:left="851"/>
        <w:jc w:val="both"/>
        <w:rPr>
          <w:lang w:eastAsia="ja-JP"/>
        </w:rPr>
      </w:pPr>
      <w:r w:rsidRPr="00DA7AB3">
        <w:rPr>
          <w:lang w:eastAsia="ja-JP"/>
        </w:rPr>
        <w:t>Se solicitarán a los archivos de proyectos de la empresa la facilitación de documentación útil registrada de proyectos previos.</w:t>
      </w:r>
    </w:p>
    <w:p w:rsidR="00DA7AB3" w:rsidRPr="00DA7AB3" w:rsidRDefault="00DA7AB3" w:rsidP="00DA7AB3">
      <w:pPr>
        <w:pStyle w:val="Prrafodelista"/>
        <w:numPr>
          <w:ilvl w:val="0"/>
          <w:numId w:val="31"/>
        </w:numPr>
        <w:spacing w:line="360" w:lineRule="auto"/>
        <w:ind w:left="851"/>
        <w:jc w:val="both"/>
        <w:rPr>
          <w:lang w:eastAsia="ja-JP"/>
        </w:rPr>
      </w:pPr>
      <w:r w:rsidRPr="00DA7AB3">
        <w:rPr>
          <w:lang w:eastAsia="ja-JP"/>
        </w:rPr>
        <w:t>Se mantendrá un margen económico de seguridad para poder afrontar posibles imprevistos.</w:t>
      </w:r>
    </w:p>
    <w:p w:rsidR="00DA7AB3" w:rsidRPr="00DA7AB3" w:rsidRDefault="00DA7AB3" w:rsidP="00DA7AB3">
      <w:pPr>
        <w:spacing w:line="360" w:lineRule="auto"/>
        <w:rPr>
          <w:b/>
        </w:rPr>
      </w:pPr>
      <w:r w:rsidRPr="00DA7AB3">
        <w:rPr>
          <w:b/>
          <w:lang w:eastAsia="ja-JP"/>
        </w:rPr>
        <w:tab/>
      </w:r>
      <w:r w:rsidRPr="00DA7AB3">
        <w:rPr>
          <w:b/>
        </w:rPr>
        <w:t>OP_01:</w:t>
      </w:r>
    </w:p>
    <w:p w:rsidR="00DA7AB3" w:rsidRPr="00DA7AB3" w:rsidRDefault="00DA7AB3" w:rsidP="00DA7AB3">
      <w:pPr>
        <w:pStyle w:val="Prrafodelista"/>
        <w:numPr>
          <w:ilvl w:val="0"/>
          <w:numId w:val="32"/>
        </w:numPr>
        <w:spacing w:line="360" w:lineRule="auto"/>
        <w:ind w:left="851"/>
        <w:jc w:val="both"/>
        <w:rPr>
          <w:lang w:eastAsia="ja-JP"/>
        </w:rPr>
      </w:pPr>
      <w:r w:rsidRPr="00DA7AB3">
        <w:rPr>
          <w:lang w:eastAsia="ja-JP"/>
        </w:rPr>
        <w:t>Se intentará facilitar el trabajo de la empresa subcontratada proporcionando materiales de trabajo de calidad como mapas, estudios demográficos, historial de proyectos similares al actual y con la colaboración del Ingeniero de Telecomunicaciones experto junto a su equipo de diseño.</w:t>
      </w:r>
    </w:p>
    <w:p w:rsidR="00DA7AB3" w:rsidRPr="00DA7AB3" w:rsidRDefault="00DA7AB3" w:rsidP="00DA7AB3">
      <w:pPr>
        <w:spacing w:line="360" w:lineRule="auto"/>
        <w:ind w:firstLine="709"/>
        <w:jc w:val="both"/>
        <w:rPr>
          <w:b/>
        </w:rPr>
      </w:pPr>
      <w:r w:rsidRPr="00DA7AB3">
        <w:rPr>
          <w:b/>
        </w:rPr>
        <w:t>OP_02:</w:t>
      </w:r>
    </w:p>
    <w:p w:rsidR="00DA7AB3" w:rsidRPr="00DA7AB3" w:rsidRDefault="00DA7AB3" w:rsidP="00DA7AB3">
      <w:pPr>
        <w:pStyle w:val="Prrafodelista"/>
        <w:numPr>
          <w:ilvl w:val="0"/>
          <w:numId w:val="33"/>
        </w:numPr>
        <w:spacing w:line="360" w:lineRule="auto"/>
        <w:ind w:left="851"/>
        <w:jc w:val="both"/>
        <w:rPr>
          <w:lang w:eastAsia="ja-JP"/>
        </w:rPr>
      </w:pPr>
      <w:r w:rsidRPr="00DA7AB3">
        <w:rPr>
          <w:lang w:eastAsia="ja-JP"/>
        </w:rPr>
        <w:t>El departamento comercial junto al de comunicaciones trabajarán activamente en la promoción del proyecto, con el objetivo de atraer nuevas financiaciones a lo largo de la planificación.</w:t>
      </w:r>
    </w:p>
    <w:p w:rsidR="00DA7AB3" w:rsidRPr="00DA7AB3" w:rsidRDefault="00DA7AB3" w:rsidP="00DA7AB3">
      <w:pPr>
        <w:spacing w:line="360" w:lineRule="auto"/>
        <w:ind w:firstLine="709"/>
        <w:jc w:val="both"/>
        <w:rPr>
          <w:b/>
        </w:rPr>
      </w:pPr>
      <w:r w:rsidRPr="00DA7AB3">
        <w:rPr>
          <w:b/>
        </w:rPr>
        <w:t>OP_03:</w:t>
      </w:r>
    </w:p>
    <w:p w:rsidR="00DA7AB3" w:rsidRPr="00DA7AB3" w:rsidRDefault="00DA7AB3" w:rsidP="00DA7AB3">
      <w:pPr>
        <w:pStyle w:val="Prrafodelista"/>
        <w:numPr>
          <w:ilvl w:val="0"/>
          <w:numId w:val="34"/>
        </w:numPr>
        <w:spacing w:line="360" w:lineRule="auto"/>
        <w:ind w:left="851"/>
        <w:jc w:val="both"/>
        <w:rPr>
          <w:lang w:eastAsia="ja-JP"/>
        </w:rPr>
      </w:pPr>
      <w:r w:rsidRPr="00DA7AB3">
        <w:rPr>
          <w:lang w:eastAsia="ja-JP"/>
        </w:rPr>
        <w:t>Se realizarán estudios sobre los equipos con mayores posibilidades potenciales.</w:t>
      </w:r>
    </w:p>
    <w:p w:rsidR="00DA7AB3" w:rsidRPr="00DA7AB3" w:rsidRDefault="00DA7AB3" w:rsidP="00DA7AB3">
      <w:pPr>
        <w:spacing w:line="360" w:lineRule="auto"/>
        <w:ind w:firstLine="709"/>
        <w:jc w:val="both"/>
        <w:rPr>
          <w:b/>
        </w:rPr>
      </w:pPr>
      <w:r w:rsidRPr="00DA7AB3">
        <w:rPr>
          <w:b/>
        </w:rPr>
        <w:t>OP_04:</w:t>
      </w:r>
    </w:p>
    <w:p w:rsidR="00DA7AB3" w:rsidRPr="00DA7AB3" w:rsidRDefault="00DA7AB3" w:rsidP="00DA7AB3">
      <w:pPr>
        <w:pStyle w:val="Prrafodelista"/>
        <w:numPr>
          <w:ilvl w:val="0"/>
          <w:numId w:val="35"/>
        </w:numPr>
        <w:spacing w:line="360" w:lineRule="auto"/>
        <w:ind w:left="851"/>
        <w:jc w:val="both"/>
        <w:rPr>
          <w:lang w:eastAsia="ja-JP"/>
        </w:rPr>
      </w:pPr>
      <w:r w:rsidRPr="00DA7AB3">
        <w:rPr>
          <w:lang w:eastAsia="ja-JP"/>
        </w:rPr>
        <w:t>La empresa primará la contratación de empleados junior con ganas de crecer profesionalmente e implicarse en el proyecto.</w:t>
      </w:r>
    </w:p>
    <w:p w:rsidR="00DA7AB3" w:rsidRPr="00DA7AB3" w:rsidRDefault="00DA7AB3" w:rsidP="00DA7AB3">
      <w:pPr>
        <w:pStyle w:val="Prrafodelista"/>
        <w:numPr>
          <w:ilvl w:val="0"/>
          <w:numId w:val="35"/>
        </w:numPr>
        <w:spacing w:line="360" w:lineRule="auto"/>
        <w:ind w:left="851"/>
        <w:jc w:val="both"/>
        <w:rPr>
          <w:lang w:eastAsia="ja-JP"/>
        </w:rPr>
      </w:pPr>
      <w:r w:rsidRPr="00DA7AB3">
        <w:rPr>
          <w:lang w:eastAsia="ja-JP"/>
        </w:rPr>
        <w:t>El compromiso con el proyecto por parte de los empleados será valorado en posibles compensaciones e incentivos.</w:t>
      </w:r>
    </w:p>
    <w:p w:rsidR="00DA7AB3" w:rsidRPr="00DA7AB3" w:rsidRDefault="00DA7AB3" w:rsidP="00DA7AB3">
      <w:pPr>
        <w:spacing w:line="360" w:lineRule="auto"/>
        <w:ind w:firstLine="709"/>
        <w:jc w:val="both"/>
        <w:rPr>
          <w:b/>
        </w:rPr>
      </w:pPr>
      <w:r w:rsidRPr="00DA7AB3">
        <w:rPr>
          <w:b/>
        </w:rPr>
        <w:t>OP_05:</w:t>
      </w:r>
    </w:p>
    <w:p w:rsidR="00DA7AB3" w:rsidRPr="00DA7AB3" w:rsidRDefault="00DA7AB3" w:rsidP="00DA7AB3">
      <w:pPr>
        <w:pStyle w:val="Prrafodelista"/>
        <w:numPr>
          <w:ilvl w:val="0"/>
          <w:numId w:val="36"/>
        </w:numPr>
        <w:spacing w:line="360" w:lineRule="auto"/>
        <w:ind w:left="851"/>
        <w:jc w:val="both"/>
        <w:rPr>
          <w:lang w:eastAsia="ja-JP"/>
        </w:rPr>
      </w:pPr>
      <w:r w:rsidRPr="00DA7AB3">
        <w:rPr>
          <w:lang w:eastAsia="ja-JP"/>
        </w:rPr>
        <w:t>Se promoverán horarios de trabajo flexibles según las condiciones personales de los empleados que beneficien el rendimiento del personal contratado.</w:t>
      </w:r>
    </w:p>
    <w:p w:rsidR="00DA7AB3" w:rsidRPr="00DA7AB3" w:rsidRDefault="00DA7AB3" w:rsidP="00DA7AB3">
      <w:pPr>
        <w:pStyle w:val="Prrafodelista"/>
        <w:numPr>
          <w:ilvl w:val="0"/>
          <w:numId w:val="36"/>
        </w:numPr>
        <w:spacing w:line="360" w:lineRule="auto"/>
        <w:ind w:left="851"/>
        <w:jc w:val="both"/>
        <w:rPr>
          <w:lang w:eastAsia="ja-JP"/>
        </w:rPr>
      </w:pPr>
      <w:r w:rsidRPr="00DA7AB3">
        <w:rPr>
          <w:lang w:eastAsia="ja-JP"/>
        </w:rPr>
        <w:lastRenderedPageBreak/>
        <w:t>Se concederán futuros privilegios en el acceso a los nuevos proyectos desplegados por parte de Donatel.</w:t>
      </w:r>
    </w:p>
    <w:p w:rsidR="00DA7AB3" w:rsidRPr="00DA7AB3" w:rsidRDefault="00DA7AB3" w:rsidP="00DA7AB3">
      <w:pPr>
        <w:pStyle w:val="Ttulo1"/>
        <w:spacing w:line="360" w:lineRule="auto"/>
        <w:jc w:val="both"/>
        <w:rPr>
          <w:color w:val="auto"/>
        </w:rPr>
      </w:pPr>
      <w:r w:rsidRPr="00DA7AB3">
        <w:rPr>
          <w:color w:val="auto"/>
        </w:rPr>
        <w:t>Análisis cualitativo de riesgos</w:t>
      </w:r>
    </w:p>
    <w:p w:rsidR="00DA7AB3" w:rsidRPr="00DA7AB3" w:rsidRDefault="00DA7AB3" w:rsidP="00DA7AB3">
      <w:pPr>
        <w:spacing w:line="360" w:lineRule="auto"/>
        <w:ind w:firstLine="432"/>
        <w:jc w:val="both"/>
        <w:rPr>
          <w:lang w:eastAsia="ja-JP"/>
        </w:rPr>
      </w:pPr>
      <w:r w:rsidRPr="00DA7AB3">
        <w:rPr>
          <w:lang w:eastAsia="ja-JP"/>
        </w:rPr>
        <w:t>De acuerdo con las posibles características definidas para los riesgos y con la matriz de probabilidad e impacto, en este apartado se llevará a cabo un estudio cualitativo de cada uno de los riesgos detectados durante la planificación (tanto para las amenazas como para las oportunidades). Al igual que el resto de puntos tratados en la planificación de riesgos, este documento se actualizará gradualmente según avance el desarrollo de la planificación del despliegue.</w:t>
      </w:r>
    </w:p>
    <w:p w:rsidR="00DA7AB3" w:rsidRPr="00DA7AB3" w:rsidRDefault="00DA7AB3" w:rsidP="00DA7AB3">
      <w:pPr>
        <w:spacing w:line="360" w:lineRule="auto"/>
        <w:ind w:firstLine="432"/>
        <w:jc w:val="both"/>
        <w:rPr>
          <w:lang w:eastAsia="ja-JP"/>
        </w:rPr>
      </w:pPr>
      <w:r w:rsidRPr="00DA7AB3">
        <w:rPr>
          <w:b/>
        </w:rPr>
        <w:t>EN_01</w:t>
      </w:r>
      <w:r w:rsidRPr="00DA7AB3">
        <w:rPr>
          <w:b/>
          <w:lang w:eastAsia="ja-JP"/>
        </w:rPr>
        <w:t xml:space="preserve">: </w:t>
      </w:r>
      <w:r w:rsidRPr="00DA7AB3">
        <w:rPr>
          <w:lang w:eastAsia="ja-JP"/>
        </w:rPr>
        <w:t xml:space="preserve">se trata de un riesgo asociado a la normativa local y regional (protección de zonas históricas o con valor cultural) y al contexto específico del despliegue en Alcalá de Henares. La probabilidad de suceso es muy alta (estimamos inicialmente que por encima del 80%) y el impacto estimado será moderado (30%), ya que la solución tecnológica adoptada contará con un margen de maniobra en las posiciones finales de los </w:t>
      </w:r>
      <w:r w:rsidR="00B071E1">
        <w:rPr>
          <w:lang w:eastAsia="ja-JP"/>
        </w:rPr>
        <w:t>enodes</w:t>
      </w:r>
      <w:r w:rsidRPr="00DA7AB3">
        <w:rPr>
          <w:lang w:eastAsia="ja-JP"/>
        </w:rPr>
        <w:t xml:space="preserve"> desplegados. El peso inicial que estimamos para este riesgo finalmente es de </w:t>
      </w:r>
      <w:r w:rsidRPr="00DA7AB3">
        <w:rPr>
          <w:b/>
          <w:lang w:eastAsia="ja-JP"/>
        </w:rPr>
        <w:t>0,24,</w:t>
      </w:r>
      <w:r w:rsidRPr="00DA7AB3">
        <w:rPr>
          <w:lang w:eastAsia="ja-JP"/>
        </w:rPr>
        <w:t xml:space="preserve"> y por tanto su prioridad será moderada.</w:t>
      </w:r>
    </w:p>
    <w:p w:rsidR="00DA7AB3" w:rsidRPr="00DA7AB3" w:rsidRDefault="00DA7AB3" w:rsidP="00DA7AB3">
      <w:pPr>
        <w:spacing w:line="360" w:lineRule="auto"/>
        <w:ind w:firstLine="432"/>
        <w:jc w:val="both"/>
        <w:rPr>
          <w:lang w:eastAsia="ja-JP"/>
        </w:rPr>
      </w:pPr>
      <w:r w:rsidRPr="00DA7AB3">
        <w:rPr>
          <w:b/>
        </w:rPr>
        <w:t>EN_02</w:t>
      </w:r>
      <w:r w:rsidRPr="00DA7AB3">
        <w:rPr>
          <w:b/>
          <w:lang w:eastAsia="ja-JP"/>
        </w:rPr>
        <w:t xml:space="preserve">: </w:t>
      </w:r>
      <w:r w:rsidRPr="00DA7AB3">
        <w:rPr>
          <w:lang w:eastAsia="ja-JP"/>
        </w:rPr>
        <w:t xml:space="preserve">se trata de un riesgo externo relacionado con la inclusión de nuevos interesados en el proyecto que tendrá una probabilidad de ocurrencia muy alta (90%), ya que es un hecho que en el proyecto entrarán nuevos interesados que intentarán defender sus propios intereses. El impacto será similar al primer riesgo analizado, ya que las consecuencias serán exactamente las mismas. Por tanto, impacto moderado, peso final estimado para el riesgo de </w:t>
      </w:r>
      <w:r w:rsidRPr="00DA7AB3">
        <w:rPr>
          <w:b/>
          <w:lang w:eastAsia="ja-JP"/>
        </w:rPr>
        <w:t>0,27</w:t>
      </w:r>
      <w:r w:rsidRPr="00DA7AB3">
        <w:rPr>
          <w:lang w:eastAsia="ja-JP"/>
        </w:rPr>
        <w:t xml:space="preserve"> y prioridad moderada.</w:t>
      </w:r>
    </w:p>
    <w:p w:rsidR="00DA7AB3" w:rsidRPr="00DA7AB3" w:rsidRDefault="00DA7AB3" w:rsidP="00DA7AB3">
      <w:pPr>
        <w:spacing w:line="360" w:lineRule="auto"/>
        <w:ind w:firstLine="432"/>
        <w:jc w:val="both"/>
        <w:rPr>
          <w:lang w:eastAsia="ja-JP"/>
        </w:rPr>
      </w:pPr>
      <w:r w:rsidRPr="00DA7AB3">
        <w:rPr>
          <w:b/>
        </w:rPr>
        <w:t>EM_01</w:t>
      </w:r>
      <w:r w:rsidRPr="00DA7AB3">
        <w:rPr>
          <w:b/>
          <w:lang w:eastAsia="ja-JP"/>
        </w:rPr>
        <w:t xml:space="preserve">: </w:t>
      </w:r>
      <w:r w:rsidRPr="00DA7AB3">
        <w:rPr>
          <w:lang w:eastAsia="ja-JP"/>
        </w:rPr>
        <w:t xml:space="preserve">es otro riesgo externo relacionado con las condiciones ambientales específicas del Alcalá de Henares. A pesar de ser un riesgo menos probable que los riesgos externos analizados anteriormente (25%) su impacto continuaría siendo el mismo (30%) y por tanto la importancia del riesgo es de </w:t>
      </w:r>
      <w:r w:rsidRPr="00DA7AB3">
        <w:rPr>
          <w:b/>
          <w:lang w:eastAsia="ja-JP"/>
        </w:rPr>
        <w:t>0,075</w:t>
      </w:r>
      <w:r w:rsidRPr="00DA7AB3">
        <w:rPr>
          <w:lang w:eastAsia="ja-JP"/>
        </w:rPr>
        <w:t>. La prioridad de análisis de este riesgo de acuerdo a la matriz de probabilidad de impacto es baja.</w:t>
      </w:r>
    </w:p>
    <w:p w:rsidR="00DA7AB3" w:rsidRPr="00DA7AB3" w:rsidRDefault="00DA7AB3" w:rsidP="00DA7AB3">
      <w:pPr>
        <w:spacing w:line="360" w:lineRule="auto"/>
        <w:ind w:firstLine="432"/>
        <w:jc w:val="both"/>
        <w:rPr>
          <w:lang w:eastAsia="ja-JP"/>
        </w:rPr>
      </w:pPr>
      <w:r w:rsidRPr="00DA7AB3">
        <w:rPr>
          <w:b/>
        </w:rPr>
        <w:t>ES_01 y EP_01</w:t>
      </w:r>
      <w:r w:rsidRPr="00DA7AB3">
        <w:rPr>
          <w:b/>
          <w:lang w:eastAsia="ja-JP"/>
        </w:rPr>
        <w:t xml:space="preserve">: </w:t>
      </w:r>
      <w:r w:rsidRPr="00DA7AB3">
        <w:rPr>
          <w:lang w:eastAsia="ja-JP"/>
        </w:rPr>
        <w:t xml:space="preserve">son otros dos riesgos externos, pero asociados a los proveedores y empresas subcontratadas. Son riesgos improbables (10%) pero las consecuencias sobre el desarrollo del despliegue serían muy negativas, ya que afectarían prácticamente a la totalidad de la planificación del proyecto, por lo que hemos considerado el impacto crítico (85%) el nivel </w:t>
      </w:r>
      <w:r w:rsidRPr="00DA7AB3">
        <w:rPr>
          <w:lang w:eastAsia="ja-JP"/>
        </w:rPr>
        <w:lastRenderedPageBreak/>
        <w:t xml:space="preserve">de prioridad asignado a este riesgo es de </w:t>
      </w:r>
      <w:r w:rsidRPr="00DA7AB3">
        <w:rPr>
          <w:b/>
          <w:lang w:eastAsia="ja-JP"/>
        </w:rPr>
        <w:t>0,085</w:t>
      </w:r>
      <w:r w:rsidRPr="00DA7AB3">
        <w:rPr>
          <w:lang w:eastAsia="ja-JP"/>
        </w:rPr>
        <w:t>. La prioridad de análisis de estos riesgos de acuerdo a la matriz de probabilidad e impacto es baja.</w:t>
      </w:r>
    </w:p>
    <w:p w:rsidR="00DA7AB3" w:rsidRPr="00DA7AB3" w:rsidRDefault="00DA7AB3" w:rsidP="00DA7AB3">
      <w:pPr>
        <w:spacing w:line="360" w:lineRule="auto"/>
        <w:ind w:firstLine="432"/>
        <w:jc w:val="both"/>
        <w:rPr>
          <w:lang w:eastAsia="ja-JP"/>
        </w:rPr>
      </w:pPr>
      <w:r w:rsidRPr="00DA7AB3">
        <w:rPr>
          <w:b/>
        </w:rPr>
        <w:t>T_01</w:t>
      </w:r>
      <w:r w:rsidRPr="00DA7AB3">
        <w:rPr>
          <w:b/>
          <w:lang w:eastAsia="ja-JP"/>
        </w:rPr>
        <w:t xml:space="preserve">: </w:t>
      </w:r>
      <w:r w:rsidRPr="00DA7AB3">
        <w:rPr>
          <w:lang w:eastAsia="ja-JP"/>
        </w:rPr>
        <w:t xml:space="preserve">se trata de un riesgo técnico asociado a la complejidad y a la tecnología del proyecto que se presentará con probabilidad elevada (estimamos inicialmente con un 30%) pero las consecuencias en tiempo, costo, alcance y calidad prevén un impacto menor en la planificación del despliegue (20%) El peso final otorgado a la prioridad del riesgo es de </w:t>
      </w:r>
      <w:r w:rsidRPr="00DA7AB3">
        <w:rPr>
          <w:b/>
          <w:lang w:eastAsia="ja-JP"/>
        </w:rPr>
        <w:t>0,06</w:t>
      </w:r>
      <w:r w:rsidRPr="00DA7AB3">
        <w:rPr>
          <w:lang w:eastAsia="ja-JP"/>
        </w:rPr>
        <w:t>, es decir, baja.</w:t>
      </w:r>
    </w:p>
    <w:p w:rsidR="00DA7AB3" w:rsidRPr="00DA7AB3" w:rsidRDefault="00DA7AB3" w:rsidP="00DA7AB3">
      <w:pPr>
        <w:spacing w:line="360" w:lineRule="auto"/>
        <w:ind w:firstLine="432"/>
        <w:jc w:val="both"/>
        <w:rPr>
          <w:lang w:eastAsia="ja-JP"/>
        </w:rPr>
      </w:pPr>
      <w:r w:rsidRPr="00DA7AB3">
        <w:rPr>
          <w:b/>
        </w:rPr>
        <w:t>EM_02</w:t>
      </w:r>
      <w:r w:rsidRPr="00DA7AB3">
        <w:rPr>
          <w:b/>
          <w:lang w:eastAsia="ja-JP"/>
        </w:rPr>
        <w:t xml:space="preserve">: </w:t>
      </w:r>
      <w:r w:rsidRPr="00DA7AB3">
        <w:rPr>
          <w:lang w:eastAsia="ja-JP"/>
        </w:rPr>
        <w:t>es un riesgo externo relacionado con las posibles condiciones climatológicas en las que se desenvolverá el proyecto. Basada en los datos referentes al clima de la ciudad reportados por la AEMET acerca de la ciudad la probabilidad de suceso es bastante escasa (5%) y el impacto sobre el proyecto final también sería bastante limitado (20%) por lo que el peso asignado al riesgo es bajo (</w:t>
      </w:r>
      <w:r w:rsidRPr="00DA7AB3">
        <w:rPr>
          <w:b/>
          <w:lang w:eastAsia="ja-JP"/>
        </w:rPr>
        <w:t>0,01</w:t>
      </w:r>
      <w:r w:rsidRPr="00DA7AB3">
        <w:rPr>
          <w:lang w:eastAsia="ja-JP"/>
        </w:rPr>
        <w:t>) y su prioridad muy baja.</w:t>
      </w:r>
    </w:p>
    <w:p w:rsidR="00DA7AB3" w:rsidRPr="00DA7AB3" w:rsidRDefault="00DA7AB3" w:rsidP="00DA7AB3">
      <w:pPr>
        <w:spacing w:line="360" w:lineRule="auto"/>
        <w:ind w:firstLine="432"/>
        <w:jc w:val="both"/>
        <w:rPr>
          <w:lang w:eastAsia="ja-JP"/>
        </w:rPr>
      </w:pPr>
      <w:r w:rsidRPr="00DA7AB3">
        <w:rPr>
          <w:b/>
        </w:rPr>
        <w:t>OR_01 y OR_02</w:t>
      </w:r>
      <w:r w:rsidRPr="00DA7AB3">
        <w:rPr>
          <w:b/>
          <w:lang w:eastAsia="ja-JP"/>
        </w:rPr>
        <w:t xml:space="preserve">: </w:t>
      </w:r>
      <w:r w:rsidRPr="00DA7AB3">
        <w:rPr>
          <w:lang w:eastAsia="ja-JP"/>
        </w:rPr>
        <w:t xml:space="preserve">son riesgos asociados a los recursos humanos de la organización. Tendrán una posibilidad de suceso muy alta (90%) y sus consecuencias podrán tener distinta naturaleza y alcance en los aspectos que valorarán el éxito final del proyecto (alcance, tiempo, costo y calidad) por lo que los pesos asignados a los posibles impactos de eventos asociados a estos riesgos se han estimado como un promedio de los impactos de los diferentes eventos que podrían darse (30% y 25% para los dos riesgos respectivamente). El peso asignado a estos riesgos es de </w:t>
      </w:r>
      <w:r w:rsidRPr="00DA7AB3">
        <w:rPr>
          <w:b/>
          <w:lang w:eastAsia="ja-JP"/>
        </w:rPr>
        <w:t xml:space="preserve">0,27 y 0,225 </w:t>
      </w:r>
      <w:r w:rsidRPr="00DA7AB3">
        <w:rPr>
          <w:lang w:eastAsia="ja-JP"/>
        </w:rPr>
        <w:t>respectivamente y su prioridad moderada.</w:t>
      </w:r>
    </w:p>
    <w:p w:rsidR="00DA7AB3" w:rsidRPr="00DA7AB3" w:rsidRDefault="00DA7AB3" w:rsidP="00DA7AB3">
      <w:pPr>
        <w:spacing w:line="360" w:lineRule="auto"/>
        <w:ind w:firstLine="432"/>
        <w:jc w:val="both"/>
      </w:pPr>
      <w:r w:rsidRPr="00DA7AB3">
        <w:rPr>
          <w:b/>
        </w:rPr>
        <w:t xml:space="preserve">EP_02: </w:t>
      </w:r>
      <w:r w:rsidRPr="00DA7AB3">
        <w:t xml:space="preserve"> se trata de un riesgo relacionado con los posibles medios de financiación del proyecto. A priori, una necesidad de mayor financiación es improbable (queda estimada en un 10% de probabilidad de ocurrir) pero considerar esta opción en la planificación de los riesgos mejorará el funcionamiento del proyecto ante el imprevisto. El posible impacto estimado queda en un total de 50% y la prioridad final asignada es de </w:t>
      </w:r>
      <w:r w:rsidRPr="00DA7AB3">
        <w:rPr>
          <w:b/>
        </w:rPr>
        <w:t xml:space="preserve">0,5, </w:t>
      </w:r>
      <w:r w:rsidRPr="00DA7AB3">
        <w:t>baja.</w:t>
      </w:r>
    </w:p>
    <w:p w:rsidR="00DA7AB3" w:rsidRPr="00DA7AB3" w:rsidRDefault="00DA7AB3" w:rsidP="00DA7AB3">
      <w:pPr>
        <w:spacing w:line="360" w:lineRule="auto"/>
        <w:ind w:firstLine="432"/>
        <w:jc w:val="both"/>
      </w:pPr>
      <w:r w:rsidRPr="00DA7AB3">
        <w:rPr>
          <w:b/>
        </w:rPr>
        <w:t>ES_02:</w:t>
      </w:r>
      <w:r w:rsidRPr="00DA7AB3">
        <w:t xml:space="preserve"> es un riesgo relacionado con la empresa subcontratada para realizar el despliegue. Se trata de un riesgo considerado como altamente improbable (15%) pero que de suceder supondría un impacto nefasto sobre el proyecto (95%) La prioridad asignada a este riesgo es de </w:t>
      </w:r>
      <w:r w:rsidRPr="00DA7AB3">
        <w:rPr>
          <w:b/>
        </w:rPr>
        <w:t>0,1425</w:t>
      </w:r>
      <w:r w:rsidRPr="00DA7AB3">
        <w:t xml:space="preserve"> y su prioridad de tratamiento moderada.</w:t>
      </w:r>
    </w:p>
    <w:p w:rsidR="00DA7AB3" w:rsidRPr="00DA7AB3" w:rsidRDefault="00DA7AB3" w:rsidP="00DA7AB3">
      <w:pPr>
        <w:spacing w:line="360" w:lineRule="auto"/>
        <w:ind w:firstLine="432"/>
        <w:jc w:val="both"/>
      </w:pPr>
      <w:r w:rsidRPr="00DA7AB3">
        <w:rPr>
          <w:b/>
        </w:rPr>
        <w:t xml:space="preserve">OP_01: </w:t>
      </w:r>
      <w:r w:rsidRPr="00DA7AB3">
        <w:t xml:space="preserve">es una oportunidad probable (50%) si se toman medidas para intentar estimular el suceso de este evento, que además supondría un impacto muy positivo en los ámbitos de tiempo, costo y alcance. El impacto estimado es de 50% y la prioridad asignada a la oportunidad es de </w:t>
      </w:r>
      <w:r w:rsidRPr="00DA7AB3">
        <w:rPr>
          <w:b/>
        </w:rPr>
        <w:t xml:space="preserve">0,25, </w:t>
      </w:r>
      <w:r w:rsidRPr="00DA7AB3">
        <w:t xml:space="preserve">por </w:t>
      </w:r>
      <w:r w:rsidR="00B071E1" w:rsidRPr="00DA7AB3">
        <w:t>tanto,</w:t>
      </w:r>
      <w:r w:rsidRPr="00DA7AB3">
        <w:t xml:space="preserve"> la prioridad es alta.</w:t>
      </w:r>
    </w:p>
    <w:p w:rsidR="00DA7AB3" w:rsidRPr="00DA7AB3" w:rsidRDefault="00DA7AB3" w:rsidP="00DA7AB3">
      <w:pPr>
        <w:spacing w:line="360" w:lineRule="auto"/>
        <w:ind w:firstLine="432"/>
        <w:jc w:val="both"/>
      </w:pPr>
      <w:r w:rsidRPr="00DA7AB3">
        <w:rPr>
          <w:b/>
        </w:rPr>
        <w:lastRenderedPageBreak/>
        <w:t>OP_02:</w:t>
      </w:r>
      <w:r w:rsidRPr="00DA7AB3">
        <w:t xml:space="preserve"> se trata de una oportunidad improbable, pero real si la empresa planificadora toma medidas para incentivarla. La probabilidad de suceso estimada es del 10% y el posible impacto (que sería en su totalidad económico) se estima en 40%. La importancia final asignada al suceso es de </w:t>
      </w:r>
      <w:r w:rsidRPr="00DA7AB3">
        <w:rPr>
          <w:b/>
        </w:rPr>
        <w:t xml:space="preserve">0,04, </w:t>
      </w:r>
      <w:r w:rsidRPr="00DA7AB3">
        <w:t>prioridad baja.</w:t>
      </w:r>
    </w:p>
    <w:p w:rsidR="00DA7AB3" w:rsidRPr="00DA7AB3" w:rsidRDefault="00DA7AB3" w:rsidP="00DA7AB3">
      <w:pPr>
        <w:spacing w:line="360" w:lineRule="auto"/>
        <w:ind w:firstLine="432"/>
        <w:jc w:val="both"/>
      </w:pPr>
      <w:r w:rsidRPr="00DA7AB3">
        <w:rPr>
          <w:b/>
        </w:rPr>
        <w:t>OP_03:</w:t>
      </w:r>
      <w:r w:rsidRPr="00DA7AB3">
        <w:t xml:space="preserve"> es una oportunidad real pero improbable 5%, aunque su posible impacto a nivel de calidad, alcance y costes la convierten en una oportunidad con gran posible impacto en el proyecto (30%). La prioridad asignada a la oportunidad es de </w:t>
      </w:r>
      <w:r w:rsidRPr="00DA7AB3">
        <w:rPr>
          <w:b/>
        </w:rPr>
        <w:t xml:space="preserve">0,015, </w:t>
      </w:r>
      <w:r w:rsidRPr="00DA7AB3">
        <w:t>baja.</w:t>
      </w:r>
    </w:p>
    <w:p w:rsidR="00DA7AB3" w:rsidRPr="00DA7AB3" w:rsidRDefault="00DA7AB3" w:rsidP="00DA7AB3">
      <w:pPr>
        <w:spacing w:line="360" w:lineRule="auto"/>
        <w:ind w:firstLine="432"/>
        <w:jc w:val="both"/>
        <w:rPr>
          <w:b/>
          <w:lang w:eastAsia="ja-JP"/>
        </w:rPr>
      </w:pPr>
      <w:r w:rsidRPr="00DA7AB3">
        <w:rPr>
          <w:b/>
          <w:lang w:eastAsia="ja-JP"/>
        </w:rPr>
        <w:t>OP_04</w:t>
      </w:r>
      <w:r w:rsidRPr="00DA7AB3">
        <w:rPr>
          <w:lang w:eastAsia="ja-JP"/>
        </w:rPr>
        <w:t xml:space="preserve">: es una oportunidad muy probable (90%) debido a las condiciones internas de la empresa que podría repercutir en casi todos los aspectos a considerar del proyecto (alcance, tiempo, calidad) pero de forma leve (10%). La prioridad asignada al tratamiento de la oportunidad es de </w:t>
      </w:r>
      <w:r w:rsidRPr="00DA7AB3">
        <w:rPr>
          <w:b/>
          <w:lang w:eastAsia="ja-JP"/>
        </w:rPr>
        <w:t>0,09,</w:t>
      </w:r>
      <w:r w:rsidRPr="00DA7AB3">
        <w:rPr>
          <w:lang w:eastAsia="ja-JP"/>
        </w:rPr>
        <w:t xml:space="preserve"> moderada</w:t>
      </w:r>
      <w:r w:rsidRPr="00DA7AB3">
        <w:rPr>
          <w:b/>
          <w:lang w:eastAsia="ja-JP"/>
        </w:rPr>
        <w:t>.</w:t>
      </w:r>
    </w:p>
    <w:p w:rsidR="00DA7AB3" w:rsidRPr="00DA7AB3" w:rsidRDefault="00DA7AB3" w:rsidP="00DA7AB3">
      <w:pPr>
        <w:spacing w:line="360" w:lineRule="auto"/>
        <w:ind w:firstLine="432"/>
        <w:jc w:val="both"/>
        <w:rPr>
          <w:lang w:eastAsia="ja-JP"/>
        </w:rPr>
      </w:pPr>
      <w:r w:rsidRPr="00DA7AB3">
        <w:rPr>
          <w:b/>
          <w:lang w:eastAsia="ja-JP"/>
        </w:rPr>
        <w:t xml:space="preserve">OP_05: </w:t>
      </w:r>
      <w:r w:rsidRPr="00DA7AB3">
        <w:rPr>
          <w:lang w:eastAsia="ja-JP"/>
        </w:rPr>
        <w:t xml:space="preserve">es otra oportunidad muy probable debido al clima interno de la empresa (90%) y con posible repercusión en todos los aspectos del proyecto de forma moderada (20%). La prioridad final de la oportunidad es de </w:t>
      </w:r>
      <w:r w:rsidRPr="00DA7AB3">
        <w:rPr>
          <w:b/>
          <w:lang w:eastAsia="ja-JP"/>
        </w:rPr>
        <w:t>0,18,</w:t>
      </w:r>
      <w:r w:rsidRPr="00DA7AB3">
        <w:rPr>
          <w:lang w:eastAsia="ja-JP"/>
        </w:rPr>
        <w:t xml:space="preserve"> alta</w:t>
      </w:r>
      <w:r w:rsidRPr="00DA7AB3">
        <w:rPr>
          <w:b/>
          <w:lang w:eastAsia="ja-JP"/>
        </w:rPr>
        <w:t>.</w:t>
      </w:r>
    </w:p>
    <w:p w:rsidR="00DA7AB3" w:rsidRPr="00DA7AB3" w:rsidRDefault="00DA7AB3" w:rsidP="00DA7AB3">
      <w:pPr>
        <w:spacing w:line="360" w:lineRule="auto"/>
        <w:ind w:firstLine="432"/>
        <w:jc w:val="both"/>
        <w:rPr>
          <w:lang w:eastAsia="ja-JP"/>
        </w:rPr>
      </w:pPr>
      <w:r w:rsidRPr="00DA7AB3">
        <w:rPr>
          <w:lang w:eastAsia="ja-JP"/>
        </w:rPr>
        <w:t>Los riesgos analizados en la fase inicial de la planificación del despliegue tomarán por tanto el siguiente orden de prioridades en su tratamiento:</w:t>
      </w:r>
    </w:p>
    <w:p w:rsidR="00DA7AB3" w:rsidRPr="00DA7AB3" w:rsidRDefault="00DA7AB3" w:rsidP="00DA7AB3">
      <w:pPr>
        <w:spacing w:line="360" w:lineRule="auto"/>
        <w:ind w:firstLine="432"/>
        <w:jc w:val="both"/>
        <w:rPr>
          <w:rFonts w:cstheme="minorHAnsi"/>
          <w:sz w:val="24"/>
          <w:szCs w:val="24"/>
          <w:lang w:eastAsia="ja-JP"/>
        </w:rPr>
      </w:pPr>
      <w:r w:rsidRPr="00DA7AB3">
        <w:rPr>
          <w:sz w:val="24"/>
          <w:szCs w:val="24"/>
          <w:lang w:eastAsia="ja-JP"/>
        </w:rPr>
        <w:t>OR_01</w:t>
      </w:r>
      <w:r w:rsidRPr="00DA7AB3">
        <w:rPr>
          <w:rFonts w:cstheme="minorHAnsi"/>
          <w:b/>
          <w:sz w:val="24"/>
          <w:szCs w:val="24"/>
          <w:lang w:eastAsia="ja-JP"/>
        </w:rPr>
        <w:t xml:space="preserve">→ </w:t>
      </w:r>
      <w:r w:rsidRPr="00DA7AB3">
        <w:rPr>
          <w:sz w:val="24"/>
          <w:szCs w:val="24"/>
          <w:lang w:eastAsia="ja-JP"/>
        </w:rPr>
        <w:t>EN_02</w:t>
      </w:r>
      <w:r w:rsidRPr="00DA7AB3">
        <w:rPr>
          <w:rFonts w:cstheme="minorHAnsi"/>
          <w:b/>
          <w:sz w:val="24"/>
          <w:szCs w:val="24"/>
          <w:lang w:eastAsia="ja-JP"/>
        </w:rPr>
        <w:t xml:space="preserve">→ </w:t>
      </w:r>
      <w:r w:rsidRPr="00DA7AB3">
        <w:rPr>
          <w:rFonts w:cstheme="minorHAnsi"/>
          <w:sz w:val="24"/>
          <w:szCs w:val="24"/>
          <w:lang w:eastAsia="ja-JP"/>
        </w:rPr>
        <w:t>EN_01</w:t>
      </w:r>
      <w:r w:rsidRPr="00DA7AB3">
        <w:rPr>
          <w:rFonts w:cstheme="minorHAnsi"/>
          <w:b/>
          <w:sz w:val="24"/>
          <w:szCs w:val="24"/>
          <w:lang w:eastAsia="ja-JP"/>
        </w:rPr>
        <w:t xml:space="preserve">→ </w:t>
      </w:r>
      <w:r w:rsidRPr="00DA7AB3">
        <w:rPr>
          <w:rFonts w:cstheme="minorHAnsi"/>
          <w:sz w:val="24"/>
          <w:szCs w:val="24"/>
          <w:lang w:eastAsia="ja-JP"/>
        </w:rPr>
        <w:t xml:space="preserve">OR_02 </w:t>
      </w:r>
      <w:r w:rsidRPr="00DA7AB3">
        <w:rPr>
          <w:rFonts w:cstheme="minorHAnsi"/>
          <w:b/>
          <w:sz w:val="24"/>
          <w:szCs w:val="24"/>
          <w:lang w:eastAsia="ja-JP"/>
        </w:rPr>
        <w:t xml:space="preserve">→ </w:t>
      </w:r>
      <w:r w:rsidRPr="00DA7AB3">
        <w:rPr>
          <w:rFonts w:cstheme="minorHAnsi"/>
          <w:sz w:val="24"/>
          <w:szCs w:val="24"/>
          <w:lang w:eastAsia="ja-JP"/>
        </w:rPr>
        <w:t xml:space="preserve">ES_01 </w:t>
      </w:r>
      <w:r w:rsidRPr="00DA7AB3">
        <w:rPr>
          <w:rFonts w:cstheme="minorHAnsi"/>
          <w:b/>
          <w:sz w:val="24"/>
          <w:szCs w:val="24"/>
          <w:lang w:eastAsia="ja-JP"/>
        </w:rPr>
        <w:t xml:space="preserve">→ </w:t>
      </w:r>
      <w:r w:rsidRPr="00DA7AB3">
        <w:rPr>
          <w:rFonts w:cstheme="minorHAnsi"/>
          <w:sz w:val="24"/>
          <w:szCs w:val="24"/>
          <w:lang w:eastAsia="ja-JP"/>
        </w:rPr>
        <w:t xml:space="preserve">EP_01 </w:t>
      </w:r>
      <w:r w:rsidRPr="00DA7AB3">
        <w:rPr>
          <w:rFonts w:cstheme="minorHAnsi"/>
          <w:b/>
          <w:sz w:val="24"/>
          <w:szCs w:val="24"/>
          <w:lang w:eastAsia="ja-JP"/>
        </w:rPr>
        <w:t xml:space="preserve">→ </w:t>
      </w:r>
      <w:r w:rsidRPr="00DA7AB3">
        <w:rPr>
          <w:rFonts w:cstheme="minorHAnsi"/>
          <w:sz w:val="24"/>
          <w:szCs w:val="24"/>
          <w:lang w:eastAsia="ja-JP"/>
        </w:rPr>
        <w:t xml:space="preserve">EM_01 </w:t>
      </w:r>
      <w:r w:rsidRPr="00DA7AB3">
        <w:rPr>
          <w:rFonts w:cstheme="minorHAnsi"/>
          <w:b/>
          <w:sz w:val="24"/>
          <w:szCs w:val="24"/>
          <w:lang w:eastAsia="ja-JP"/>
        </w:rPr>
        <w:t xml:space="preserve">→ </w:t>
      </w:r>
      <w:r w:rsidRPr="00DA7AB3">
        <w:rPr>
          <w:rFonts w:cstheme="minorHAnsi"/>
          <w:sz w:val="24"/>
          <w:szCs w:val="24"/>
          <w:lang w:eastAsia="ja-JP"/>
        </w:rPr>
        <w:t>T_01</w:t>
      </w:r>
      <w:r w:rsidRPr="00DA7AB3">
        <w:rPr>
          <w:rFonts w:cstheme="minorHAnsi"/>
          <w:b/>
          <w:sz w:val="24"/>
          <w:szCs w:val="24"/>
          <w:lang w:eastAsia="ja-JP"/>
        </w:rPr>
        <w:t xml:space="preserve">→ </w:t>
      </w:r>
      <w:r w:rsidRPr="00DA7AB3">
        <w:rPr>
          <w:rFonts w:cstheme="minorHAnsi"/>
          <w:sz w:val="24"/>
          <w:szCs w:val="24"/>
          <w:lang w:eastAsia="ja-JP"/>
        </w:rPr>
        <w:t>EP_02</w:t>
      </w:r>
      <w:r w:rsidRPr="00DA7AB3">
        <w:rPr>
          <w:rFonts w:cstheme="minorHAnsi"/>
          <w:b/>
          <w:sz w:val="24"/>
          <w:szCs w:val="24"/>
          <w:lang w:eastAsia="ja-JP"/>
        </w:rPr>
        <w:t>→</w:t>
      </w:r>
      <w:r w:rsidRPr="00DA7AB3">
        <w:rPr>
          <w:rFonts w:cstheme="minorHAnsi"/>
          <w:sz w:val="24"/>
          <w:szCs w:val="24"/>
          <w:lang w:eastAsia="ja-JP"/>
        </w:rPr>
        <w:t>EM_02</w:t>
      </w:r>
      <w:r w:rsidRPr="00DA7AB3">
        <w:rPr>
          <w:rFonts w:cstheme="minorHAnsi"/>
          <w:b/>
          <w:sz w:val="24"/>
          <w:szCs w:val="24"/>
          <w:lang w:eastAsia="ja-JP"/>
        </w:rPr>
        <w:t>→</w:t>
      </w:r>
      <w:r w:rsidRPr="00DA7AB3">
        <w:rPr>
          <w:rFonts w:cstheme="minorHAnsi"/>
          <w:sz w:val="24"/>
          <w:szCs w:val="24"/>
          <w:lang w:eastAsia="ja-JP"/>
        </w:rPr>
        <w:t>ES_02</w:t>
      </w:r>
    </w:p>
    <w:tbl>
      <w:tblPr>
        <w:tblStyle w:val="Tablaconcuadrcula"/>
        <w:tblW w:w="8494" w:type="dxa"/>
        <w:tblLook w:val="04A0" w:firstRow="1" w:lastRow="0" w:firstColumn="1" w:lastColumn="0" w:noHBand="0" w:noVBand="1"/>
      </w:tblPr>
      <w:tblGrid>
        <w:gridCol w:w="1676"/>
        <w:gridCol w:w="1864"/>
        <w:gridCol w:w="1719"/>
        <w:gridCol w:w="1777"/>
        <w:gridCol w:w="1458"/>
      </w:tblGrid>
      <w:tr w:rsidR="00DA7AB3" w:rsidRPr="00DA7AB3" w:rsidTr="006A4BD7">
        <w:tc>
          <w:tcPr>
            <w:tcW w:w="1676" w:type="dxa"/>
            <w:shd w:val="clear" w:color="auto" w:fill="A8D08D" w:themeFill="accent6" w:themeFillTint="99"/>
          </w:tcPr>
          <w:p w:rsidR="00DA7AB3" w:rsidRPr="00DA7AB3" w:rsidRDefault="00DA7AB3" w:rsidP="006A4BD7">
            <w:pPr>
              <w:jc w:val="both"/>
              <w:rPr>
                <w:b/>
              </w:rPr>
            </w:pPr>
            <w:r w:rsidRPr="00DA7AB3">
              <w:rPr>
                <w:b/>
              </w:rPr>
              <w:t>Código</w:t>
            </w:r>
          </w:p>
        </w:tc>
        <w:tc>
          <w:tcPr>
            <w:tcW w:w="1864" w:type="dxa"/>
            <w:shd w:val="clear" w:color="auto" w:fill="A8D08D" w:themeFill="accent6" w:themeFillTint="99"/>
          </w:tcPr>
          <w:p w:rsidR="00DA7AB3" w:rsidRPr="00DA7AB3" w:rsidRDefault="00DA7AB3" w:rsidP="006A4BD7">
            <w:pPr>
              <w:jc w:val="both"/>
              <w:rPr>
                <w:b/>
              </w:rPr>
            </w:pPr>
            <w:r w:rsidRPr="00DA7AB3">
              <w:rPr>
                <w:b/>
              </w:rPr>
              <w:t>Probabilidad</w:t>
            </w:r>
          </w:p>
        </w:tc>
        <w:tc>
          <w:tcPr>
            <w:tcW w:w="1719" w:type="dxa"/>
            <w:shd w:val="clear" w:color="auto" w:fill="A8D08D" w:themeFill="accent6" w:themeFillTint="99"/>
          </w:tcPr>
          <w:p w:rsidR="00DA7AB3" w:rsidRPr="00DA7AB3" w:rsidRDefault="00DA7AB3" w:rsidP="006A4BD7">
            <w:pPr>
              <w:jc w:val="both"/>
              <w:rPr>
                <w:b/>
              </w:rPr>
            </w:pPr>
            <w:r w:rsidRPr="00DA7AB3">
              <w:rPr>
                <w:b/>
              </w:rPr>
              <w:t>Impacto</w:t>
            </w:r>
          </w:p>
        </w:tc>
        <w:tc>
          <w:tcPr>
            <w:tcW w:w="1777" w:type="dxa"/>
            <w:shd w:val="clear" w:color="auto" w:fill="A8D08D" w:themeFill="accent6" w:themeFillTint="99"/>
          </w:tcPr>
          <w:p w:rsidR="00DA7AB3" w:rsidRPr="00DA7AB3" w:rsidRDefault="00DA7AB3" w:rsidP="006A4BD7">
            <w:pPr>
              <w:jc w:val="both"/>
              <w:rPr>
                <w:b/>
              </w:rPr>
            </w:pPr>
            <w:r w:rsidRPr="00DA7AB3">
              <w:rPr>
                <w:b/>
              </w:rPr>
              <w:t>Resultado matriz</w:t>
            </w:r>
          </w:p>
        </w:tc>
        <w:tc>
          <w:tcPr>
            <w:tcW w:w="1458" w:type="dxa"/>
            <w:shd w:val="clear" w:color="auto" w:fill="A8D08D" w:themeFill="accent6" w:themeFillTint="99"/>
          </w:tcPr>
          <w:p w:rsidR="00DA7AB3" w:rsidRPr="00DA7AB3" w:rsidRDefault="00DA7AB3" w:rsidP="006A4BD7">
            <w:pPr>
              <w:jc w:val="both"/>
              <w:rPr>
                <w:b/>
              </w:rPr>
            </w:pPr>
            <w:r w:rsidRPr="00DA7AB3">
              <w:rPr>
                <w:b/>
              </w:rPr>
              <w:t>Impacto</w:t>
            </w:r>
          </w:p>
        </w:tc>
      </w:tr>
      <w:tr w:rsidR="00DA7AB3" w:rsidRPr="00DA7AB3" w:rsidTr="006A4BD7">
        <w:tc>
          <w:tcPr>
            <w:tcW w:w="1676" w:type="dxa"/>
            <w:shd w:val="clear" w:color="auto" w:fill="FFD966" w:themeFill="accent4" w:themeFillTint="99"/>
          </w:tcPr>
          <w:p w:rsidR="00DA7AB3" w:rsidRPr="00DA7AB3" w:rsidRDefault="00DA7AB3" w:rsidP="006A4BD7">
            <w:pPr>
              <w:jc w:val="both"/>
            </w:pPr>
            <w:r w:rsidRPr="00DA7AB3">
              <w:t>EN_01</w:t>
            </w:r>
          </w:p>
        </w:tc>
        <w:tc>
          <w:tcPr>
            <w:tcW w:w="1864" w:type="dxa"/>
            <w:shd w:val="clear" w:color="auto" w:fill="FFD966" w:themeFill="accent4" w:themeFillTint="99"/>
          </w:tcPr>
          <w:p w:rsidR="00DA7AB3" w:rsidRPr="00DA7AB3" w:rsidRDefault="00DA7AB3" w:rsidP="006A4BD7">
            <w:pPr>
              <w:jc w:val="both"/>
            </w:pPr>
            <w:r w:rsidRPr="00DA7AB3">
              <w:t>0,8</w:t>
            </w:r>
          </w:p>
        </w:tc>
        <w:tc>
          <w:tcPr>
            <w:tcW w:w="1719" w:type="dxa"/>
            <w:shd w:val="clear" w:color="auto" w:fill="FFD966" w:themeFill="accent4" w:themeFillTint="99"/>
          </w:tcPr>
          <w:p w:rsidR="00DA7AB3" w:rsidRPr="00DA7AB3" w:rsidRDefault="00DA7AB3" w:rsidP="006A4BD7">
            <w:pPr>
              <w:jc w:val="both"/>
            </w:pPr>
            <w:r w:rsidRPr="00DA7AB3">
              <w:t>0,3</w:t>
            </w:r>
          </w:p>
        </w:tc>
        <w:tc>
          <w:tcPr>
            <w:tcW w:w="1777" w:type="dxa"/>
            <w:shd w:val="clear" w:color="auto" w:fill="FFD966" w:themeFill="accent4" w:themeFillTint="99"/>
          </w:tcPr>
          <w:p w:rsidR="00DA7AB3" w:rsidRPr="00DA7AB3" w:rsidRDefault="00DA7AB3" w:rsidP="006A4BD7">
            <w:pPr>
              <w:jc w:val="both"/>
            </w:pPr>
            <w:r w:rsidRPr="00DA7AB3">
              <w:t>0,24</w:t>
            </w:r>
          </w:p>
        </w:tc>
        <w:tc>
          <w:tcPr>
            <w:tcW w:w="1458" w:type="dxa"/>
            <w:shd w:val="clear" w:color="auto" w:fill="FFD966" w:themeFill="accent4" w:themeFillTint="99"/>
          </w:tcPr>
          <w:p w:rsidR="00DA7AB3" w:rsidRPr="00DA7AB3" w:rsidRDefault="00DA7AB3" w:rsidP="006A4BD7">
            <w:pPr>
              <w:jc w:val="both"/>
            </w:pPr>
            <w:r w:rsidRPr="00DA7AB3">
              <w:t>Moderado</w:t>
            </w:r>
          </w:p>
        </w:tc>
      </w:tr>
      <w:tr w:rsidR="00DA7AB3" w:rsidRPr="00DA7AB3" w:rsidTr="006A4BD7">
        <w:tc>
          <w:tcPr>
            <w:tcW w:w="1676" w:type="dxa"/>
            <w:shd w:val="clear" w:color="auto" w:fill="FFD966" w:themeFill="accent4" w:themeFillTint="99"/>
          </w:tcPr>
          <w:p w:rsidR="00DA7AB3" w:rsidRPr="00DA7AB3" w:rsidRDefault="00DA7AB3" w:rsidP="006A4BD7">
            <w:pPr>
              <w:jc w:val="both"/>
            </w:pPr>
            <w:r w:rsidRPr="00DA7AB3">
              <w:t>EN_02</w:t>
            </w:r>
          </w:p>
        </w:tc>
        <w:tc>
          <w:tcPr>
            <w:tcW w:w="1864" w:type="dxa"/>
            <w:shd w:val="clear" w:color="auto" w:fill="FFD966" w:themeFill="accent4" w:themeFillTint="99"/>
          </w:tcPr>
          <w:p w:rsidR="00DA7AB3" w:rsidRPr="00DA7AB3" w:rsidRDefault="00DA7AB3" w:rsidP="006A4BD7">
            <w:pPr>
              <w:jc w:val="both"/>
            </w:pPr>
            <w:r w:rsidRPr="00DA7AB3">
              <w:t>0,9</w:t>
            </w:r>
          </w:p>
        </w:tc>
        <w:tc>
          <w:tcPr>
            <w:tcW w:w="1719" w:type="dxa"/>
            <w:shd w:val="clear" w:color="auto" w:fill="FFD966" w:themeFill="accent4" w:themeFillTint="99"/>
          </w:tcPr>
          <w:p w:rsidR="00DA7AB3" w:rsidRPr="00DA7AB3" w:rsidRDefault="00DA7AB3" w:rsidP="006A4BD7">
            <w:pPr>
              <w:jc w:val="both"/>
            </w:pPr>
            <w:r w:rsidRPr="00DA7AB3">
              <w:t>0,3</w:t>
            </w:r>
          </w:p>
        </w:tc>
        <w:tc>
          <w:tcPr>
            <w:tcW w:w="1777" w:type="dxa"/>
            <w:shd w:val="clear" w:color="auto" w:fill="FFD966" w:themeFill="accent4" w:themeFillTint="99"/>
          </w:tcPr>
          <w:p w:rsidR="00DA7AB3" w:rsidRPr="00DA7AB3" w:rsidRDefault="00DA7AB3" w:rsidP="006A4BD7">
            <w:pPr>
              <w:jc w:val="both"/>
            </w:pPr>
            <w:r w:rsidRPr="00DA7AB3">
              <w:t>0,27</w:t>
            </w:r>
          </w:p>
        </w:tc>
        <w:tc>
          <w:tcPr>
            <w:tcW w:w="1458" w:type="dxa"/>
            <w:shd w:val="clear" w:color="auto" w:fill="FFD966" w:themeFill="accent4" w:themeFillTint="99"/>
          </w:tcPr>
          <w:p w:rsidR="00DA7AB3" w:rsidRPr="00DA7AB3" w:rsidRDefault="00DA7AB3" w:rsidP="006A4BD7">
            <w:pPr>
              <w:jc w:val="both"/>
            </w:pPr>
            <w:r w:rsidRPr="00DA7AB3">
              <w:t>Moderado</w:t>
            </w:r>
          </w:p>
        </w:tc>
      </w:tr>
      <w:tr w:rsidR="00DA7AB3" w:rsidRPr="00DA7AB3" w:rsidTr="006A4BD7">
        <w:tc>
          <w:tcPr>
            <w:tcW w:w="1676" w:type="dxa"/>
            <w:shd w:val="clear" w:color="auto" w:fill="FFE599" w:themeFill="accent4" w:themeFillTint="66"/>
          </w:tcPr>
          <w:p w:rsidR="00DA7AB3" w:rsidRPr="00DA7AB3" w:rsidRDefault="00DA7AB3" w:rsidP="006A4BD7">
            <w:pPr>
              <w:jc w:val="both"/>
            </w:pPr>
            <w:r w:rsidRPr="00DA7AB3">
              <w:t>EM_01</w:t>
            </w:r>
          </w:p>
        </w:tc>
        <w:tc>
          <w:tcPr>
            <w:tcW w:w="1864" w:type="dxa"/>
            <w:shd w:val="clear" w:color="auto" w:fill="FFE599" w:themeFill="accent4" w:themeFillTint="66"/>
          </w:tcPr>
          <w:p w:rsidR="00DA7AB3" w:rsidRPr="00DA7AB3" w:rsidRDefault="00DA7AB3" w:rsidP="006A4BD7">
            <w:pPr>
              <w:jc w:val="both"/>
            </w:pPr>
            <w:r w:rsidRPr="00DA7AB3">
              <w:t>0,25</w:t>
            </w:r>
          </w:p>
        </w:tc>
        <w:tc>
          <w:tcPr>
            <w:tcW w:w="1719" w:type="dxa"/>
            <w:shd w:val="clear" w:color="auto" w:fill="FFE599" w:themeFill="accent4" w:themeFillTint="66"/>
          </w:tcPr>
          <w:p w:rsidR="00DA7AB3" w:rsidRPr="00DA7AB3" w:rsidRDefault="00DA7AB3" w:rsidP="006A4BD7">
            <w:pPr>
              <w:jc w:val="both"/>
            </w:pPr>
            <w:r w:rsidRPr="00DA7AB3">
              <w:t>0,3</w:t>
            </w:r>
          </w:p>
        </w:tc>
        <w:tc>
          <w:tcPr>
            <w:tcW w:w="1777" w:type="dxa"/>
            <w:shd w:val="clear" w:color="auto" w:fill="FFE599" w:themeFill="accent4" w:themeFillTint="66"/>
          </w:tcPr>
          <w:p w:rsidR="00DA7AB3" w:rsidRPr="00DA7AB3" w:rsidRDefault="00DA7AB3" w:rsidP="006A4BD7">
            <w:pPr>
              <w:jc w:val="both"/>
            </w:pPr>
            <w:r w:rsidRPr="00DA7AB3">
              <w:t>0,075</w:t>
            </w:r>
          </w:p>
        </w:tc>
        <w:tc>
          <w:tcPr>
            <w:tcW w:w="1458" w:type="dxa"/>
            <w:shd w:val="clear" w:color="auto" w:fill="FFE599" w:themeFill="accent4" w:themeFillTint="66"/>
          </w:tcPr>
          <w:p w:rsidR="00DA7AB3" w:rsidRPr="00DA7AB3" w:rsidRDefault="00DA7AB3" w:rsidP="006A4BD7">
            <w:pPr>
              <w:jc w:val="both"/>
            </w:pPr>
            <w:r w:rsidRPr="00DA7AB3">
              <w:t>Bajo</w:t>
            </w:r>
          </w:p>
        </w:tc>
      </w:tr>
      <w:tr w:rsidR="00DA7AB3" w:rsidRPr="00DA7AB3" w:rsidTr="006A4BD7">
        <w:tc>
          <w:tcPr>
            <w:tcW w:w="1676" w:type="dxa"/>
            <w:shd w:val="clear" w:color="auto" w:fill="FFF2CC" w:themeFill="accent4" w:themeFillTint="33"/>
          </w:tcPr>
          <w:p w:rsidR="00DA7AB3" w:rsidRPr="00DA7AB3" w:rsidRDefault="00DA7AB3" w:rsidP="006A4BD7">
            <w:pPr>
              <w:jc w:val="both"/>
            </w:pPr>
            <w:r w:rsidRPr="00DA7AB3">
              <w:t>EM_02</w:t>
            </w:r>
          </w:p>
        </w:tc>
        <w:tc>
          <w:tcPr>
            <w:tcW w:w="1864" w:type="dxa"/>
            <w:shd w:val="clear" w:color="auto" w:fill="FFF2CC" w:themeFill="accent4" w:themeFillTint="33"/>
          </w:tcPr>
          <w:p w:rsidR="00DA7AB3" w:rsidRPr="00DA7AB3" w:rsidRDefault="00DA7AB3" w:rsidP="006A4BD7">
            <w:pPr>
              <w:jc w:val="both"/>
            </w:pPr>
            <w:r w:rsidRPr="00DA7AB3">
              <w:t>0,05</w:t>
            </w:r>
          </w:p>
        </w:tc>
        <w:tc>
          <w:tcPr>
            <w:tcW w:w="1719" w:type="dxa"/>
            <w:shd w:val="clear" w:color="auto" w:fill="FFF2CC" w:themeFill="accent4" w:themeFillTint="33"/>
          </w:tcPr>
          <w:p w:rsidR="00DA7AB3" w:rsidRPr="00DA7AB3" w:rsidRDefault="00DA7AB3" w:rsidP="006A4BD7">
            <w:pPr>
              <w:jc w:val="both"/>
            </w:pPr>
            <w:r w:rsidRPr="00DA7AB3">
              <w:t>0,2</w:t>
            </w:r>
          </w:p>
        </w:tc>
        <w:tc>
          <w:tcPr>
            <w:tcW w:w="1777" w:type="dxa"/>
            <w:shd w:val="clear" w:color="auto" w:fill="FFF2CC" w:themeFill="accent4" w:themeFillTint="33"/>
          </w:tcPr>
          <w:p w:rsidR="00DA7AB3" w:rsidRPr="00DA7AB3" w:rsidRDefault="00DA7AB3" w:rsidP="006A4BD7">
            <w:pPr>
              <w:jc w:val="both"/>
            </w:pPr>
            <w:r w:rsidRPr="00DA7AB3">
              <w:t>0,01</w:t>
            </w:r>
          </w:p>
        </w:tc>
        <w:tc>
          <w:tcPr>
            <w:tcW w:w="1458" w:type="dxa"/>
            <w:shd w:val="clear" w:color="auto" w:fill="FFF2CC" w:themeFill="accent4" w:themeFillTint="33"/>
          </w:tcPr>
          <w:p w:rsidR="00DA7AB3" w:rsidRPr="00DA7AB3" w:rsidRDefault="00DA7AB3" w:rsidP="006A4BD7">
            <w:pPr>
              <w:jc w:val="both"/>
            </w:pPr>
            <w:r w:rsidRPr="00DA7AB3">
              <w:t>Muy bajo</w:t>
            </w:r>
          </w:p>
        </w:tc>
      </w:tr>
      <w:tr w:rsidR="00DA7AB3" w:rsidRPr="00DA7AB3" w:rsidTr="006A4BD7">
        <w:tc>
          <w:tcPr>
            <w:tcW w:w="1676" w:type="dxa"/>
            <w:shd w:val="clear" w:color="auto" w:fill="FFE599" w:themeFill="accent4" w:themeFillTint="66"/>
          </w:tcPr>
          <w:p w:rsidR="00DA7AB3" w:rsidRPr="00DA7AB3" w:rsidRDefault="00DA7AB3" w:rsidP="006A4BD7">
            <w:pPr>
              <w:jc w:val="both"/>
            </w:pPr>
            <w:r w:rsidRPr="00DA7AB3">
              <w:t>EP_01</w:t>
            </w:r>
          </w:p>
        </w:tc>
        <w:tc>
          <w:tcPr>
            <w:tcW w:w="1864" w:type="dxa"/>
            <w:shd w:val="clear" w:color="auto" w:fill="FFE599" w:themeFill="accent4" w:themeFillTint="66"/>
          </w:tcPr>
          <w:p w:rsidR="00DA7AB3" w:rsidRPr="00DA7AB3" w:rsidRDefault="00DA7AB3" w:rsidP="006A4BD7">
            <w:pPr>
              <w:jc w:val="both"/>
            </w:pPr>
            <w:r w:rsidRPr="00DA7AB3">
              <w:t>0,1</w:t>
            </w:r>
          </w:p>
        </w:tc>
        <w:tc>
          <w:tcPr>
            <w:tcW w:w="1719" w:type="dxa"/>
            <w:shd w:val="clear" w:color="auto" w:fill="FFE599" w:themeFill="accent4" w:themeFillTint="66"/>
          </w:tcPr>
          <w:p w:rsidR="00DA7AB3" w:rsidRPr="00DA7AB3" w:rsidRDefault="00DA7AB3" w:rsidP="006A4BD7">
            <w:pPr>
              <w:jc w:val="both"/>
            </w:pPr>
            <w:r w:rsidRPr="00DA7AB3">
              <w:t>0,85</w:t>
            </w:r>
          </w:p>
        </w:tc>
        <w:tc>
          <w:tcPr>
            <w:tcW w:w="1777" w:type="dxa"/>
            <w:shd w:val="clear" w:color="auto" w:fill="FFE599" w:themeFill="accent4" w:themeFillTint="66"/>
          </w:tcPr>
          <w:p w:rsidR="00DA7AB3" w:rsidRPr="00DA7AB3" w:rsidRDefault="00DA7AB3" w:rsidP="006A4BD7">
            <w:pPr>
              <w:jc w:val="both"/>
            </w:pPr>
            <w:r w:rsidRPr="00DA7AB3">
              <w:t>0,085</w:t>
            </w:r>
          </w:p>
        </w:tc>
        <w:tc>
          <w:tcPr>
            <w:tcW w:w="1458" w:type="dxa"/>
            <w:shd w:val="clear" w:color="auto" w:fill="FFE599" w:themeFill="accent4" w:themeFillTint="66"/>
          </w:tcPr>
          <w:p w:rsidR="00DA7AB3" w:rsidRPr="00DA7AB3" w:rsidRDefault="00DA7AB3" w:rsidP="006A4BD7">
            <w:pPr>
              <w:jc w:val="both"/>
            </w:pPr>
            <w:r w:rsidRPr="00DA7AB3">
              <w:t>Bajo</w:t>
            </w:r>
          </w:p>
        </w:tc>
      </w:tr>
      <w:tr w:rsidR="00DA7AB3" w:rsidRPr="00DA7AB3" w:rsidTr="006A4BD7">
        <w:tc>
          <w:tcPr>
            <w:tcW w:w="1676" w:type="dxa"/>
            <w:shd w:val="clear" w:color="auto" w:fill="FFE599" w:themeFill="accent4" w:themeFillTint="66"/>
          </w:tcPr>
          <w:p w:rsidR="00DA7AB3" w:rsidRPr="00DA7AB3" w:rsidRDefault="00DA7AB3" w:rsidP="006A4BD7">
            <w:pPr>
              <w:jc w:val="both"/>
            </w:pPr>
            <w:r w:rsidRPr="00DA7AB3">
              <w:t>ES_01</w:t>
            </w:r>
          </w:p>
        </w:tc>
        <w:tc>
          <w:tcPr>
            <w:tcW w:w="1864" w:type="dxa"/>
            <w:shd w:val="clear" w:color="auto" w:fill="FFE599" w:themeFill="accent4" w:themeFillTint="66"/>
          </w:tcPr>
          <w:p w:rsidR="00DA7AB3" w:rsidRPr="00DA7AB3" w:rsidRDefault="00DA7AB3" w:rsidP="006A4BD7">
            <w:pPr>
              <w:jc w:val="both"/>
            </w:pPr>
            <w:r w:rsidRPr="00DA7AB3">
              <w:t>0,1</w:t>
            </w:r>
          </w:p>
        </w:tc>
        <w:tc>
          <w:tcPr>
            <w:tcW w:w="1719" w:type="dxa"/>
            <w:shd w:val="clear" w:color="auto" w:fill="FFE599" w:themeFill="accent4" w:themeFillTint="66"/>
          </w:tcPr>
          <w:p w:rsidR="00DA7AB3" w:rsidRPr="00DA7AB3" w:rsidRDefault="00DA7AB3" w:rsidP="006A4BD7">
            <w:pPr>
              <w:jc w:val="both"/>
            </w:pPr>
            <w:r w:rsidRPr="00DA7AB3">
              <w:t>0,85</w:t>
            </w:r>
          </w:p>
        </w:tc>
        <w:tc>
          <w:tcPr>
            <w:tcW w:w="1777" w:type="dxa"/>
            <w:shd w:val="clear" w:color="auto" w:fill="FFE599" w:themeFill="accent4" w:themeFillTint="66"/>
          </w:tcPr>
          <w:p w:rsidR="00DA7AB3" w:rsidRPr="00DA7AB3" w:rsidRDefault="00DA7AB3" w:rsidP="006A4BD7">
            <w:pPr>
              <w:jc w:val="both"/>
            </w:pPr>
            <w:r w:rsidRPr="00DA7AB3">
              <w:t>0,085</w:t>
            </w:r>
          </w:p>
        </w:tc>
        <w:tc>
          <w:tcPr>
            <w:tcW w:w="1458" w:type="dxa"/>
            <w:shd w:val="clear" w:color="auto" w:fill="FFE599" w:themeFill="accent4" w:themeFillTint="66"/>
          </w:tcPr>
          <w:p w:rsidR="00DA7AB3" w:rsidRPr="00DA7AB3" w:rsidRDefault="00DA7AB3" w:rsidP="006A4BD7">
            <w:pPr>
              <w:jc w:val="both"/>
            </w:pPr>
            <w:r w:rsidRPr="00DA7AB3">
              <w:t>Bajo</w:t>
            </w:r>
          </w:p>
        </w:tc>
      </w:tr>
      <w:tr w:rsidR="00DA7AB3" w:rsidRPr="00DA7AB3" w:rsidTr="006A4BD7">
        <w:tc>
          <w:tcPr>
            <w:tcW w:w="1676" w:type="dxa"/>
            <w:shd w:val="clear" w:color="auto" w:fill="FFD966" w:themeFill="accent4" w:themeFillTint="99"/>
          </w:tcPr>
          <w:p w:rsidR="00DA7AB3" w:rsidRPr="00DA7AB3" w:rsidRDefault="00DA7AB3" w:rsidP="006A4BD7">
            <w:pPr>
              <w:jc w:val="both"/>
            </w:pPr>
            <w:r w:rsidRPr="00DA7AB3">
              <w:t>ES_02</w:t>
            </w:r>
          </w:p>
        </w:tc>
        <w:tc>
          <w:tcPr>
            <w:tcW w:w="1864" w:type="dxa"/>
            <w:shd w:val="clear" w:color="auto" w:fill="FFD966" w:themeFill="accent4" w:themeFillTint="99"/>
          </w:tcPr>
          <w:p w:rsidR="00DA7AB3" w:rsidRPr="00DA7AB3" w:rsidRDefault="00DA7AB3" w:rsidP="006A4BD7">
            <w:pPr>
              <w:jc w:val="both"/>
            </w:pPr>
            <w:r w:rsidRPr="00DA7AB3">
              <w:t>0,15</w:t>
            </w:r>
          </w:p>
        </w:tc>
        <w:tc>
          <w:tcPr>
            <w:tcW w:w="1719" w:type="dxa"/>
            <w:shd w:val="clear" w:color="auto" w:fill="FFD966" w:themeFill="accent4" w:themeFillTint="99"/>
          </w:tcPr>
          <w:p w:rsidR="00DA7AB3" w:rsidRPr="00DA7AB3" w:rsidRDefault="00DA7AB3" w:rsidP="006A4BD7">
            <w:pPr>
              <w:jc w:val="both"/>
            </w:pPr>
            <w:r w:rsidRPr="00DA7AB3">
              <w:t>0,95</w:t>
            </w:r>
          </w:p>
        </w:tc>
        <w:tc>
          <w:tcPr>
            <w:tcW w:w="1777" w:type="dxa"/>
            <w:shd w:val="clear" w:color="auto" w:fill="FFD966" w:themeFill="accent4" w:themeFillTint="99"/>
          </w:tcPr>
          <w:p w:rsidR="00DA7AB3" w:rsidRPr="00DA7AB3" w:rsidRDefault="00DA7AB3" w:rsidP="006A4BD7">
            <w:pPr>
              <w:jc w:val="both"/>
            </w:pPr>
            <w:r w:rsidRPr="00DA7AB3">
              <w:t>0,1425</w:t>
            </w:r>
          </w:p>
        </w:tc>
        <w:tc>
          <w:tcPr>
            <w:tcW w:w="1458" w:type="dxa"/>
            <w:shd w:val="clear" w:color="auto" w:fill="FFD966" w:themeFill="accent4" w:themeFillTint="99"/>
          </w:tcPr>
          <w:p w:rsidR="00DA7AB3" w:rsidRPr="00DA7AB3" w:rsidRDefault="00DA7AB3" w:rsidP="006A4BD7">
            <w:pPr>
              <w:jc w:val="both"/>
            </w:pPr>
            <w:r w:rsidRPr="00DA7AB3">
              <w:t>Moderado</w:t>
            </w:r>
          </w:p>
        </w:tc>
      </w:tr>
      <w:tr w:rsidR="00DA7AB3" w:rsidRPr="00DA7AB3" w:rsidTr="006A4BD7">
        <w:tc>
          <w:tcPr>
            <w:tcW w:w="1676" w:type="dxa"/>
            <w:shd w:val="clear" w:color="auto" w:fill="FFE599" w:themeFill="accent4" w:themeFillTint="66"/>
          </w:tcPr>
          <w:p w:rsidR="00DA7AB3" w:rsidRPr="00DA7AB3" w:rsidRDefault="00DA7AB3" w:rsidP="006A4BD7">
            <w:pPr>
              <w:jc w:val="both"/>
            </w:pPr>
            <w:r w:rsidRPr="00DA7AB3">
              <w:t>T_01</w:t>
            </w:r>
          </w:p>
        </w:tc>
        <w:tc>
          <w:tcPr>
            <w:tcW w:w="1864" w:type="dxa"/>
            <w:shd w:val="clear" w:color="auto" w:fill="FFE599" w:themeFill="accent4" w:themeFillTint="66"/>
          </w:tcPr>
          <w:p w:rsidR="00DA7AB3" w:rsidRPr="00DA7AB3" w:rsidRDefault="00DA7AB3" w:rsidP="006A4BD7">
            <w:pPr>
              <w:jc w:val="both"/>
            </w:pPr>
            <w:r w:rsidRPr="00DA7AB3">
              <w:t>0,3</w:t>
            </w:r>
          </w:p>
        </w:tc>
        <w:tc>
          <w:tcPr>
            <w:tcW w:w="1719" w:type="dxa"/>
            <w:shd w:val="clear" w:color="auto" w:fill="FFE599" w:themeFill="accent4" w:themeFillTint="66"/>
          </w:tcPr>
          <w:p w:rsidR="00DA7AB3" w:rsidRPr="00DA7AB3" w:rsidRDefault="00DA7AB3" w:rsidP="006A4BD7">
            <w:pPr>
              <w:jc w:val="both"/>
            </w:pPr>
            <w:r w:rsidRPr="00DA7AB3">
              <w:t>0,2</w:t>
            </w:r>
          </w:p>
        </w:tc>
        <w:tc>
          <w:tcPr>
            <w:tcW w:w="1777" w:type="dxa"/>
            <w:shd w:val="clear" w:color="auto" w:fill="FFE599" w:themeFill="accent4" w:themeFillTint="66"/>
          </w:tcPr>
          <w:p w:rsidR="00DA7AB3" w:rsidRPr="00DA7AB3" w:rsidRDefault="00DA7AB3" w:rsidP="006A4BD7">
            <w:pPr>
              <w:jc w:val="both"/>
            </w:pPr>
            <w:r w:rsidRPr="00DA7AB3">
              <w:t>0,06</w:t>
            </w:r>
          </w:p>
        </w:tc>
        <w:tc>
          <w:tcPr>
            <w:tcW w:w="1458" w:type="dxa"/>
            <w:shd w:val="clear" w:color="auto" w:fill="FFE599" w:themeFill="accent4" w:themeFillTint="66"/>
          </w:tcPr>
          <w:p w:rsidR="00DA7AB3" w:rsidRPr="00DA7AB3" w:rsidRDefault="00DA7AB3" w:rsidP="006A4BD7">
            <w:pPr>
              <w:jc w:val="both"/>
            </w:pPr>
            <w:r w:rsidRPr="00DA7AB3">
              <w:t>Bajo</w:t>
            </w:r>
          </w:p>
        </w:tc>
      </w:tr>
      <w:tr w:rsidR="00DA7AB3" w:rsidRPr="00DA7AB3" w:rsidTr="006A4BD7">
        <w:tc>
          <w:tcPr>
            <w:tcW w:w="1676" w:type="dxa"/>
            <w:shd w:val="clear" w:color="auto" w:fill="FFD966" w:themeFill="accent4" w:themeFillTint="99"/>
          </w:tcPr>
          <w:p w:rsidR="00DA7AB3" w:rsidRPr="00DA7AB3" w:rsidRDefault="00DA7AB3" w:rsidP="006A4BD7">
            <w:pPr>
              <w:jc w:val="both"/>
            </w:pPr>
            <w:r w:rsidRPr="00DA7AB3">
              <w:t>OR_01</w:t>
            </w:r>
          </w:p>
        </w:tc>
        <w:tc>
          <w:tcPr>
            <w:tcW w:w="1864" w:type="dxa"/>
            <w:shd w:val="clear" w:color="auto" w:fill="FFD966" w:themeFill="accent4" w:themeFillTint="99"/>
          </w:tcPr>
          <w:p w:rsidR="00DA7AB3" w:rsidRPr="00DA7AB3" w:rsidRDefault="00DA7AB3" w:rsidP="006A4BD7">
            <w:pPr>
              <w:jc w:val="both"/>
            </w:pPr>
            <w:r w:rsidRPr="00DA7AB3">
              <w:t>0,9</w:t>
            </w:r>
          </w:p>
        </w:tc>
        <w:tc>
          <w:tcPr>
            <w:tcW w:w="1719" w:type="dxa"/>
            <w:shd w:val="clear" w:color="auto" w:fill="FFD966" w:themeFill="accent4" w:themeFillTint="99"/>
          </w:tcPr>
          <w:p w:rsidR="00DA7AB3" w:rsidRPr="00DA7AB3" w:rsidRDefault="00DA7AB3" w:rsidP="006A4BD7">
            <w:pPr>
              <w:jc w:val="both"/>
            </w:pPr>
            <w:r w:rsidRPr="00DA7AB3">
              <w:t>0,3</w:t>
            </w:r>
          </w:p>
        </w:tc>
        <w:tc>
          <w:tcPr>
            <w:tcW w:w="1777" w:type="dxa"/>
            <w:shd w:val="clear" w:color="auto" w:fill="FFD966" w:themeFill="accent4" w:themeFillTint="99"/>
          </w:tcPr>
          <w:p w:rsidR="00DA7AB3" w:rsidRPr="00DA7AB3" w:rsidRDefault="00DA7AB3" w:rsidP="006A4BD7">
            <w:pPr>
              <w:jc w:val="both"/>
            </w:pPr>
            <w:r w:rsidRPr="00DA7AB3">
              <w:t>0,27</w:t>
            </w:r>
          </w:p>
        </w:tc>
        <w:tc>
          <w:tcPr>
            <w:tcW w:w="1458" w:type="dxa"/>
            <w:shd w:val="clear" w:color="auto" w:fill="FFD966" w:themeFill="accent4" w:themeFillTint="99"/>
          </w:tcPr>
          <w:p w:rsidR="00DA7AB3" w:rsidRPr="00DA7AB3" w:rsidRDefault="00DA7AB3" w:rsidP="006A4BD7">
            <w:pPr>
              <w:jc w:val="both"/>
            </w:pPr>
            <w:r w:rsidRPr="00DA7AB3">
              <w:t>Moderado</w:t>
            </w:r>
          </w:p>
        </w:tc>
      </w:tr>
      <w:tr w:rsidR="00DA7AB3" w:rsidRPr="00DA7AB3" w:rsidTr="006A4BD7">
        <w:tc>
          <w:tcPr>
            <w:tcW w:w="1676" w:type="dxa"/>
            <w:shd w:val="clear" w:color="auto" w:fill="FFD966" w:themeFill="accent4" w:themeFillTint="99"/>
          </w:tcPr>
          <w:p w:rsidR="00DA7AB3" w:rsidRPr="00DA7AB3" w:rsidRDefault="00DA7AB3" w:rsidP="006A4BD7">
            <w:pPr>
              <w:jc w:val="both"/>
            </w:pPr>
            <w:r w:rsidRPr="00DA7AB3">
              <w:t>OR_02</w:t>
            </w:r>
          </w:p>
        </w:tc>
        <w:tc>
          <w:tcPr>
            <w:tcW w:w="1864" w:type="dxa"/>
            <w:shd w:val="clear" w:color="auto" w:fill="FFD966" w:themeFill="accent4" w:themeFillTint="99"/>
          </w:tcPr>
          <w:p w:rsidR="00DA7AB3" w:rsidRPr="00DA7AB3" w:rsidRDefault="00DA7AB3" w:rsidP="006A4BD7">
            <w:pPr>
              <w:jc w:val="both"/>
            </w:pPr>
            <w:r w:rsidRPr="00DA7AB3">
              <w:t>0,9</w:t>
            </w:r>
          </w:p>
        </w:tc>
        <w:tc>
          <w:tcPr>
            <w:tcW w:w="1719" w:type="dxa"/>
            <w:shd w:val="clear" w:color="auto" w:fill="FFD966" w:themeFill="accent4" w:themeFillTint="99"/>
          </w:tcPr>
          <w:p w:rsidR="00DA7AB3" w:rsidRPr="00DA7AB3" w:rsidRDefault="00DA7AB3" w:rsidP="006A4BD7">
            <w:pPr>
              <w:jc w:val="both"/>
            </w:pPr>
            <w:r w:rsidRPr="00DA7AB3">
              <w:t>0,225</w:t>
            </w:r>
          </w:p>
        </w:tc>
        <w:tc>
          <w:tcPr>
            <w:tcW w:w="1777" w:type="dxa"/>
            <w:shd w:val="clear" w:color="auto" w:fill="FFD966" w:themeFill="accent4" w:themeFillTint="99"/>
          </w:tcPr>
          <w:p w:rsidR="00DA7AB3" w:rsidRPr="00DA7AB3" w:rsidRDefault="00DA7AB3" w:rsidP="006A4BD7">
            <w:pPr>
              <w:jc w:val="both"/>
            </w:pPr>
            <w:r w:rsidRPr="00DA7AB3">
              <w:t>0,225</w:t>
            </w:r>
          </w:p>
        </w:tc>
        <w:tc>
          <w:tcPr>
            <w:tcW w:w="1458" w:type="dxa"/>
            <w:shd w:val="clear" w:color="auto" w:fill="FFD966" w:themeFill="accent4" w:themeFillTint="99"/>
          </w:tcPr>
          <w:p w:rsidR="00DA7AB3" w:rsidRPr="00DA7AB3" w:rsidRDefault="00DA7AB3" w:rsidP="006A4BD7">
            <w:pPr>
              <w:jc w:val="both"/>
            </w:pPr>
            <w:r w:rsidRPr="00DA7AB3">
              <w:t>Moderado</w:t>
            </w:r>
          </w:p>
        </w:tc>
      </w:tr>
      <w:tr w:rsidR="00DA7AB3" w:rsidRPr="00DA7AB3" w:rsidTr="006A4BD7">
        <w:tc>
          <w:tcPr>
            <w:tcW w:w="1676" w:type="dxa"/>
            <w:shd w:val="clear" w:color="auto" w:fill="FFE599" w:themeFill="accent4" w:themeFillTint="66"/>
          </w:tcPr>
          <w:p w:rsidR="00DA7AB3" w:rsidRPr="00DA7AB3" w:rsidRDefault="00DA7AB3" w:rsidP="006A4BD7">
            <w:pPr>
              <w:jc w:val="both"/>
            </w:pPr>
            <w:r w:rsidRPr="00DA7AB3">
              <w:t>EP_02</w:t>
            </w:r>
          </w:p>
        </w:tc>
        <w:tc>
          <w:tcPr>
            <w:tcW w:w="1864" w:type="dxa"/>
            <w:shd w:val="clear" w:color="auto" w:fill="FFE599" w:themeFill="accent4" w:themeFillTint="66"/>
          </w:tcPr>
          <w:p w:rsidR="00DA7AB3" w:rsidRPr="00DA7AB3" w:rsidRDefault="00DA7AB3" w:rsidP="006A4BD7">
            <w:pPr>
              <w:jc w:val="both"/>
            </w:pPr>
            <w:r w:rsidRPr="00DA7AB3">
              <w:t>0,1</w:t>
            </w:r>
          </w:p>
        </w:tc>
        <w:tc>
          <w:tcPr>
            <w:tcW w:w="1719" w:type="dxa"/>
            <w:shd w:val="clear" w:color="auto" w:fill="FFE599" w:themeFill="accent4" w:themeFillTint="66"/>
          </w:tcPr>
          <w:p w:rsidR="00DA7AB3" w:rsidRPr="00DA7AB3" w:rsidRDefault="00DA7AB3" w:rsidP="006A4BD7">
            <w:pPr>
              <w:jc w:val="both"/>
            </w:pPr>
            <w:r w:rsidRPr="00DA7AB3">
              <w:t>0,5</w:t>
            </w:r>
          </w:p>
        </w:tc>
        <w:tc>
          <w:tcPr>
            <w:tcW w:w="1777" w:type="dxa"/>
            <w:shd w:val="clear" w:color="auto" w:fill="FFE599" w:themeFill="accent4" w:themeFillTint="66"/>
          </w:tcPr>
          <w:p w:rsidR="00DA7AB3" w:rsidRPr="00DA7AB3" w:rsidRDefault="00DA7AB3" w:rsidP="006A4BD7">
            <w:pPr>
              <w:jc w:val="both"/>
            </w:pPr>
            <w:r w:rsidRPr="00DA7AB3">
              <w:t>0,05</w:t>
            </w:r>
          </w:p>
        </w:tc>
        <w:tc>
          <w:tcPr>
            <w:tcW w:w="1458" w:type="dxa"/>
            <w:shd w:val="clear" w:color="auto" w:fill="FFE599" w:themeFill="accent4" w:themeFillTint="66"/>
          </w:tcPr>
          <w:p w:rsidR="00DA7AB3" w:rsidRPr="00DA7AB3" w:rsidRDefault="00DA7AB3" w:rsidP="006A4BD7">
            <w:pPr>
              <w:jc w:val="both"/>
            </w:pPr>
            <w:r w:rsidRPr="00DA7AB3">
              <w:t>Bajo</w:t>
            </w:r>
          </w:p>
        </w:tc>
      </w:tr>
    </w:tbl>
    <w:p w:rsidR="00DA7AB3" w:rsidRPr="00DA7AB3" w:rsidRDefault="00DA7AB3" w:rsidP="00DA7AB3">
      <w:pPr>
        <w:spacing w:line="360" w:lineRule="auto"/>
        <w:jc w:val="both"/>
        <w:rPr>
          <w:rFonts w:cstheme="minorHAnsi"/>
          <w:sz w:val="24"/>
          <w:szCs w:val="24"/>
          <w:lang w:eastAsia="ja-JP"/>
        </w:rPr>
      </w:pPr>
    </w:p>
    <w:p w:rsidR="00DA7AB3" w:rsidRPr="00DA7AB3" w:rsidRDefault="00DA7AB3" w:rsidP="00DA7AB3">
      <w:pPr>
        <w:spacing w:line="360" w:lineRule="auto"/>
        <w:ind w:firstLine="432"/>
        <w:jc w:val="both"/>
        <w:rPr>
          <w:rFonts w:cstheme="minorHAnsi"/>
          <w:lang w:eastAsia="ja-JP"/>
        </w:rPr>
      </w:pPr>
      <w:r w:rsidRPr="00DA7AB3">
        <w:rPr>
          <w:rFonts w:cstheme="minorHAnsi"/>
          <w:lang w:eastAsia="ja-JP"/>
        </w:rPr>
        <w:t>La prioridad de tratamiento asignada a las oportunidades es la siguiente:</w:t>
      </w:r>
    </w:p>
    <w:p w:rsidR="00DA7AB3" w:rsidRPr="00DA7AB3" w:rsidRDefault="00DA7AB3" w:rsidP="00DA7AB3">
      <w:pPr>
        <w:spacing w:line="360" w:lineRule="auto"/>
        <w:ind w:firstLine="432"/>
        <w:jc w:val="both"/>
        <w:rPr>
          <w:rFonts w:cstheme="minorHAnsi"/>
          <w:sz w:val="24"/>
          <w:szCs w:val="24"/>
          <w:lang w:eastAsia="ja-JP"/>
        </w:rPr>
      </w:pPr>
      <w:r w:rsidRPr="00DA7AB3">
        <w:rPr>
          <w:sz w:val="24"/>
          <w:szCs w:val="24"/>
          <w:lang w:eastAsia="ja-JP"/>
        </w:rPr>
        <w:t>OP_01</w:t>
      </w:r>
      <w:r w:rsidRPr="00DA7AB3">
        <w:rPr>
          <w:rFonts w:cstheme="minorHAnsi"/>
          <w:b/>
          <w:sz w:val="24"/>
          <w:szCs w:val="24"/>
          <w:lang w:eastAsia="ja-JP"/>
        </w:rPr>
        <w:t xml:space="preserve">→ </w:t>
      </w:r>
      <w:r w:rsidRPr="00DA7AB3">
        <w:rPr>
          <w:sz w:val="24"/>
          <w:szCs w:val="24"/>
          <w:lang w:eastAsia="ja-JP"/>
        </w:rPr>
        <w:t>OP_05</w:t>
      </w:r>
      <w:r w:rsidRPr="00DA7AB3">
        <w:rPr>
          <w:rFonts w:cstheme="minorHAnsi"/>
          <w:b/>
          <w:sz w:val="24"/>
          <w:szCs w:val="24"/>
          <w:lang w:eastAsia="ja-JP"/>
        </w:rPr>
        <w:t xml:space="preserve">→ </w:t>
      </w:r>
      <w:r w:rsidRPr="00DA7AB3">
        <w:rPr>
          <w:rFonts w:cstheme="minorHAnsi"/>
          <w:sz w:val="24"/>
          <w:szCs w:val="24"/>
          <w:lang w:eastAsia="ja-JP"/>
        </w:rPr>
        <w:t>OP_04</w:t>
      </w:r>
      <w:r w:rsidRPr="00DA7AB3">
        <w:rPr>
          <w:rFonts w:cstheme="minorHAnsi"/>
          <w:b/>
          <w:sz w:val="24"/>
          <w:szCs w:val="24"/>
          <w:lang w:eastAsia="ja-JP"/>
        </w:rPr>
        <w:t xml:space="preserve">→ </w:t>
      </w:r>
      <w:r w:rsidRPr="00DA7AB3">
        <w:rPr>
          <w:rFonts w:cstheme="minorHAnsi"/>
          <w:sz w:val="24"/>
          <w:szCs w:val="24"/>
          <w:lang w:eastAsia="ja-JP"/>
        </w:rPr>
        <w:t xml:space="preserve">OP_02 </w:t>
      </w:r>
      <w:r w:rsidRPr="00DA7AB3">
        <w:rPr>
          <w:rFonts w:cstheme="minorHAnsi"/>
          <w:b/>
          <w:sz w:val="24"/>
          <w:szCs w:val="24"/>
          <w:lang w:eastAsia="ja-JP"/>
        </w:rPr>
        <w:t xml:space="preserve">→ </w:t>
      </w:r>
      <w:r w:rsidRPr="00DA7AB3">
        <w:rPr>
          <w:rFonts w:cstheme="minorHAnsi"/>
          <w:sz w:val="24"/>
          <w:szCs w:val="24"/>
          <w:lang w:eastAsia="ja-JP"/>
        </w:rPr>
        <w:t>OP_03</w:t>
      </w:r>
    </w:p>
    <w:p w:rsidR="00DA7AB3" w:rsidRPr="00DA7AB3" w:rsidRDefault="00DA7AB3" w:rsidP="00DA7AB3">
      <w:pPr>
        <w:spacing w:line="360" w:lineRule="auto"/>
        <w:ind w:firstLine="432"/>
        <w:jc w:val="both"/>
        <w:rPr>
          <w:rFonts w:cstheme="minorHAnsi"/>
          <w:sz w:val="24"/>
          <w:szCs w:val="24"/>
          <w:lang w:eastAsia="ja-JP"/>
        </w:rPr>
      </w:pPr>
    </w:p>
    <w:p w:rsidR="00DA7AB3" w:rsidRPr="00DA7AB3" w:rsidRDefault="00DA7AB3" w:rsidP="00DA7AB3">
      <w:pPr>
        <w:spacing w:line="360" w:lineRule="auto"/>
        <w:ind w:firstLine="432"/>
        <w:jc w:val="both"/>
        <w:rPr>
          <w:rFonts w:cstheme="minorHAnsi"/>
          <w:sz w:val="24"/>
          <w:szCs w:val="24"/>
          <w:lang w:eastAsia="ja-JP"/>
        </w:rPr>
      </w:pPr>
    </w:p>
    <w:tbl>
      <w:tblPr>
        <w:tblStyle w:val="Tablaconcuadrcula"/>
        <w:tblW w:w="8494" w:type="dxa"/>
        <w:tblLook w:val="04A0" w:firstRow="1" w:lastRow="0" w:firstColumn="1" w:lastColumn="0" w:noHBand="0" w:noVBand="1"/>
      </w:tblPr>
      <w:tblGrid>
        <w:gridCol w:w="1676"/>
        <w:gridCol w:w="1864"/>
        <w:gridCol w:w="1719"/>
        <w:gridCol w:w="1777"/>
        <w:gridCol w:w="1458"/>
      </w:tblGrid>
      <w:tr w:rsidR="00DA7AB3" w:rsidRPr="00DA7AB3" w:rsidTr="006A4BD7">
        <w:tc>
          <w:tcPr>
            <w:tcW w:w="1676" w:type="dxa"/>
            <w:shd w:val="clear" w:color="auto" w:fill="A8D08D" w:themeFill="accent6" w:themeFillTint="99"/>
          </w:tcPr>
          <w:p w:rsidR="00DA7AB3" w:rsidRPr="00DA7AB3" w:rsidRDefault="00DA7AB3" w:rsidP="006A4BD7">
            <w:pPr>
              <w:jc w:val="both"/>
              <w:rPr>
                <w:b/>
              </w:rPr>
            </w:pPr>
            <w:r w:rsidRPr="00DA7AB3">
              <w:rPr>
                <w:b/>
              </w:rPr>
              <w:t>Código</w:t>
            </w:r>
          </w:p>
        </w:tc>
        <w:tc>
          <w:tcPr>
            <w:tcW w:w="1864" w:type="dxa"/>
            <w:shd w:val="clear" w:color="auto" w:fill="A8D08D" w:themeFill="accent6" w:themeFillTint="99"/>
          </w:tcPr>
          <w:p w:rsidR="00DA7AB3" w:rsidRPr="00DA7AB3" w:rsidRDefault="00DA7AB3" w:rsidP="006A4BD7">
            <w:pPr>
              <w:jc w:val="both"/>
              <w:rPr>
                <w:b/>
              </w:rPr>
            </w:pPr>
            <w:r w:rsidRPr="00DA7AB3">
              <w:rPr>
                <w:b/>
              </w:rPr>
              <w:t>Probabilidad</w:t>
            </w:r>
          </w:p>
        </w:tc>
        <w:tc>
          <w:tcPr>
            <w:tcW w:w="1719" w:type="dxa"/>
            <w:shd w:val="clear" w:color="auto" w:fill="A8D08D" w:themeFill="accent6" w:themeFillTint="99"/>
          </w:tcPr>
          <w:p w:rsidR="00DA7AB3" w:rsidRPr="00DA7AB3" w:rsidRDefault="00DA7AB3" w:rsidP="006A4BD7">
            <w:pPr>
              <w:jc w:val="both"/>
              <w:rPr>
                <w:b/>
              </w:rPr>
            </w:pPr>
            <w:r w:rsidRPr="00DA7AB3">
              <w:rPr>
                <w:b/>
              </w:rPr>
              <w:t>Impacto</w:t>
            </w:r>
          </w:p>
        </w:tc>
        <w:tc>
          <w:tcPr>
            <w:tcW w:w="1777" w:type="dxa"/>
            <w:shd w:val="clear" w:color="auto" w:fill="A8D08D" w:themeFill="accent6" w:themeFillTint="99"/>
          </w:tcPr>
          <w:p w:rsidR="00DA7AB3" w:rsidRPr="00DA7AB3" w:rsidRDefault="00DA7AB3" w:rsidP="006A4BD7">
            <w:pPr>
              <w:jc w:val="both"/>
              <w:rPr>
                <w:b/>
              </w:rPr>
            </w:pPr>
            <w:r w:rsidRPr="00DA7AB3">
              <w:rPr>
                <w:b/>
              </w:rPr>
              <w:t>Resultado matriz</w:t>
            </w:r>
          </w:p>
        </w:tc>
        <w:tc>
          <w:tcPr>
            <w:tcW w:w="1458" w:type="dxa"/>
            <w:shd w:val="clear" w:color="auto" w:fill="A8D08D" w:themeFill="accent6" w:themeFillTint="99"/>
          </w:tcPr>
          <w:p w:rsidR="00DA7AB3" w:rsidRPr="00DA7AB3" w:rsidRDefault="00DA7AB3" w:rsidP="006A4BD7">
            <w:pPr>
              <w:jc w:val="both"/>
              <w:rPr>
                <w:b/>
              </w:rPr>
            </w:pPr>
            <w:r w:rsidRPr="00DA7AB3">
              <w:rPr>
                <w:b/>
              </w:rPr>
              <w:t>Impacto</w:t>
            </w:r>
          </w:p>
        </w:tc>
      </w:tr>
      <w:tr w:rsidR="00DA7AB3" w:rsidRPr="00DA7AB3" w:rsidTr="006A4BD7">
        <w:tc>
          <w:tcPr>
            <w:tcW w:w="1676" w:type="dxa"/>
            <w:shd w:val="clear" w:color="auto" w:fill="FFD966" w:themeFill="accent4" w:themeFillTint="99"/>
          </w:tcPr>
          <w:p w:rsidR="00DA7AB3" w:rsidRPr="00DA7AB3" w:rsidRDefault="00DA7AB3" w:rsidP="006A4BD7">
            <w:pPr>
              <w:jc w:val="both"/>
            </w:pPr>
            <w:r w:rsidRPr="00DA7AB3">
              <w:t>OP_01</w:t>
            </w:r>
          </w:p>
        </w:tc>
        <w:tc>
          <w:tcPr>
            <w:tcW w:w="1864" w:type="dxa"/>
            <w:shd w:val="clear" w:color="auto" w:fill="FFD966" w:themeFill="accent4" w:themeFillTint="99"/>
          </w:tcPr>
          <w:p w:rsidR="00DA7AB3" w:rsidRPr="00DA7AB3" w:rsidRDefault="00DA7AB3" w:rsidP="006A4BD7">
            <w:pPr>
              <w:jc w:val="both"/>
            </w:pPr>
            <w:r w:rsidRPr="00DA7AB3">
              <w:t>0,5</w:t>
            </w:r>
          </w:p>
        </w:tc>
        <w:tc>
          <w:tcPr>
            <w:tcW w:w="1719" w:type="dxa"/>
            <w:shd w:val="clear" w:color="auto" w:fill="FFD966" w:themeFill="accent4" w:themeFillTint="99"/>
          </w:tcPr>
          <w:p w:rsidR="00DA7AB3" w:rsidRPr="00DA7AB3" w:rsidRDefault="00DA7AB3" w:rsidP="006A4BD7">
            <w:pPr>
              <w:jc w:val="both"/>
            </w:pPr>
            <w:r w:rsidRPr="00DA7AB3">
              <w:t>0,5</w:t>
            </w:r>
          </w:p>
        </w:tc>
        <w:tc>
          <w:tcPr>
            <w:tcW w:w="1777" w:type="dxa"/>
            <w:shd w:val="clear" w:color="auto" w:fill="FFD966" w:themeFill="accent4" w:themeFillTint="99"/>
          </w:tcPr>
          <w:p w:rsidR="00DA7AB3" w:rsidRPr="00DA7AB3" w:rsidRDefault="00DA7AB3" w:rsidP="006A4BD7">
            <w:pPr>
              <w:jc w:val="both"/>
            </w:pPr>
            <w:r w:rsidRPr="00DA7AB3">
              <w:t>0,25</w:t>
            </w:r>
          </w:p>
        </w:tc>
        <w:tc>
          <w:tcPr>
            <w:tcW w:w="1458" w:type="dxa"/>
            <w:shd w:val="clear" w:color="auto" w:fill="FFD966" w:themeFill="accent4" w:themeFillTint="99"/>
          </w:tcPr>
          <w:p w:rsidR="00DA7AB3" w:rsidRPr="00DA7AB3" w:rsidRDefault="00DA7AB3" w:rsidP="006A4BD7">
            <w:pPr>
              <w:jc w:val="both"/>
            </w:pPr>
            <w:r w:rsidRPr="00DA7AB3">
              <w:t>Alto</w:t>
            </w:r>
          </w:p>
        </w:tc>
      </w:tr>
      <w:tr w:rsidR="00DA7AB3" w:rsidRPr="00DA7AB3" w:rsidTr="006A4BD7">
        <w:tc>
          <w:tcPr>
            <w:tcW w:w="1676" w:type="dxa"/>
            <w:shd w:val="clear" w:color="auto" w:fill="FFF2CC" w:themeFill="accent4" w:themeFillTint="33"/>
          </w:tcPr>
          <w:p w:rsidR="00DA7AB3" w:rsidRPr="00DA7AB3" w:rsidRDefault="00DA7AB3" w:rsidP="006A4BD7">
            <w:pPr>
              <w:jc w:val="both"/>
            </w:pPr>
            <w:r w:rsidRPr="00DA7AB3">
              <w:t>OP_02</w:t>
            </w:r>
          </w:p>
        </w:tc>
        <w:tc>
          <w:tcPr>
            <w:tcW w:w="1864" w:type="dxa"/>
            <w:shd w:val="clear" w:color="auto" w:fill="FFF2CC" w:themeFill="accent4" w:themeFillTint="33"/>
          </w:tcPr>
          <w:p w:rsidR="00DA7AB3" w:rsidRPr="00DA7AB3" w:rsidRDefault="00DA7AB3" w:rsidP="006A4BD7">
            <w:pPr>
              <w:jc w:val="both"/>
            </w:pPr>
            <w:r w:rsidRPr="00DA7AB3">
              <w:t>0,1</w:t>
            </w:r>
          </w:p>
        </w:tc>
        <w:tc>
          <w:tcPr>
            <w:tcW w:w="1719" w:type="dxa"/>
            <w:shd w:val="clear" w:color="auto" w:fill="FFF2CC" w:themeFill="accent4" w:themeFillTint="33"/>
          </w:tcPr>
          <w:p w:rsidR="00DA7AB3" w:rsidRPr="00DA7AB3" w:rsidRDefault="00DA7AB3" w:rsidP="006A4BD7">
            <w:pPr>
              <w:jc w:val="both"/>
            </w:pPr>
            <w:r w:rsidRPr="00DA7AB3">
              <w:t>0,4</w:t>
            </w:r>
          </w:p>
        </w:tc>
        <w:tc>
          <w:tcPr>
            <w:tcW w:w="1777" w:type="dxa"/>
            <w:shd w:val="clear" w:color="auto" w:fill="FFF2CC" w:themeFill="accent4" w:themeFillTint="33"/>
          </w:tcPr>
          <w:p w:rsidR="00DA7AB3" w:rsidRPr="00DA7AB3" w:rsidRDefault="00DA7AB3" w:rsidP="006A4BD7">
            <w:pPr>
              <w:jc w:val="both"/>
            </w:pPr>
            <w:r w:rsidRPr="00DA7AB3">
              <w:t>0,04</w:t>
            </w:r>
          </w:p>
        </w:tc>
        <w:tc>
          <w:tcPr>
            <w:tcW w:w="1458" w:type="dxa"/>
            <w:shd w:val="clear" w:color="auto" w:fill="FFF2CC" w:themeFill="accent4" w:themeFillTint="33"/>
          </w:tcPr>
          <w:p w:rsidR="00DA7AB3" w:rsidRPr="00DA7AB3" w:rsidRDefault="00DA7AB3" w:rsidP="006A4BD7">
            <w:pPr>
              <w:jc w:val="both"/>
            </w:pPr>
            <w:r w:rsidRPr="00DA7AB3">
              <w:t>Bajo</w:t>
            </w:r>
          </w:p>
        </w:tc>
      </w:tr>
      <w:tr w:rsidR="00DA7AB3" w:rsidRPr="00DA7AB3" w:rsidTr="006A4BD7">
        <w:tc>
          <w:tcPr>
            <w:tcW w:w="1676" w:type="dxa"/>
            <w:shd w:val="clear" w:color="auto" w:fill="FFF2CC" w:themeFill="accent4" w:themeFillTint="33"/>
          </w:tcPr>
          <w:p w:rsidR="00DA7AB3" w:rsidRPr="00DA7AB3" w:rsidRDefault="00DA7AB3" w:rsidP="006A4BD7">
            <w:pPr>
              <w:jc w:val="both"/>
            </w:pPr>
            <w:r w:rsidRPr="00DA7AB3">
              <w:t>OP_03</w:t>
            </w:r>
          </w:p>
        </w:tc>
        <w:tc>
          <w:tcPr>
            <w:tcW w:w="1864" w:type="dxa"/>
            <w:shd w:val="clear" w:color="auto" w:fill="FFF2CC" w:themeFill="accent4" w:themeFillTint="33"/>
          </w:tcPr>
          <w:p w:rsidR="00DA7AB3" w:rsidRPr="00DA7AB3" w:rsidRDefault="00DA7AB3" w:rsidP="006A4BD7">
            <w:pPr>
              <w:jc w:val="both"/>
            </w:pPr>
            <w:r w:rsidRPr="00DA7AB3">
              <w:t>0,05</w:t>
            </w:r>
          </w:p>
        </w:tc>
        <w:tc>
          <w:tcPr>
            <w:tcW w:w="1719" w:type="dxa"/>
            <w:shd w:val="clear" w:color="auto" w:fill="FFF2CC" w:themeFill="accent4" w:themeFillTint="33"/>
          </w:tcPr>
          <w:p w:rsidR="00DA7AB3" w:rsidRPr="00DA7AB3" w:rsidRDefault="00DA7AB3" w:rsidP="006A4BD7">
            <w:pPr>
              <w:jc w:val="both"/>
            </w:pPr>
            <w:r w:rsidRPr="00DA7AB3">
              <w:t>0,3</w:t>
            </w:r>
          </w:p>
        </w:tc>
        <w:tc>
          <w:tcPr>
            <w:tcW w:w="1777" w:type="dxa"/>
            <w:shd w:val="clear" w:color="auto" w:fill="FFF2CC" w:themeFill="accent4" w:themeFillTint="33"/>
          </w:tcPr>
          <w:p w:rsidR="00DA7AB3" w:rsidRPr="00DA7AB3" w:rsidRDefault="00DA7AB3" w:rsidP="006A4BD7">
            <w:pPr>
              <w:jc w:val="both"/>
            </w:pPr>
            <w:r w:rsidRPr="00DA7AB3">
              <w:t>0,015</w:t>
            </w:r>
          </w:p>
        </w:tc>
        <w:tc>
          <w:tcPr>
            <w:tcW w:w="1458" w:type="dxa"/>
            <w:shd w:val="clear" w:color="auto" w:fill="FFF2CC" w:themeFill="accent4" w:themeFillTint="33"/>
          </w:tcPr>
          <w:p w:rsidR="00DA7AB3" w:rsidRPr="00DA7AB3" w:rsidRDefault="00DA7AB3" w:rsidP="006A4BD7">
            <w:pPr>
              <w:jc w:val="both"/>
            </w:pPr>
            <w:r w:rsidRPr="00DA7AB3">
              <w:t>Bajo</w:t>
            </w:r>
          </w:p>
        </w:tc>
      </w:tr>
      <w:tr w:rsidR="00DA7AB3" w:rsidRPr="00DA7AB3" w:rsidTr="006A4BD7">
        <w:tc>
          <w:tcPr>
            <w:tcW w:w="1676" w:type="dxa"/>
            <w:shd w:val="clear" w:color="auto" w:fill="FFE599" w:themeFill="accent4" w:themeFillTint="66"/>
          </w:tcPr>
          <w:p w:rsidR="00DA7AB3" w:rsidRPr="00DA7AB3" w:rsidRDefault="00DA7AB3" w:rsidP="006A4BD7">
            <w:pPr>
              <w:jc w:val="both"/>
            </w:pPr>
            <w:r w:rsidRPr="00DA7AB3">
              <w:t>OP_04</w:t>
            </w:r>
          </w:p>
        </w:tc>
        <w:tc>
          <w:tcPr>
            <w:tcW w:w="1864" w:type="dxa"/>
            <w:shd w:val="clear" w:color="auto" w:fill="FFE599" w:themeFill="accent4" w:themeFillTint="66"/>
          </w:tcPr>
          <w:p w:rsidR="00DA7AB3" w:rsidRPr="00DA7AB3" w:rsidRDefault="00DA7AB3" w:rsidP="006A4BD7">
            <w:pPr>
              <w:jc w:val="both"/>
            </w:pPr>
            <w:r w:rsidRPr="00DA7AB3">
              <w:t>0,9</w:t>
            </w:r>
          </w:p>
        </w:tc>
        <w:tc>
          <w:tcPr>
            <w:tcW w:w="1719" w:type="dxa"/>
            <w:shd w:val="clear" w:color="auto" w:fill="FFE599" w:themeFill="accent4" w:themeFillTint="66"/>
          </w:tcPr>
          <w:p w:rsidR="00DA7AB3" w:rsidRPr="00DA7AB3" w:rsidRDefault="00DA7AB3" w:rsidP="006A4BD7">
            <w:pPr>
              <w:jc w:val="both"/>
            </w:pPr>
            <w:r w:rsidRPr="00DA7AB3">
              <w:t>0,1</w:t>
            </w:r>
          </w:p>
        </w:tc>
        <w:tc>
          <w:tcPr>
            <w:tcW w:w="1777" w:type="dxa"/>
            <w:shd w:val="clear" w:color="auto" w:fill="FFE599" w:themeFill="accent4" w:themeFillTint="66"/>
          </w:tcPr>
          <w:p w:rsidR="00DA7AB3" w:rsidRPr="00DA7AB3" w:rsidRDefault="00DA7AB3" w:rsidP="006A4BD7">
            <w:pPr>
              <w:jc w:val="both"/>
            </w:pPr>
            <w:r w:rsidRPr="00DA7AB3">
              <w:t>0,09</w:t>
            </w:r>
          </w:p>
        </w:tc>
        <w:tc>
          <w:tcPr>
            <w:tcW w:w="1458" w:type="dxa"/>
            <w:shd w:val="clear" w:color="auto" w:fill="FFE599" w:themeFill="accent4" w:themeFillTint="66"/>
          </w:tcPr>
          <w:p w:rsidR="00DA7AB3" w:rsidRPr="00DA7AB3" w:rsidRDefault="00DA7AB3" w:rsidP="006A4BD7">
            <w:pPr>
              <w:jc w:val="both"/>
            </w:pPr>
            <w:r w:rsidRPr="00DA7AB3">
              <w:t>Moderado</w:t>
            </w:r>
          </w:p>
        </w:tc>
      </w:tr>
      <w:tr w:rsidR="00DA7AB3" w:rsidRPr="00DA7AB3" w:rsidTr="006A4BD7">
        <w:tc>
          <w:tcPr>
            <w:tcW w:w="1676" w:type="dxa"/>
            <w:shd w:val="clear" w:color="auto" w:fill="FFE599" w:themeFill="accent4" w:themeFillTint="66"/>
          </w:tcPr>
          <w:p w:rsidR="00DA7AB3" w:rsidRPr="00DA7AB3" w:rsidRDefault="00DA7AB3" w:rsidP="006A4BD7">
            <w:pPr>
              <w:jc w:val="both"/>
            </w:pPr>
            <w:r w:rsidRPr="00DA7AB3">
              <w:t>OP_05</w:t>
            </w:r>
          </w:p>
        </w:tc>
        <w:tc>
          <w:tcPr>
            <w:tcW w:w="1864" w:type="dxa"/>
            <w:shd w:val="clear" w:color="auto" w:fill="FFE599" w:themeFill="accent4" w:themeFillTint="66"/>
          </w:tcPr>
          <w:p w:rsidR="00DA7AB3" w:rsidRPr="00DA7AB3" w:rsidRDefault="00DA7AB3" w:rsidP="006A4BD7">
            <w:pPr>
              <w:jc w:val="both"/>
            </w:pPr>
            <w:r w:rsidRPr="00DA7AB3">
              <w:t>0,9</w:t>
            </w:r>
          </w:p>
        </w:tc>
        <w:tc>
          <w:tcPr>
            <w:tcW w:w="1719" w:type="dxa"/>
            <w:shd w:val="clear" w:color="auto" w:fill="FFE599" w:themeFill="accent4" w:themeFillTint="66"/>
          </w:tcPr>
          <w:p w:rsidR="00DA7AB3" w:rsidRPr="00DA7AB3" w:rsidRDefault="00DA7AB3" w:rsidP="006A4BD7">
            <w:pPr>
              <w:jc w:val="both"/>
            </w:pPr>
            <w:r w:rsidRPr="00DA7AB3">
              <w:t>0,2</w:t>
            </w:r>
          </w:p>
        </w:tc>
        <w:tc>
          <w:tcPr>
            <w:tcW w:w="1777" w:type="dxa"/>
            <w:shd w:val="clear" w:color="auto" w:fill="FFE599" w:themeFill="accent4" w:themeFillTint="66"/>
          </w:tcPr>
          <w:p w:rsidR="00DA7AB3" w:rsidRPr="00DA7AB3" w:rsidRDefault="00DA7AB3" w:rsidP="006A4BD7">
            <w:pPr>
              <w:jc w:val="both"/>
            </w:pPr>
            <w:r w:rsidRPr="00DA7AB3">
              <w:t>0,18</w:t>
            </w:r>
          </w:p>
        </w:tc>
        <w:tc>
          <w:tcPr>
            <w:tcW w:w="1458" w:type="dxa"/>
            <w:shd w:val="clear" w:color="auto" w:fill="FFE599" w:themeFill="accent4" w:themeFillTint="66"/>
          </w:tcPr>
          <w:p w:rsidR="00DA7AB3" w:rsidRPr="00DA7AB3" w:rsidRDefault="00DA7AB3" w:rsidP="006A4BD7">
            <w:pPr>
              <w:jc w:val="both"/>
            </w:pPr>
            <w:r w:rsidRPr="00DA7AB3">
              <w:t>Moderado</w:t>
            </w:r>
          </w:p>
        </w:tc>
      </w:tr>
    </w:tbl>
    <w:p w:rsidR="00DA7AB3" w:rsidRPr="00DA7AB3" w:rsidRDefault="00DA7AB3" w:rsidP="00DA7AB3">
      <w:pPr>
        <w:spacing w:line="360" w:lineRule="auto"/>
        <w:ind w:firstLine="432"/>
        <w:jc w:val="both"/>
        <w:rPr>
          <w:rFonts w:cstheme="minorHAnsi"/>
          <w:lang w:eastAsia="ja-JP"/>
        </w:rPr>
      </w:pPr>
    </w:p>
    <w:p w:rsidR="00DA7AB3" w:rsidRPr="00DA7AB3" w:rsidRDefault="00DA7AB3" w:rsidP="00DA7AB3">
      <w:pPr>
        <w:pStyle w:val="Ttulo1"/>
        <w:spacing w:line="360" w:lineRule="auto"/>
        <w:jc w:val="both"/>
        <w:rPr>
          <w:color w:val="auto"/>
        </w:rPr>
      </w:pPr>
      <w:r w:rsidRPr="00DA7AB3">
        <w:rPr>
          <w:color w:val="auto"/>
        </w:rPr>
        <w:t>Planificar la respuesta a los riesgos</w:t>
      </w:r>
    </w:p>
    <w:p w:rsidR="00DA7AB3" w:rsidRPr="00DA7AB3" w:rsidRDefault="00DA7AB3" w:rsidP="00DA7AB3">
      <w:pPr>
        <w:spacing w:line="360" w:lineRule="auto"/>
        <w:ind w:firstLine="432"/>
        <w:jc w:val="both"/>
        <w:rPr>
          <w:lang w:eastAsia="ja-JP"/>
        </w:rPr>
      </w:pPr>
      <w:r w:rsidRPr="00DA7AB3">
        <w:rPr>
          <w:lang w:eastAsia="ja-JP"/>
        </w:rPr>
        <w:t>Además de todos los riesgos ya tomados en cuenta, por la experiencia en proyectos similares, Donatel sabe que con el transcurso de los mismos surgen numerosos imprevistos que deben ser tratados con profesionalidad y rigor.</w:t>
      </w:r>
    </w:p>
    <w:p w:rsidR="00DA7AB3" w:rsidRPr="00DA7AB3" w:rsidRDefault="00DA7AB3" w:rsidP="00DA7AB3">
      <w:pPr>
        <w:spacing w:line="360" w:lineRule="auto"/>
        <w:ind w:firstLine="432"/>
        <w:jc w:val="both"/>
        <w:rPr>
          <w:lang w:eastAsia="ja-JP"/>
        </w:rPr>
      </w:pPr>
      <w:r w:rsidRPr="00DA7AB3">
        <w:rPr>
          <w:lang w:eastAsia="ja-JP"/>
        </w:rPr>
        <w:t xml:space="preserve">Todos los desvíos con respecto a la planificación inicial tendrán un impacto sobre todas las áreas del plan de dirección del proyecto. </w:t>
      </w:r>
    </w:p>
    <w:p w:rsidR="00DA7AB3" w:rsidRPr="00DA7AB3" w:rsidRDefault="00DA7AB3" w:rsidP="00DA7AB3">
      <w:pPr>
        <w:spacing w:line="360" w:lineRule="auto"/>
        <w:ind w:firstLine="432"/>
        <w:jc w:val="both"/>
        <w:rPr>
          <w:lang w:eastAsia="ja-JP"/>
        </w:rPr>
      </w:pPr>
      <w:r w:rsidRPr="00DA7AB3">
        <w:rPr>
          <w:lang w:eastAsia="ja-JP"/>
        </w:rPr>
        <w:t>En el ámbito de la gestión del cronograma, los posibles riesgos afectarán a la estructura del mismo, pudiendo llegar a alargar en el tiempo alguna tarea o incluso tener que repetirla.</w:t>
      </w:r>
    </w:p>
    <w:p w:rsidR="00DA7AB3" w:rsidRPr="00DA7AB3" w:rsidRDefault="00DA7AB3" w:rsidP="00DA7AB3">
      <w:pPr>
        <w:spacing w:line="360" w:lineRule="auto"/>
        <w:ind w:firstLine="432"/>
        <w:jc w:val="both"/>
        <w:rPr>
          <w:lang w:eastAsia="ja-JP"/>
        </w:rPr>
      </w:pPr>
      <w:r w:rsidRPr="00DA7AB3">
        <w:rPr>
          <w:lang w:eastAsia="ja-JP"/>
        </w:rPr>
        <w:t>En cuanto a la gestión de los costes, se pueden producir desvíos en la cantidad inicialmente presupuestada que haga que se deban reorganizar los importes destinados a futuras tareas.</w:t>
      </w:r>
    </w:p>
    <w:p w:rsidR="00DA7AB3" w:rsidRPr="00DA7AB3" w:rsidRDefault="00DA7AB3" w:rsidP="00DA7AB3">
      <w:pPr>
        <w:spacing w:line="360" w:lineRule="auto"/>
        <w:ind w:firstLine="432"/>
        <w:jc w:val="both"/>
        <w:rPr>
          <w:lang w:eastAsia="ja-JP"/>
        </w:rPr>
      </w:pPr>
      <w:r w:rsidRPr="00DA7AB3">
        <w:rPr>
          <w:lang w:eastAsia="ja-JP"/>
        </w:rPr>
        <w:t>La gestión de la calidad también se puede ver afectada si tras riesgos mal resueltos no se llega a lograr la calidad inicialmente impuesta, llevando a tener que modificar los criterios fijados.</w:t>
      </w:r>
    </w:p>
    <w:p w:rsidR="00DA7AB3" w:rsidRPr="00DA7AB3" w:rsidRDefault="00DA7AB3" w:rsidP="00DA7AB3">
      <w:pPr>
        <w:spacing w:line="360" w:lineRule="auto"/>
        <w:ind w:firstLine="432"/>
        <w:jc w:val="both"/>
        <w:rPr>
          <w:lang w:eastAsia="ja-JP"/>
        </w:rPr>
      </w:pPr>
      <w:r w:rsidRPr="00DA7AB3">
        <w:rPr>
          <w:lang w:eastAsia="ja-JP"/>
        </w:rPr>
        <w:t>En el ámbito de la gestión de las adquisiciones o los recursos humanos, se pueden producir fallos en los equipos o bajas de personal que hagan tener que comenzar de nuevo el proceso de selección de ambos cambiando los principios o normas inicialmente fijadas.</w:t>
      </w:r>
    </w:p>
    <w:p w:rsidR="00DA7AB3" w:rsidRPr="00DA7AB3" w:rsidRDefault="00DA7AB3" w:rsidP="00DA7AB3">
      <w:pPr>
        <w:spacing w:line="360" w:lineRule="auto"/>
        <w:ind w:firstLine="432"/>
        <w:jc w:val="both"/>
        <w:rPr>
          <w:lang w:eastAsia="ja-JP"/>
        </w:rPr>
      </w:pPr>
      <w:r w:rsidRPr="00DA7AB3">
        <w:rPr>
          <w:lang w:eastAsia="ja-JP"/>
        </w:rPr>
        <w:t>En este sentido, todos los documentos relativos a la línea base del cronograma, del alcance o de los costos estarán en continuo progreso.</w:t>
      </w:r>
    </w:p>
    <w:p w:rsidR="00DA7AB3" w:rsidRPr="00DA7AB3" w:rsidRDefault="00DA7AB3" w:rsidP="00DA7AB3">
      <w:pPr>
        <w:spacing w:line="360" w:lineRule="auto"/>
        <w:ind w:firstLine="432"/>
        <w:jc w:val="both"/>
      </w:pPr>
      <w:r w:rsidRPr="00DA7AB3">
        <w:t>En el proceso de planificar la respuesta a los nuevos riesgos se deben actualizar los diversos documentos correspondientes del registro de riesgos del proyecto siguiendo el mismo esquema utilizado para los que se han tenido en cuenta ya (tipo de nomenclatura adecuada, interesados afectados y probabilidades asociadas con su prioridad correspondiente).</w:t>
      </w:r>
    </w:p>
    <w:p w:rsidR="00DA7AB3" w:rsidRPr="00DA7AB3" w:rsidRDefault="00DA7AB3" w:rsidP="00DA7AB3">
      <w:pPr>
        <w:spacing w:line="360" w:lineRule="auto"/>
        <w:ind w:firstLine="432"/>
        <w:jc w:val="both"/>
      </w:pPr>
      <w:r w:rsidRPr="00DA7AB3">
        <w:lastRenderedPageBreak/>
        <w:t>De esta forma nos aseguramos que los riesgos altos y moderados se incluyen para tratar en detalle y los riesgos considerados de baja prioridad se añaden en la lista de observación para su monitoreo periódico.</w:t>
      </w:r>
    </w:p>
    <w:p w:rsidR="00DA7AB3" w:rsidRPr="00DA7AB3" w:rsidRDefault="00DA7AB3" w:rsidP="00DA7AB3">
      <w:pPr>
        <w:pStyle w:val="Ttulo1"/>
        <w:spacing w:line="360" w:lineRule="auto"/>
        <w:jc w:val="both"/>
        <w:rPr>
          <w:color w:val="auto"/>
        </w:rPr>
      </w:pPr>
      <w:r w:rsidRPr="00DA7AB3">
        <w:rPr>
          <w:color w:val="auto"/>
        </w:rPr>
        <w:t>Controlar los Riesgos</w:t>
      </w:r>
    </w:p>
    <w:p w:rsidR="00DA7AB3" w:rsidRPr="00DA7AB3" w:rsidRDefault="00DA7AB3" w:rsidP="00DA7AB3">
      <w:pPr>
        <w:spacing w:line="360" w:lineRule="auto"/>
        <w:ind w:firstLine="432"/>
        <w:jc w:val="both"/>
        <w:rPr>
          <w:lang w:eastAsia="ja-JP"/>
        </w:rPr>
      </w:pPr>
      <w:r w:rsidRPr="00DA7AB3">
        <w:rPr>
          <w:lang w:eastAsia="ja-JP"/>
        </w:rPr>
        <w:t xml:space="preserve">Tal y como ya se ha mencionado en los apartados de roles y responsabilidades, será el encargado del departamento de análisis de riesgos el indicado para supervisar el avance de todos los riesgos sobre los que se han tomado medidas controlando que no cambie su probabilidad de ocurrir, así como que no aparezcan nuevos o se localicen lo antes posible los no tenidos en cuenta anteriormente. Asimismo, debe tener en cuenta las oportunidades que vayan dándose en torno al avance del proyecto. </w:t>
      </w:r>
    </w:p>
    <w:p w:rsidR="00DA7AB3" w:rsidRPr="00DA7AB3" w:rsidRDefault="00DA7AB3" w:rsidP="00DA7AB3">
      <w:pPr>
        <w:spacing w:line="360" w:lineRule="auto"/>
        <w:ind w:firstLine="432"/>
        <w:jc w:val="both"/>
        <w:rPr>
          <w:lang w:eastAsia="ja-JP"/>
        </w:rPr>
      </w:pPr>
      <w:r w:rsidRPr="00DA7AB3">
        <w:rPr>
          <w:lang w:eastAsia="ja-JP"/>
        </w:rPr>
        <w:t>Para todo esto contará con la ayuda de la Project Manager a quien deberá informar cada vez que se notifique un cambio siguiendo la política de comunicación de la empresa.</w:t>
      </w:r>
    </w:p>
    <w:p w:rsidR="00DA7AB3" w:rsidRPr="00DA7AB3" w:rsidRDefault="00DA7AB3" w:rsidP="00DA7AB3">
      <w:pPr>
        <w:spacing w:line="360" w:lineRule="auto"/>
        <w:ind w:firstLine="432"/>
        <w:jc w:val="both"/>
      </w:pPr>
      <w:r w:rsidRPr="00DA7AB3">
        <w:t>Por debajo de estas dos autoridades, cada uno de los departamentos existentes en Donatel mantendrán la obligación de informar de todos los imprevistos encontrados al Analista de Riesgos y en última instancia a la Project Manager en cada reunión quincenal o de forma extraordinaria si consideran crítica la situación.</w:t>
      </w:r>
    </w:p>
    <w:p w:rsidR="00DA7AB3" w:rsidRPr="00DA7AB3" w:rsidRDefault="00DA7AB3" w:rsidP="00DA7AB3">
      <w:pPr>
        <w:spacing w:line="360" w:lineRule="auto"/>
        <w:ind w:firstLine="432"/>
        <w:jc w:val="both"/>
      </w:pPr>
      <w:r w:rsidRPr="00DA7AB3">
        <w:t>Los trabajadores del departamento de riesgos de Donatel deberán archivar todos los riesgos y oportunidades ocurridas tanto en formato físico como en digital en la base de datos de forma que se pueda acceder al historial de forma rápida por todos los miembros del equipo.</w:t>
      </w:r>
    </w:p>
    <w:p w:rsidR="00DA7AB3" w:rsidRDefault="00661928" w:rsidP="000A3F04">
      <w:pPr>
        <w:spacing w:line="360" w:lineRule="auto"/>
        <w:jc w:val="both"/>
      </w:pPr>
      <w:r>
        <w:tab/>
      </w:r>
    </w:p>
    <w:p w:rsidR="00DA7AB3" w:rsidRDefault="00DA7AB3">
      <w:r>
        <w:br w:type="page"/>
      </w:r>
    </w:p>
    <w:p w:rsidR="00DA7AB3" w:rsidRDefault="00DA7AB3" w:rsidP="006A4BD7">
      <w:pPr>
        <w:pStyle w:val="Ttulo"/>
      </w:pPr>
      <w:r>
        <w:lastRenderedPageBreak/>
        <w:t>Anexos</w:t>
      </w:r>
    </w:p>
    <w:p w:rsidR="006A4BD7" w:rsidRPr="006A4BD7" w:rsidRDefault="00DA7AB3" w:rsidP="006A4BD7">
      <w:pPr>
        <w:pStyle w:val="Ttulo1"/>
        <w:numPr>
          <w:ilvl w:val="0"/>
          <w:numId w:val="38"/>
        </w:numPr>
      </w:pPr>
      <w:r>
        <w:t>Anexo I</w:t>
      </w:r>
    </w:p>
    <w:p w:rsidR="006A4BD7" w:rsidRDefault="006A4BD7" w:rsidP="006A4BD7">
      <w:pPr>
        <w:spacing w:line="239" w:lineRule="auto"/>
        <w:rPr>
          <w:sz w:val="40"/>
        </w:rPr>
      </w:pPr>
      <w:r>
        <w:rPr>
          <w:noProof/>
          <w:lang w:eastAsia="es-ES"/>
        </w:rPr>
        <w:drawing>
          <wp:anchor distT="0" distB="0" distL="114300" distR="114300" simplePos="0" relativeHeight="251666432" behindDoc="0" locked="0" layoutInCell="1" allowOverlap="1">
            <wp:simplePos x="0" y="0"/>
            <wp:positionH relativeFrom="column">
              <wp:posOffset>4675619</wp:posOffset>
            </wp:positionH>
            <wp:positionV relativeFrom="paragraph">
              <wp:posOffset>255468</wp:posOffset>
            </wp:positionV>
            <wp:extent cx="631825" cy="415925"/>
            <wp:effectExtent l="0" t="0" r="0" b="3175"/>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A4BD7" w:rsidRDefault="006A4BD7" w:rsidP="006A4BD7">
      <w:pPr>
        <w:spacing w:line="239" w:lineRule="auto"/>
        <w:rPr>
          <w:sz w:val="40"/>
        </w:rPr>
      </w:pPr>
      <w:r>
        <w:rPr>
          <w:sz w:val="40"/>
        </w:rPr>
        <w:t>Evolución del Proyecto</w:t>
      </w:r>
    </w:p>
    <w:p w:rsidR="006A4BD7" w:rsidRDefault="006A4BD7" w:rsidP="006A4BD7">
      <w:pPr>
        <w:spacing w:line="239" w:lineRule="auto"/>
        <w:rPr>
          <w:sz w:val="40"/>
        </w:rPr>
      </w:pPr>
      <w:r>
        <w:rPr>
          <w:sz w:val="40"/>
        </w:rPr>
        <w:t>(Cliente)</w:t>
      </w:r>
      <w:r>
        <w:rPr>
          <w:sz w:val="40"/>
        </w:rPr>
        <w:tab/>
      </w:r>
      <w:r>
        <w:rPr>
          <w:sz w:val="40"/>
        </w:rPr>
        <w:tab/>
      </w:r>
      <w:r>
        <w:rPr>
          <w:sz w:val="40"/>
        </w:rPr>
        <w:tab/>
      </w:r>
      <w:r>
        <w:rPr>
          <w:sz w:val="40"/>
        </w:rPr>
        <w:tab/>
      </w:r>
      <w:r>
        <w:rPr>
          <w:sz w:val="40"/>
        </w:rPr>
        <w:tab/>
      </w:r>
      <w:r>
        <w:rPr>
          <w:sz w:val="40"/>
        </w:rPr>
        <w:tab/>
      </w:r>
      <w:r>
        <w:rPr>
          <w:sz w:val="40"/>
        </w:rPr>
        <w:tab/>
      </w:r>
      <w:r>
        <w:rPr>
          <w:sz w:val="40"/>
        </w:rPr>
        <w:tab/>
      </w:r>
      <w:r>
        <w:rPr>
          <w:sz w:val="40"/>
        </w:rPr>
        <w:tab/>
      </w:r>
      <w:r w:rsidRPr="00ED4113">
        <w:rPr>
          <w:rFonts w:ascii="Candara" w:hAnsi="Candara"/>
          <w:b/>
          <w:sz w:val="40"/>
        </w:rPr>
        <w:t>Donatel</w:t>
      </w:r>
    </w:p>
    <w:p w:rsidR="006A4BD7" w:rsidRPr="006A4BD7" w:rsidRDefault="006A4BD7" w:rsidP="006A4BD7">
      <w:pPr>
        <w:spacing w:line="239" w:lineRule="auto"/>
        <w:rPr>
          <w:sz w:val="40"/>
        </w:rPr>
      </w:pPr>
    </w:p>
    <w:p w:rsidR="006A4BD7" w:rsidRDefault="006A4BD7" w:rsidP="006A4BD7">
      <w:pPr>
        <w:spacing w:line="0" w:lineRule="atLeast"/>
        <w:rPr>
          <w:rFonts w:ascii="Arial" w:eastAsia="Arial" w:hAnsi="Arial"/>
          <w:sz w:val="16"/>
        </w:rPr>
      </w:pPr>
      <w:r>
        <w:rPr>
          <w:noProof/>
          <w:sz w:val="40"/>
          <w:lang w:eastAsia="es-ES"/>
        </w:rPr>
        <mc:AlternateContent>
          <mc:Choice Requires="wps">
            <w:drawing>
              <wp:anchor distT="0" distB="0" distL="114300" distR="114300" simplePos="0" relativeHeight="251659264" behindDoc="1" locked="0" layoutInCell="0" allowOverlap="1">
                <wp:simplePos x="0" y="0"/>
                <wp:positionH relativeFrom="margin">
                  <wp:align>left</wp:align>
                </wp:positionH>
                <wp:positionV relativeFrom="paragraph">
                  <wp:posOffset>175302</wp:posOffset>
                </wp:positionV>
                <wp:extent cx="6122035" cy="0"/>
                <wp:effectExtent l="0" t="0" r="31115" b="19050"/>
                <wp:wrapNone/>
                <wp:docPr id="15" name="Conector recto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B94949" id="Conector recto 15" o:spid="_x0000_s1026" style="position:absolute;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3.8pt" to="482.0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" o:allowincell="f" strokecolor="silver" strokeweight=".16931mm">
                <w10:wrap anchorx="margin"/>
              </v:line>
            </w:pict>
          </mc:Fallback>
        </mc:AlternateContent>
      </w:r>
      <w:r>
        <w:rPr>
          <w:rFonts w:ascii="Arial" w:eastAsia="Arial" w:hAnsi="Arial"/>
          <w:sz w:val="16"/>
        </w:rPr>
        <w:t>PROYECTO:</w:t>
      </w:r>
    </w:p>
    <w:p w:rsidR="006A4BD7" w:rsidRDefault="006A4BD7" w:rsidP="006A4BD7">
      <w:pPr>
        <w:spacing w:line="174" w:lineRule="exact"/>
        <w:rPr>
          <w:rFonts w:ascii="Times New Roman" w:eastAsia="Times New Roman" w:hAnsi="Times New Roman"/>
          <w:sz w:val="24"/>
        </w:rPr>
      </w:pPr>
    </w:p>
    <w:p w:rsidR="006A4BD7" w:rsidRDefault="006A4BD7" w:rsidP="006A4BD7">
      <w:pPr>
        <w:spacing w:line="174" w:lineRule="exact"/>
        <w:rPr>
          <w:rFonts w:ascii="Times New Roman" w:eastAsia="Times New Roman" w:hAnsi="Times New Roman"/>
          <w:sz w:val="24"/>
        </w:rPr>
      </w:pPr>
    </w:p>
    <w:p w:rsidR="006A4BD7" w:rsidRPr="00B30E4E" w:rsidRDefault="006A4BD7" w:rsidP="006A4BD7">
      <w:pPr>
        <w:spacing w:line="0" w:lineRule="atLeast"/>
        <w:rPr>
          <w:rFonts w:ascii="Arial" w:eastAsia="Arial" w:hAnsi="Arial"/>
          <w:sz w:val="16"/>
        </w:rPr>
      </w:pPr>
      <w:r>
        <w:rPr>
          <w:rFonts w:ascii="Arial" w:eastAsia="Arial" w:hAnsi="Arial"/>
          <w:sz w:val="16"/>
        </w:rPr>
        <w:t>CLIENTE:</w:t>
      </w:r>
      <w:r>
        <w:rPr>
          <w:rFonts w:ascii="Arial" w:eastAsia="Arial" w:hAnsi="Arial"/>
          <w:noProof/>
          <w:sz w:val="16"/>
          <w:lang w:eastAsia="es-ES"/>
        </w:rPr>
        <mc:AlternateContent>
          <mc:Choice Requires="wps">
            <w:drawing>
              <wp:anchor distT="0" distB="0" distL="114300" distR="114300" simplePos="0" relativeHeight="251660288" behindDoc="1" locked="0" layoutInCell="0" allowOverlap="1">
                <wp:simplePos x="0" y="0"/>
                <wp:positionH relativeFrom="column">
                  <wp:posOffset>-5080</wp:posOffset>
                </wp:positionH>
                <wp:positionV relativeFrom="paragraph">
                  <wp:posOffset>106680</wp:posOffset>
                </wp:positionV>
                <wp:extent cx="6130290" cy="0"/>
                <wp:effectExtent l="13970" t="11430" r="8890" b="7620"/>
                <wp:wrapNone/>
                <wp:docPr id="14" name="Conector rec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B0DFA7" id="Conector recto 1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661312" behindDoc="1" locked="0" layoutInCell="0" allowOverlap="1">
                <wp:simplePos x="0" y="0"/>
                <wp:positionH relativeFrom="column">
                  <wp:posOffset>5849620</wp:posOffset>
                </wp:positionH>
                <wp:positionV relativeFrom="paragraph">
                  <wp:posOffset>422275</wp:posOffset>
                </wp:positionV>
                <wp:extent cx="0" cy="240665"/>
                <wp:effectExtent l="10795" t="12700" r="8255" b="13335"/>
                <wp:wrapNone/>
                <wp:docPr id="13" name="Conector recto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B5D79E" id="Conector recto 1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62336" behindDoc="1" locked="0" layoutInCell="0" allowOverlap="1">
                <wp:simplePos x="0" y="0"/>
                <wp:positionH relativeFrom="column">
                  <wp:posOffset>5576570</wp:posOffset>
                </wp:positionH>
                <wp:positionV relativeFrom="paragraph">
                  <wp:posOffset>424815</wp:posOffset>
                </wp:positionV>
                <wp:extent cx="275590" cy="0"/>
                <wp:effectExtent l="13970" t="5715" r="5715" b="13335"/>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A82100" id="Conector recto 12"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IqKGgIAADMEAAAOAAAAZHJzL2Uyb0RvYy54bWysU8GO2jAQvVfqP1i+QxIaW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63360" behindDoc="1" locked="0" layoutInCell="0" allowOverlap="1">
                <wp:simplePos x="0" y="0"/>
                <wp:positionH relativeFrom="column">
                  <wp:posOffset>5579745</wp:posOffset>
                </wp:positionH>
                <wp:positionV relativeFrom="paragraph">
                  <wp:posOffset>422275</wp:posOffset>
                </wp:positionV>
                <wp:extent cx="0" cy="240665"/>
                <wp:effectExtent l="7620" t="12700" r="11430" b="13335"/>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242EE" id="Conector recto 11"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64384" behindDoc="1" locked="0" layoutInCell="0" allowOverlap="1">
                <wp:simplePos x="0" y="0"/>
                <wp:positionH relativeFrom="column">
                  <wp:posOffset>5576570</wp:posOffset>
                </wp:positionH>
                <wp:positionV relativeFrom="paragraph">
                  <wp:posOffset>659765</wp:posOffset>
                </wp:positionV>
                <wp:extent cx="275590" cy="0"/>
                <wp:effectExtent l="13970" t="12065" r="5715" b="6985"/>
                <wp:wrapNone/>
                <wp:docPr id="10"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57C5DE" id="Conector recto 10"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" o:allowincell="f" strokecolor="silver" strokeweight=".16931mm"/>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45" w:lineRule="exact"/>
        <w:rPr>
          <w:rFonts w:ascii="Times New Roman" w:eastAsia="Times New Roman" w:hAnsi="Times New Roman"/>
          <w:sz w:val="24"/>
        </w:rPr>
      </w:pPr>
    </w:p>
    <w:tbl>
      <w:tblPr>
        <w:tblW w:w="0" w:type="auto"/>
        <w:tblLayout w:type="fixed"/>
        <w:tblCellMar>
          <w:left w:w="0" w:type="dxa"/>
          <w:right w:w="0" w:type="dxa"/>
        </w:tblCellMar>
        <w:tblLook w:val="0000" w:firstRow="0" w:lastRow="0" w:firstColumn="0" w:lastColumn="0" w:noHBand="0" w:noVBand="0"/>
      </w:tblPr>
      <w:tblGrid>
        <w:gridCol w:w="3420"/>
        <w:gridCol w:w="420"/>
        <w:gridCol w:w="4720"/>
      </w:tblGrid>
      <w:tr w:rsidR="006A4BD7" w:rsidTr="006A4BD7">
        <w:trPr>
          <w:trHeight w:val="216"/>
        </w:trPr>
        <w:tc>
          <w:tcPr>
            <w:tcW w:w="3420" w:type="dxa"/>
            <w:tcBorders>
              <w:right w:val="single" w:sz="8" w:space="0" w:color="C0C0C0"/>
            </w:tcBorders>
            <w:shd w:val="clear" w:color="auto" w:fill="auto"/>
            <w:vAlign w:val="bottom"/>
          </w:tcPr>
          <w:p w:rsidR="006A4BD7" w:rsidRDefault="006A4BD7" w:rsidP="006A4BD7">
            <w:pPr>
              <w:spacing w:line="0" w:lineRule="atLeast"/>
              <w:rPr>
                <w:rFonts w:ascii="Arial" w:eastAsia="Arial" w:hAnsi="Arial"/>
                <w:sz w:val="16"/>
              </w:rPr>
            </w:pPr>
            <w:r>
              <w:rPr>
                <w:rFonts w:ascii="Arial" w:eastAsia="Arial" w:hAnsi="Arial"/>
                <w:sz w:val="16"/>
              </w:rPr>
              <w:t>ACTUALIZACIÓN DEL AVANCE DEL PROYECTO</w:t>
            </w:r>
          </w:p>
        </w:tc>
        <w:tc>
          <w:tcPr>
            <w:tcW w:w="420" w:type="dxa"/>
            <w:tcBorders>
              <w:top w:val="single" w:sz="8" w:space="0" w:color="C0C0C0"/>
              <w:right w:val="single" w:sz="8" w:space="0" w:color="C0C0C0"/>
            </w:tcBorders>
            <w:shd w:val="clear" w:color="auto" w:fill="auto"/>
            <w:vAlign w:val="bottom"/>
          </w:tcPr>
          <w:p w:rsidR="006A4BD7" w:rsidRDefault="006A4BD7" w:rsidP="006A4BD7">
            <w:pPr>
              <w:spacing w:line="0" w:lineRule="atLeast"/>
              <w:rPr>
                <w:rFonts w:ascii="Times New Roman" w:eastAsia="Times New Roman" w:hAnsi="Times New Roman"/>
                <w:sz w:val="18"/>
              </w:rPr>
            </w:pPr>
          </w:p>
        </w:tc>
        <w:tc>
          <w:tcPr>
            <w:tcW w:w="4720" w:type="dxa"/>
            <w:shd w:val="clear" w:color="auto" w:fill="auto"/>
            <w:vAlign w:val="bottom"/>
          </w:tcPr>
          <w:p w:rsidR="006A4BD7" w:rsidRDefault="006A4BD7" w:rsidP="006A4BD7">
            <w:pPr>
              <w:spacing w:line="0" w:lineRule="atLeast"/>
              <w:ind w:left="1820"/>
              <w:rPr>
                <w:rFonts w:ascii="Arial" w:eastAsia="Arial" w:hAnsi="Arial"/>
                <w:w w:val="99"/>
                <w:sz w:val="16"/>
              </w:rPr>
            </w:pPr>
            <w:r>
              <w:rPr>
                <w:rFonts w:ascii="Arial" w:eastAsia="Arial" w:hAnsi="Arial"/>
                <w:w w:val="99"/>
                <w:sz w:val="16"/>
              </w:rPr>
              <w:t>NOTIFICACIÓN EXTRAORDINARIA SOBRE EL ESTADO DEL PROYECTO</w:t>
            </w:r>
          </w:p>
        </w:tc>
      </w:tr>
      <w:tr w:rsidR="006A4BD7" w:rsidTr="006A4BD7">
        <w:trPr>
          <w:trHeight w:val="67"/>
        </w:trPr>
        <w:tc>
          <w:tcPr>
            <w:tcW w:w="3420" w:type="dxa"/>
            <w:tcBorders>
              <w:right w:val="single" w:sz="8" w:space="0" w:color="C0C0C0"/>
            </w:tcBorders>
            <w:shd w:val="clear" w:color="auto" w:fill="auto"/>
            <w:vAlign w:val="bottom"/>
          </w:tcPr>
          <w:p w:rsidR="006A4BD7" w:rsidRDefault="006A4BD7" w:rsidP="006A4BD7">
            <w:pPr>
              <w:spacing w:line="0" w:lineRule="atLeast"/>
              <w:rPr>
                <w:rFonts w:ascii="Times New Roman" w:eastAsia="Times New Roman" w:hAnsi="Times New Roman"/>
                <w:sz w:val="13"/>
              </w:rPr>
            </w:pPr>
          </w:p>
        </w:tc>
        <w:tc>
          <w:tcPr>
            <w:tcW w:w="420" w:type="dxa"/>
            <w:tcBorders>
              <w:bottom w:val="single" w:sz="8" w:space="0" w:color="C0C0C0"/>
              <w:right w:val="single" w:sz="8" w:space="0" w:color="C0C0C0"/>
            </w:tcBorders>
            <w:shd w:val="clear" w:color="auto" w:fill="auto"/>
            <w:vAlign w:val="bottom"/>
          </w:tcPr>
          <w:p w:rsidR="006A4BD7" w:rsidRDefault="006A4BD7" w:rsidP="006A4BD7">
            <w:pPr>
              <w:spacing w:line="0" w:lineRule="atLeast"/>
              <w:rPr>
                <w:rFonts w:ascii="Times New Roman" w:eastAsia="Times New Roman" w:hAnsi="Times New Roman"/>
                <w:sz w:val="13"/>
              </w:rPr>
            </w:pPr>
          </w:p>
        </w:tc>
        <w:tc>
          <w:tcPr>
            <w:tcW w:w="4720" w:type="dxa"/>
            <w:shd w:val="clear" w:color="auto" w:fill="auto"/>
            <w:vAlign w:val="bottom"/>
          </w:tcPr>
          <w:p w:rsidR="006A4BD7" w:rsidRDefault="006A4BD7" w:rsidP="006A4BD7">
            <w:pPr>
              <w:spacing w:line="0" w:lineRule="atLeast"/>
              <w:rPr>
                <w:rFonts w:ascii="Times New Roman" w:eastAsia="Times New Roman" w:hAnsi="Times New Roman"/>
                <w:sz w:val="13"/>
              </w:rPr>
            </w:pPr>
          </w:p>
        </w:tc>
      </w:tr>
    </w:tbl>
    <w:p w:rsidR="006A4BD7" w:rsidRDefault="006A4BD7" w:rsidP="006A4BD7">
      <w:pPr>
        <w:spacing w:line="200" w:lineRule="exact"/>
        <w:rPr>
          <w:rFonts w:ascii="Times New Roman" w:eastAsia="Times New Roman" w:hAnsi="Times New Roman"/>
          <w:sz w:val="24"/>
        </w:rPr>
      </w:pPr>
    </w:p>
    <w:p w:rsidR="006A4BD7" w:rsidRDefault="006A4BD7" w:rsidP="006A4BD7">
      <w:pPr>
        <w:spacing w:line="250" w:lineRule="exact"/>
        <w:rPr>
          <w:rFonts w:ascii="Times New Roman" w:eastAsia="Times New Roman" w:hAnsi="Times New Roman"/>
          <w:sz w:val="24"/>
        </w:rPr>
      </w:pPr>
    </w:p>
    <w:p w:rsidR="006A4BD7" w:rsidRDefault="006A4BD7" w:rsidP="006A4BD7">
      <w:pPr>
        <w:spacing w:line="250" w:lineRule="exact"/>
        <w:rPr>
          <w:rFonts w:ascii="Times New Roman" w:eastAsia="Times New Roman" w:hAnsi="Times New Roman"/>
          <w:sz w:val="24"/>
        </w:rPr>
      </w:pPr>
    </w:p>
    <w:p w:rsidR="006A4BD7" w:rsidRPr="00ED4113" w:rsidRDefault="006A4BD7" w:rsidP="006A4BD7">
      <w:pPr>
        <w:spacing w:line="239" w:lineRule="auto"/>
        <w:rPr>
          <w:rFonts w:ascii="Arial" w:eastAsia="Arial" w:hAnsi="Arial"/>
          <w:b/>
          <w:sz w:val="18"/>
          <w:szCs w:val="18"/>
        </w:rPr>
      </w:pPr>
      <w:r>
        <w:rPr>
          <w:rFonts w:ascii="Arial" w:eastAsia="Arial" w:hAnsi="Arial"/>
          <w:b/>
          <w:sz w:val="18"/>
        </w:rPr>
        <w:t>OBJETIVOS CUMPLIDOS DURANTE LOS ÚLTIMOS QUINCE DÍAS</w:t>
      </w:r>
      <w:r w:rsidRPr="00ED4113">
        <w:rPr>
          <w:rFonts w:ascii="Arial" w:eastAsia="Arial" w:hAnsi="Arial"/>
          <w:b/>
          <w:sz w:val="18"/>
          <w:szCs w:val="18"/>
        </w:rPr>
        <w:t>:</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65408"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9"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18C80" id="Conector recto 9"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aY0GgIAADI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Pr="00ED4113" w:rsidRDefault="006A4BD7" w:rsidP="006A4BD7">
      <w:pPr>
        <w:spacing w:line="239" w:lineRule="auto"/>
        <w:rPr>
          <w:rFonts w:ascii="Arial" w:eastAsia="Arial" w:hAnsi="Arial"/>
          <w:b/>
          <w:sz w:val="18"/>
          <w:szCs w:val="18"/>
        </w:rPr>
      </w:pPr>
      <w:r>
        <w:rPr>
          <w:rFonts w:ascii="Arial" w:eastAsia="Arial" w:hAnsi="Arial"/>
          <w:b/>
          <w:sz w:val="18"/>
        </w:rPr>
        <w:t>EVOLUCIÓN DE LOS ENTREGABLES PRINCIPALES:</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67456"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8" name="Conector recto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9F0E85" id="Conector recto 8"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eeGgIAADI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Pr="00ED4113" w:rsidRDefault="006A4BD7" w:rsidP="006A4BD7">
      <w:pPr>
        <w:spacing w:line="239" w:lineRule="auto"/>
        <w:rPr>
          <w:rFonts w:ascii="Arial" w:eastAsia="Arial" w:hAnsi="Arial"/>
          <w:b/>
          <w:sz w:val="18"/>
          <w:szCs w:val="18"/>
        </w:rPr>
      </w:pPr>
      <w:r>
        <w:rPr>
          <w:rFonts w:ascii="Arial" w:eastAsia="Arial" w:hAnsi="Arial"/>
          <w:b/>
          <w:sz w:val="18"/>
        </w:rPr>
        <w:lastRenderedPageBreak/>
        <w:t>AJUSTE CON RESPECTO A LA TEMPORIZACIÓN PREVISTA:</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68480"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84AECE" id="Conector recto 7"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NOEGi4bAgAAMgQAAA4AAAAAAAAAAAAAAAAALgIAAGRycy9lMm9Eb2MueG1sUEsBAi0A&#10;FAAGAAgAAAAhALUxy0TeAAAABwEAAA8AAAAAAAAAAAAAAAAAdQQAAGRycy9kb3ducmV2LnhtbFBL&#10;BQYAAAAABAAEAPMAAACABQ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39" w:lineRule="auto"/>
        <w:rPr>
          <w:rFonts w:ascii="Arial" w:eastAsia="Arial" w:hAnsi="Arial"/>
          <w:b/>
          <w:sz w:val="18"/>
        </w:rPr>
      </w:pPr>
    </w:p>
    <w:p w:rsidR="006A4BD7" w:rsidRDefault="006A4BD7" w:rsidP="006A4BD7">
      <w:pPr>
        <w:spacing w:line="239" w:lineRule="auto"/>
        <w:rPr>
          <w:rFonts w:ascii="Arial" w:eastAsia="Arial" w:hAnsi="Arial"/>
          <w:b/>
          <w:sz w:val="18"/>
        </w:rPr>
      </w:pPr>
    </w:p>
    <w:p w:rsidR="006A4BD7" w:rsidRDefault="006A4BD7" w:rsidP="006A4BD7">
      <w:pPr>
        <w:spacing w:line="239" w:lineRule="auto"/>
        <w:rPr>
          <w:rFonts w:ascii="Arial" w:eastAsia="Arial" w:hAnsi="Arial"/>
          <w:b/>
          <w:sz w:val="18"/>
          <w:szCs w:val="18"/>
        </w:rPr>
      </w:pPr>
      <w:r>
        <w:rPr>
          <w:rFonts w:ascii="Arial" w:eastAsia="Arial" w:hAnsi="Arial"/>
          <w:b/>
          <w:sz w:val="18"/>
        </w:rPr>
        <w:t>PROBLEMAS ENCONTRADOS:</w:t>
      </w:r>
    </w:p>
    <w:p w:rsidR="006A4BD7" w:rsidRPr="00B30E4E" w:rsidRDefault="006A4BD7" w:rsidP="006A4BD7">
      <w:pPr>
        <w:spacing w:line="239" w:lineRule="auto"/>
        <w:rPr>
          <w:rFonts w:ascii="Arial" w:eastAsia="Arial" w:hAnsi="Arial"/>
          <w:b/>
          <w:sz w:val="18"/>
          <w:szCs w:val="18"/>
        </w:rPr>
      </w:pPr>
      <w:r>
        <w:rPr>
          <w:rFonts w:ascii="Arial" w:eastAsia="Arial" w:hAnsi="Arial"/>
          <w:b/>
          <w:noProof/>
          <w:sz w:val="18"/>
          <w:lang w:eastAsia="es-ES"/>
        </w:rPr>
        <mc:AlternateContent>
          <mc:Choice Requires="wps">
            <w:drawing>
              <wp:anchor distT="0" distB="0" distL="114300" distR="114300" simplePos="0" relativeHeight="251670528"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5"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08C7CA" id="Conector recto 5"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Pr="00ED4113" w:rsidRDefault="006A4BD7" w:rsidP="006A4BD7">
      <w:pPr>
        <w:spacing w:line="239" w:lineRule="auto"/>
        <w:rPr>
          <w:rFonts w:ascii="Arial" w:eastAsia="Arial" w:hAnsi="Arial"/>
          <w:b/>
          <w:sz w:val="18"/>
          <w:szCs w:val="18"/>
        </w:rPr>
      </w:pPr>
      <w:r>
        <w:rPr>
          <w:rFonts w:ascii="Arial" w:eastAsia="Arial" w:hAnsi="Arial"/>
          <w:b/>
          <w:sz w:val="18"/>
        </w:rPr>
        <w:t>PREVISIÓN PARA LOS PRÓXIMOS QUINCE DÍAS:</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71552"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B17E3" id="Conector recto 4"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mkLGgIAADI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0" w:lineRule="atLeast"/>
        <w:rPr>
          <w:rFonts w:ascii="Arial" w:eastAsia="Arial" w:hAnsi="Arial"/>
          <w:b/>
          <w:sz w:val="18"/>
        </w:rPr>
      </w:pPr>
      <w:r>
        <w:rPr>
          <w:rFonts w:ascii="Arial" w:eastAsia="Arial" w:hAnsi="Arial"/>
          <w:b/>
          <w:sz w:val="18"/>
        </w:rPr>
        <w:t>COMENTARIOS:</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72576"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3"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4B66AA" id="Conector recto 3"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Y/rGgIAADI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16" w:lineRule="exact"/>
        <w:rPr>
          <w:rFonts w:ascii="Times New Roman" w:eastAsia="Times New Roman" w:hAnsi="Times New Roman"/>
          <w:sz w:val="24"/>
        </w:rPr>
      </w:pPr>
    </w:p>
    <w:p w:rsidR="006A4BD7" w:rsidRDefault="006A4BD7" w:rsidP="006A4BD7">
      <w:pPr>
        <w:spacing w:line="216" w:lineRule="exact"/>
        <w:rPr>
          <w:rFonts w:ascii="Times New Roman" w:eastAsia="Times New Roman" w:hAnsi="Times New Roman"/>
          <w:sz w:val="24"/>
        </w:rPr>
      </w:pPr>
    </w:p>
    <w:p w:rsidR="006A4BD7" w:rsidRDefault="006A4BD7" w:rsidP="006A4BD7">
      <w:pPr>
        <w:spacing w:line="216" w:lineRule="exact"/>
        <w:rPr>
          <w:rFonts w:ascii="Times New Roman" w:eastAsia="Times New Roman" w:hAnsi="Times New Roman"/>
          <w:sz w:val="24"/>
        </w:rPr>
      </w:pPr>
    </w:p>
    <w:p w:rsidR="006A4BD7" w:rsidRDefault="006A4BD7" w:rsidP="006A4BD7">
      <w:pPr>
        <w:spacing w:line="216" w:lineRule="exact"/>
        <w:rPr>
          <w:rFonts w:ascii="Times New Roman" w:eastAsia="Times New Roman" w:hAnsi="Times New Roman"/>
          <w:sz w:val="24"/>
        </w:rPr>
      </w:pPr>
    </w:p>
    <w:p w:rsidR="006A4BD7" w:rsidRDefault="006A4BD7" w:rsidP="006A4BD7">
      <w:pPr>
        <w:spacing w:line="216" w:lineRule="exact"/>
        <w:rPr>
          <w:rFonts w:ascii="Times New Roman" w:eastAsia="Times New Roman" w:hAnsi="Times New Roman"/>
          <w:sz w:val="24"/>
        </w:rPr>
      </w:pPr>
    </w:p>
    <w:p w:rsidR="006A4BD7" w:rsidRDefault="006A4BD7" w:rsidP="006A4BD7">
      <w:pPr>
        <w:spacing w:line="216" w:lineRule="exact"/>
        <w:rPr>
          <w:rFonts w:ascii="Times New Roman" w:eastAsia="Times New Roman" w:hAnsi="Times New Roman"/>
          <w:sz w:val="24"/>
        </w:rPr>
      </w:pPr>
    </w:p>
    <w:p w:rsidR="006A4BD7" w:rsidRDefault="006A4BD7" w:rsidP="006A4BD7">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tblGrid>
      <w:tr w:rsidR="006A4BD7" w:rsidTr="006A4BD7">
        <w:trPr>
          <w:trHeight w:val="184"/>
        </w:trPr>
        <w:tc>
          <w:tcPr>
            <w:tcW w:w="2960" w:type="dxa"/>
            <w:shd w:val="clear" w:color="auto" w:fill="auto"/>
            <w:vAlign w:val="bottom"/>
          </w:tcPr>
          <w:p w:rsidR="006A4BD7" w:rsidRDefault="006A4BD7" w:rsidP="006A4BD7">
            <w:pPr>
              <w:spacing w:line="0" w:lineRule="atLeast"/>
              <w:rPr>
                <w:rFonts w:ascii="Arial" w:eastAsia="Arial" w:hAnsi="Arial"/>
                <w:sz w:val="16"/>
              </w:rPr>
            </w:pPr>
            <w:r>
              <w:rPr>
                <w:rFonts w:ascii="Arial" w:eastAsia="Arial" w:hAnsi="Arial"/>
                <w:sz w:val="16"/>
              </w:rPr>
              <w:t>DIRECTOR DEL PROYECTO</w:t>
            </w:r>
          </w:p>
        </w:tc>
      </w:tr>
    </w:tbl>
    <w:p w:rsidR="006A4BD7" w:rsidRDefault="006A4BD7" w:rsidP="006A4BD7">
      <w:pPr>
        <w:spacing w:line="303" w:lineRule="exact"/>
        <w:rPr>
          <w:rFonts w:ascii="Times New Roman" w:eastAsia="Times New Roman" w:hAnsi="Times New Roman"/>
          <w:sz w:val="24"/>
        </w:rPr>
      </w:pPr>
    </w:p>
    <w:p w:rsidR="006A4BD7" w:rsidRDefault="006A4BD7" w:rsidP="006A4BD7">
      <w:pPr>
        <w:spacing w:line="0" w:lineRule="atLeast"/>
        <w:rPr>
          <w:rFonts w:ascii="Arial" w:eastAsia="Arial" w:hAnsi="Arial"/>
          <w:sz w:val="16"/>
        </w:rPr>
      </w:pPr>
      <w:r>
        <w:rPr>
          <w:rFonts w:ascii="Arial" w:eastAsia="Arial" w:hAnsi="Arial"/>
          <w:sz w:val="16"/>
        </w:rPr>
        <w:t>FIRMA</w:t>
      </w:r>
    </w:p>
    <w:p w:rsidR="006A4BD7" w:rsidRPr="006A4BD7" w:rsidRDefault="006A4BD7" w:rsidP="006A4BD7">
      <w:pPr>
        <w:spacing w:line="0" w:lineRule="atLeast"/>
        <w:rPr>
          <w:rFonts w:ascii="Arial" w:eastAsia="Arial" w:hAnsi="Arial"/>
          <w:sz w:val="16"/>
        </w:rPr>
      </w:pPr>
    </w:p>
    <w:p w:rsidR="006A4BD7" w:rsidRPr="006A4BD7" w:rsidRDefault="006A4BD7" w:rsidP="006A4BD7">
      <w:pPr>
        <w:spacing w:line="239" w:lineRule="auto"/>
        <w:rPr>
          <w:rFonts w:ascii="Arial" w:eastAsia="Arial" w:hAnsi="Arial"/>
          <w:sz w:val="16"/>
        </w:rPr>
      </w:pPr>
      <w:r>
        <w:rPr>
          <w:rFonts w:ascii="Arial" w:eastAsia="Arial" w:hAnsi="Arial"/>
          <w:sz w:val="16"/>
        </w:rPr>
        <w:t>NOMBRE:</w:t>
      </w:r>
    </w:p>
    <w:p w:rsidR="006A4BD7" w:rsidRDefault="006A4BD7" w:rsidP="006A4BD7">
      <w:pPr>
        <w:spacing w:line="239" w:lineRule="auto"/>
        <w:rPr>
          <w:rFonts w:ascii="Arial" w:eastAsia="Arial" w:hAnsi="Arial"/>
          <w:sz w:val="16"/>
        </w:rPr>
      </w:pPr>
      <w:r>
        <w:rPr>
          <w:rFonts w:ascii="Arial" w:eastAsia="Arial" w:hAnsi="Arial"/>
          <w:sz w:val="16"/>
        </w:rPr>
        <w:t>FECHA</w:t>
      </w:r>
    </w:p>
    <w:p w:rsidR="00C20E30" w:rsidRPr="006A4BD7" w:rsidRDefault="00C20E30" w:rsidP="00C20E30">
      <w:pPr>
        <w:pStyle w:val="Ttulo1"/>
        <w:numPr>
          <w:ilvl w:val="0"/>
          <w:numId w:val="38"/>
        </w:numPr>
      </w:pPr>
      <w:r>
        <w:lastRenderedPageBreak/>
        <w:t>Anexo II</w:t>
      </w:r>
    </w:p>
    <w:p w:rsidR="006A4BD7" w:rsidRDefault="006A4BD7" w:rsidP="006A4BD7">
      <w:pPr>
        <w:spacing w:line="239" w:lineRule="auto"/>
        <w:rPr>
          <w:sz w:val="40"/>
        </w:rPr>
      </w:pPr>
      <w:r>
        <w:rPr>
          <w:noProof/>
          <w:lang w:eastAsia="es-ES"/>
        </w:rPr>
        <w:drawing>
          <wp:anchor distT="0" distB="0" distL="114300" distR="114300" simplePos="0" relativeHeight="251682816" behindDoc="0" locked="0" layoutInCell="1" allowOverlap="1">
            <wp:simplePos x="0" y="0"/>
            <wp:positionH relativeFrom="column">
              <wp:posOffset>4167828</wp:posOffset>
            </wp:positionH>
            <wp:positionV relativeFrom="paragraph">
              <wp:posOffset>371246</wp:posOffset>
            </wp:positionV>
            <wp:extent cx="631825" cy="415925"/>
            <wp:effectExtent l="0" t="0" r="0" b="3175"/>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A4BD7" w:rsidRDefault="006A4BD7" w:rsidP="006A4BD7">
      <w:pPr>
        <w:spacing w:line="239" w:lineRule="auto"/>
        <w:rPr>
          <w:sz w:val="40"/>
        </w:rPr>
      </w:pPr>
      <w:r>
        <w:rPr>
          <w:sz w:val="40"/>
        </w:rPr>
        <w:t>Evolución del Proyecto</w:t>
      </w:r>
    </w:p>
    <w:p w:rsidR="006A4BD7" w:rsidRPr="006A4BD7" w:rsidRDefault="006A4BD7" w:rsidP="006A4BD7">
      <w:pPr>
        <w:spacing w:line="239" w:lineRule="auto"/>
        <w:rPr>
          <w:rFonts w:ascii="Arial" w:eastAsia="Arial" w:hAnsi="Arial"/>
          <w:sz w:val="16"/>
        </w:rPr>
      </w:pPr>
      <w:r>
        <w:rPr>
          <w:sz w:val="40"/>
        </w:rPr>
        <w:t xml:space="preserve">(Sponsor) </w:t>
      </w:r>
      <w:r>
        <w:rPr>
          <w:sz w:val="40"/>
        </w:rPr>
        <w:tab/>
      </w:r>
      <w:r>
        <w:rPr>
          <w:sz w:val="40"/>
        </w:rPr>
        <w:tab/>
      </w:r>
      <w:r>
        <w:rPr>
          <w:sz w:val="40"/>
        </w:rPr>
        <w:tab/>
      </w:r>
      <w:r>
        <w:rPr>
          <w:sz w:val="40"/>
        </w:rPr>
        <w:tab/>
      </w:r>
      <w:r>
        <w:rPr>
          <w:sz w:val="40"/>
        </w:rPr>
        <w:tab/>
      </w:r>
      <w:r>
        <w:rPr>
          <w:sz w:val="40"/>
        </w:rPr>
        <w:tab/>
      </w:r>
      <w:r>
        <w:rPr>
          <w:sz w:val="40"/>
        </w:rPr>
        <w:tab/>
      </w:r>
      <w:r w:rsidRPr="00ED4113">
        <w:rPr>
          <w:rFonts w:ascii="Candara" w:hAnsi="Candara"/>
          <w:b/>
          <w:sz w:val="40"/>
        </w:rPr>
        <w:t>Donatel</w:t>
      </w:r>
    </w:p>
    <w:p w:rsidR="006A4BD7" w:rsidRDefault="006A4BD7" w:rsidP="006A4BD7">
      <w:pPr>
        <w:spacing w:line="200" w:lineRule="exact"/>
        <w:rPr>
          <w:rFonts w:ascii="Times New Roman" w:eastAsia="Times New Roman" w:hAnsi="Times New Roman"/>
          <w:sz w:val="24"/>
        </w:rPr>
      </w:pPr>
      <w:r>
        <w:rPr>
          <w:noProof/>
          <w:sz w:val="40"/>
          <w:lang w:eastAsia="es-ES"/>
        </w:rPr>
        <mc:AlternateContent>
          <mc:Choice Requires="wps">
            <w:drawing>
              <wp:anchor distT="0" distB="0" distL="114300" distR="114300" simplePos="0" relativeHeight="251674624" behindDoc="1" locked="0" layoutInCell="0" allowOverlap="1">
                <wp:simplePos x="0" y="0"/>
                <wp:positionH relativeFrom="column">
                  <wp:posOffset>3175</wp:posOffset>
                </wp:positionH>
                <wp:positionV relativeFrom="paragraph">
                  <wp:posOffset>801370</wp:posOffset>
                </wp:positionV>
                <wp:extent cx="6122035" cy="0"/>
                <wp:effectExtent l="12700" t="10795" r="8890" b="8255"/>
                <wp:wrapNone/>
                <wp:docPr id="32" name="Conector recto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DB9530" id="Conector recto 32"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3.1pt" to="482.3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" o:allowincell="f" strokecolor="silver" strokeweight=".16931mm"/>
            </w:pict>
          </mc:Fallback>
        </mc:AlternateContent>
      </w:r>
    </w:p>
    <w:p w:rsidR="006A4BD7" w:rsidRDefault="006A4BD7" w:rsidP="006A4BD7">
      <w:pPr>
        <w:spacing w:line="289" w:lineRule="exact"/>
        <w:rPr>
          <w:rFonts w:ascii="Times New Roman" w:eastAsia="Times New Roman" w:hAnsi="Times New Roman"/>
          <w:sz w:val="24"/>
        </w:rPr>
      </w:pPr>
    </w:p>
    <w:p w:rsidR="006A4BD7" w:rsidRDefault="006A4BD7" w:rsidP="006A4BD7">
      <w:pPr>
        <w:spacing w:line="240" w:lineRule="auto"/>
        <w:rPr>
          <w:rFonts w:ascii="Arial" w:eastAsia="Arial" w:hAnsi="Arial"/>
          <w:sz w:val="16"/>
        </w:rPr>
      </w:pPr>
      <w:r>
        <w:rPr>
          <w:rFonts w:ascii="Arial" w:eastAsia="Arial" w:hAnsi="Arial"/>
          <w:sz w:val="16"/>
        </w:rPr>
        <w:t>PROYECTO:</w:t>
      </w:r>
    </w:p>
    <w:p w:rsidR="006A4BD7" w:rsidRPr="006A4BD7" w:rsidRDefault="006A4BD7" w:rsidP="006A4BD7">
      <w:pPr>
        <w:spacing w:line="0" w:lineRule="atLeast"/>
        <w:rPr>
          <w:rFonts w:ascii="Arial" w:eastAsia="Arial" w:hAnsi="Arial"/>
          <w:sz w:val="16"/>
        </w:rPr>
      </w:pPr>
    </w:p>
    <w:p w:rsidR="006A4BD7" w:rsidRDefault="006A4BD7" w:rsidP="006A4BD7">
      <w:pPr>
        <w:spacing w:line="174" w:lineRule="exact"/>
        <w:rPr>
          <w:rFonts w:ascii="Times New Roman" w:eastAsia="Times New Roman" w:hAnsi="Times New Roman"/>
          <w:sz w:val="24"/>
        </w:rPr>
      </w:pPr>
    </w:p>
    <w:p w:rsidR="006A4BD7" w:rsidRPr="00B30E4E" w:rsidRDefault="006A4BD7" w:rsidP="006A4BD7">
      <w:pPr>
        <w:spacing w:line="0" w:lineRule="atLeast"/>
        <w:rPr>
          <w:rFonts w:ascii="Arial" w:eastAsia="Arial" w:hAnsi="Arial"/>
          <w:sz w:val="16"/>
        </w:rPr>
      </w:pPr>
      <w:r>
        <w:rPr>
          <w:rFonts w:ascii="Arial" w:eastAsia="Arial" w:hAnsi="Arial"/>
          <w:sz w:val="16"/>
        </w:rPr>
        <w:t>CLIENTE:</w:t>
      </w:r>
      <w:r>
        <w:rPr>
          <w:rFonts w:ascii="Arial" w:eastAsia="Arial" w:hAnsi="Arial"/>
          <w:noProof/>
          <w:sz w:val="16"/>
          <w:lang w:eastAsia="es-ES"/>
        </w:rPr>
        <mc:AlternateContent>
          <mc:Choice Requires="wps">
            <w:drawing>
              <wp:anchor distT="0" distB="0" distL="114300" distR="114300" simplePos="0" relativeHeight="251675648" behindDoc="1" locked="0" layoutInCell="0" allowOverlap="1">
                <wp:simplePos x="0" y="0"/>
                <wp:positionH relativeFrom="column">
                  <wp:posOffset>-5080</wp:posOffset>
                </wp:positionH>
                <wp:positionV relativeFrom="paragraph">
                  <wp:posOffset>106680</wp:posOffset>
                </wp:positionV>
                <wp:extent cx="6130290" cy="0"/>
                <wp:effectExtent l="13970" t="11430" r="8890" b="7620"/>
                <wp:wrapNone/>
                <wp:docPr id="31" name="Conector recto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09062" id="Conector recto 31"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676672" behindDoc="1" locked="0" layoutInCell="0" allowOverlap="1">
                <wp:simplePos x="0" y="0"/>
                <wp:positionH relativeFrom="column">
                  <wp:posOffset>5849620</wp:posOffset>
                </wp:positionH>
                <wp:positionV relativeFrom="paragraph">
                  <wp:posOffset>422275</wp:posOffset>
                </wp:positionV>
                <wp:extent cx="0" cy="240665"/>
                <wp:effectExtent l="10795" t="12700" r="8255" b="13335"/>
                <wp:wrapNone/>
                <wp:docPr id="30" name="Conector recto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CF6EA" id="Conector recto 30"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77696" behindDoc="1" locked="0" layoutInCell="0" allowOverlap="1">
                <wp:simplePos x="0" y="0"/>
                <wp:positionH relativeFrom="column">
                  <wp:posOffset>5576570</wp:posOffset>
                </wp:positionH>
                <wp:positionV relativeFrom="paragraph">
                  <wp:posOffset>424815</wp:posOffset>
                </wp:positionV>
                <wp:extent cx="275590" cy="0"/>
                <wp:effectExtent l="13970" t="5715" r="5715" b="13335"/>
                <wp:wrapNone/>
                <wp:docPr id="29" name="Conector recto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1FAEE9" id="Conector recto 29"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62GwIAADMEAAAOAAAAZHJzL2Uyb0RvYy54bWysU8GO2jAQvVfqP1i+QxIaW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78720" behindDoc="1" locked="0" layoutInCell="0" allowOverlap="1">
                <wp:simplePos x="0" y="0"/>
                <wp:positionH relativeFrom="column">
                  <wp:posOffset>5579745</wp:posOffset>
                </wp:positionH>
                <wp:positionV relativeFrom="paragraph">
                  <wp:posOffset>422275</wp:posOffset>
                </wp:positionV>
                <wp:extent cx="0" cy="240665"/>
                <wp:effectExtent l="7620" t="12700" r="11430" b="13335"/>
                <wp:wrapNone/>
                <wp:docPr id="28" name="Conector recto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40A0C1" id="Conector recto 28"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79744" behindDoc="1" locked="0" layoutInCell="0" allowOverlap="1">
                <wp:simplePos x="0" y="0"/>
                <wp:positionH relativeFrom="column">
                  <wp:posOffset>5576570</wp:posOffset>
                </wp:positionH>
                <wp:positionV relativeFrom="paragraph">
                  <wp:posOffset>659765</wp:posOffset>
                </wp:positionV>
                <wp:extent cx="275590" cy="0"/>
                <wp:effectExtent l="13970" t="12065" r="5715" b="6985"/>
                <wp:wrapNone/>
                <wp:docPr id="27" name="Conector recto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11914" id="Conector recto 27"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" o:allowincell="f" strokecolor="silver" strokeweight=".16931mm"/>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45" w:lineRule="exact"/>
        <w:rPr>
          <w:rFonts w:ascii="Times New Roman" w:eastAsia="Times New Roman" w:hAnsi="Times New Roman"/>
          <w:sz w:val="24"/>
        </w:rPr>
      </w:pPr>
    </w:p>
    <w:tbl>
      <w:tblPr>
        <w:tblW w:w="0" w:type="auto"/>
        <w:tblLayout w:type="fixed"/>
        <w:tblCellMar>
          <w:left w:w="0" w:type="dxa"/>
          <w:right w:w="0" w:type="dxa"/>
        </w:tblCellMar>
        <w:tblLook w:val="0000" w:firstRow="0" w:lastRow="0" w:firstColumn="0" w:lastColumn="0" w:noHBand="0" w:noVBand="0"/>
      </w:tblPr>
      <w:tblGrid>
        <w:gridCol w:w="3420"/>
        <w:gridCol w:w="420"/>
        <w:gridCol w:w="4720"/>
      </w:tblGrid>
      <w:tr w:rsidR="006A4BD7" w:rsidTr="006A4BD7">
        <w:trPr>
          <w:trHeight w:val="216"/>
        </w:trPr>
        <w:tc>
          <w:tcPr>
            <w:tcW w:w="3420" w:type="dxa"/>
            <w:tcBorders>
              <w:right w:val="single" w:sz="8" w:space="0" w:color="C0C0C0"/>
            </w:tcBorders>
            <w:shd w:val="clear" w:color="auto" w:fill="auto"/>
            <w:vAlign w:val="bottom"/>
          </w:tcPr>
          <w:p w:rsidR="006A4BD7" w:rsidRDefault="006A4BD7" w:rsidP="006A4BD7">
            <w:pPr>
              <w:spacing w:line="0" w:lineRule="atLeast"/>
              <w:rPr>
                <w:rFonts w:ascii="Arial" w:eastAsia="Arial" w:hAnsi="Arial"/>
                <w:sz w:val="16"/>
              </w:rPr>
            </w:pPr>
            <w:r>
              <w:rPr>
                <w:rFonts w:ascii="Arial" w:eastAsia="Arial" w:hAnsi="Arial"/>
                <w:sz w:val="16"/>
              </w:rPr>
              <w:t>ACTUALIZACIÓN DEL AVANCE DEL PROYECTO</w:t>
            </w:r>
          </w:p>
        </w:tc>
        <w:tc>
          <w:tcPr>
            <w:tcW w:w="420" w:type="dxa"/>
            <w:tcBorders>
              <w:top w:val="single" w:sz="8" w:space="0" w:color="C0C0C0"/>
              <w:right w:val="single" w:sz="8" w:space="0" w:color="C0C0C0"/>
            </w:tcBorders>
            <w:shd w:val="clear" w:color="auto" w:fill="auto"/>
            <w:vAlign w:val="bottom"/>
          </w:tcPr>
          <w:p w:rsidR="006A4BD7" w:rsidRDefault="006A4BD7" w:rsidP="006A4BD7">
            <w:pPr>
              <w:spacing w:line="0" w:lineRule="atLeast"/>
              <w:rPr>
                <w:rFonts w:ascii="Times New Roman" w:eastAsia="Times New Roman" w:hAnsi="Times New Roman"/>
                <w:sz w:val="18"/>
              </w:rPr>
            </w:pPr>
          </w:p>
        </w:tc>
        <w:tc>
          <w:tcPr>
            <w:tcW w:w="4720" w:type="dxa"/>
            <w:shd w:val="clear" w:color="auto" w:fill="auto"/>
            <w:vAlign w:val="bottom"/>
          </w:tcPr>
          <w:p w:rsidR="006A4BD7" w:rsidRDefault="006A4BD7" w:rsidP="006A4BD7">
            <w:pPr>
              <w:spacing w:line="0" w:lineRule="atLeast"/>
              <w:ind w:left="1820"/>
              <w:rPr>
                <w:rFonts w:ascii="Arial" w:eastAsia="Arial" w:hAnsi="Arial"/>
                <w:w w:val="99"/>
                <w:sz w:val="16"/>
              </w:rPr>
            </w:pPr>
            <w:r>
              <w:rPr>
                <w:rFonts w:ascii="Arial" w:eastAsia="Arial" w:hAnsi="Arial"/>
                <w:w w:val="99"/>
                <w:sz w:val="16"/>
              </w:rPr>
              <w:t>NOTIFICACIÓN EXTRAORDINARIA SOBRE EL ESTADO DEL PROYECTO</w:t>
            </w:r>
          </w:p>
        </w:tc>
      </w:tr>
      <w:tr w:rsidR="006A4BD7" w:rsidTr="006A4BD7">
        <w:trPr>
          <w:trHeight w:val="67"/>
        </w:trPr>
        <w:tc>
          <w:tcPr>
            <w:tcW w:w="3420" w:type="dxa"/>
            <w:tcBorders>
              <w:right w:val="single" w:sz="8" w:space="0" w:color="C0C0C0"/>
            </w:tcBorders>
            <w:shd w:val="clear" w:color="auto" w:fill="auto"/>
            <w:vAlign w:val="bottom"/>
          </w:tcPr>
          <w:p w:rsidR="006A4BD7" w:rsidRDefault="006A4BD7" w:rsidP="006A4BD7">
            <w:pPr>
              <w:spacing w:line="0" w:lineRule="atLeast"/>
              <w:rPr>
                <w:rFonts w:ascii="Times New Roman" w:eastAsia="Times New Roman" w:hAnsi="Times New Roman"/>
                <w:sz w:val="13"/>
              </w:rPr>
            </w:pPr>
          </w:p>
        </w:tc>
        <w:tc>
          <w:tcPr>
            <w:tcW w:w="420" w:type="dxa"/>
            <w:tcBorders>
              <w:bottom w:val="single" w:sz="8" w:space="0" w:color="C0C0C0"/>
              <w:right w:val="single" w:sz="8" w:space="0" w:color="C0C0C0"/>
            </w:tcBorders>
            <w:shd w:val="clear" w:color="auto" w:fill="auto"/>
            <w:vAlign w:val="bottom"/>
          </w:tcPr>
          <w:p w:rsidR="006A4BD7" w:rsidRDefault="006A4BD7" w:rsidP="006A4BD7">
            <w:pPr>
              <w:spacing w:line="0" w:lineRule="atLeast"/>
              <w:rPr>
                <w:rFonts w:ascii="Times New Roman" w:eastAsia="Times New Roman" w:hAnsi="Times New Roman"/>
                <w:sz w:val="13"/>
              </w:rPr>
            </w:pPr>
          </w:p>
        </w:tc>
        <w:tc>
          <w:tcPr>
            <w:tcW w:w="4720" w:type="dxa"/>
            <w:shd w:val="clear" w:color="auto" w:fill="auto"/>
            <w:vAlign w:val="bottom"/>
          </w:tcPr>
          <w:p w:rsidR="006A4BD7" w:rsidRDefault="006A4BD7" w:rsidP="006A4BD7">
            <w:pPr>
              <w:spacing w:line="0" w:lineRule="atLeast"/>
              <w:rPr>
                <w:rFonts w:ascii="Times New Roman" w:eastAsia="Times New Roman" w:hAnsi="Times New Roman"/>
                <w:sz w:val="13"/>
              </w:rPr>
            </w:pPr>
          </w:p>
        </w:tc>
      </w:tr>
    </w:tbl>
    <w:p w:rsidR="006A4BD7" w:rsidRDefault="006A4BD7" w:rsidP="006A4BD7">
      <w:pPr>
        <w:spacing w:line="200" w:lineRule="exact"/>
        <w:rPr>
          <w:rFonts w:ascii="Times New Roman" w:eastAsia="Times New Roman" w:hAnsi="Times New Roman"/>
          <w:sz w:val="24"/>
        </w:rPr>
      </w:pPr>
    </w:p>
    <w:p w:rsidR="006A4BD7" w:rsidRDefault="006A4BD7" w:rsidP="006A4BD7">
      <w:pPr>
        <w:spacing w:line="250" w:lineRule="exact"/>
        <w:rPr>
          <w:rFonts w:ascii="Times New Roman" w:eastAsia="Times New Roman" w:hAnsi="Times New Roman"/>
          <w:sz w:val="24"/>
        </w:rPr>
      </w:pPr>
    </w:p>
    <w:p w:rsidR="006A4BD7" w:rsidRPr="00ED4113" w:rsidRDefault="006A4BD7" w:rsidP="006A4BD7">
      <w:pPr>
        <w:spacing w:line="239" w:lineRule="auto"/>
        <w:rPr>
          <w:rFonts w:ascii="Arial" w:eastAsia="Arial" w:hAnsi="Arial"/>
          <w:b/>
          <w:sz w:val="18"/>
          <w:szCs w:val="18"/>
        </w:rPr>
      </w:pPr>
      <w:r>
        <w:rPr>
          <w:rFonts w:ascii="Arial" w:eastAsia="Arial" w:hAnsi="Arial"/>
          <w:b/>
          <w:sz w:val="18"/>
        </w:rPr>
        <w:t>SITUACIÓN ACTUAL DEL PROYECTO</w:t>
      </w:r>
      <w:r w:rsidRPr="00ED4113">
        <w:rPr>
          <w:rFonts w:ascii="Arial" w:eastAsia="Arial" w:hAnsi="Arial"/>
          <w:b/>
          <w:sz w:val="18"/>
          <w:szCs w:val="18"/>
        </w:rPr>
        <w:t>:</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80768"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26" name="Conector recto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ED1D" id="Conector recto 26"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J0I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JPZh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Ag9J0IHAIAADQEAAAOAAAAAAAAAAAAAAAAAC4CAABkcnMvZTJvRG9jLnhtbFBLAQIt&#10;ABQABgAIAAAAIQC1MctE3gAAAAcBAAAPAAAAAAAAAAAAAAAAAHYEAABkcnMvZG93bnJldi54bWxQ&#10;SwUGAAAAAAQABADzAAAAgQU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Pr="00ED4113" w:rsidRDefault="006A4BD7" w:rsidP="006A4BD7">
      <w:pPr>
        <w:spacing w:line="239" w:lineRule="auto"/>
        <w:rPr>
          <w:rFonts w:ascii="Arial" w:eastAsia="Arial" w:hAnsi="Arial"/>
          <w:b/>
          <w:sz w:val="18"/>
          <w:szCs w:val="18"/>
        </w:rPr>
      </w:pPr>
      <w:r>
        <w:rPr>
          <w:rFonts w:ascii="Arial" w:eastAsia="Arial" w:hAnsi="Arial"/>
          <w:b/>
          <w:sz w:val="18"/>
        </w:rPr>
        <w:t>AJUSTE CON RESPECTO A LA TEMPORIZACIÓN PREVISTA</w:t>
      </w:r>
      <w:r w:rsidRPr="00ED4113">
        <w:rPr>
          <w:rFonts w:ascii="Arial" w:eastAsia="Arial" w:hAnsi="Arial"/>
          <w:b/>
          <w:sz w:val="18"/>
          <w:szCs w:val="18"/>
        </w:rPr>
        <w:t>:</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83840"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25" name="Conector recto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AE4A34" id="Conector recto 25"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PeqGw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ERM96obAgAANAQAAA4AAAAAAAAAAAAAAAAALgIAAGRycy9lMm9Eb2MueG1sUEsBAi0A&#10;FAAGAAgAAAAhALUxy0TeAAAABwEAAA8AAAAAAAAAAAAAAAAAdQQAAGRycy9kb3ducmV2LnhtbFBL&#10;BQYAAAAABAAEAPMAAACABQ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Pr="00ED4113" w:rsidRDefault="006A4BD7" w:rsidP="006A4BD7">
      <w:pPr>
        <w:spacing w:line="239" w:lineRule="auto"/>
        <w:rPr>
          <w:rFonts w:ascii="Arial" w:eastAsia="Arial" w:hAnsi="Arial"/>
          <w:b/>
          <w:sz w:val="18"/>
          <w:szCs w:val="18"/>
        </w:rPr>
      </w:pPr>
      <w:r>
        <w:rPr>
          <w:rFonts w:ascii="Arial" w:eastAsia="Arial" w:hAnsi="Arial"/>
          <w:b/>
          <w:sz w:val="18"/>
        </w:rPr>
        <w:t>AJUSTE CON RESPECTO A LOS COSTES PREVISTOS:</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84864"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24" name="Conector recto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4FC38" id="Conector recto 24"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y7L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CY2y7LHAIAADQEAAAOAAAAAAAAAAAAAAAAAC4CAABkcnMvZTJvRG9jLnhtbFBLAQIt&#10;ABQABgAIAAAAIQC1MctE3gAAAAcBAAAPAAAAAAAAAAAAAAAAAHYEAABkcnMvZG93bnJldi54bWxQ&#10;SwUGAAAAAAQABADzAAAAgQU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C20E30" w:rsidRDefault="00C20E30"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39" w:lineRule="auto"/>
        <w:rPr>
          <w:rFonts w:ascii="Arial" w:eastAsia="Arial" w:hAnsi="Arial"/>
          <w:b/>
          <w:sz w:val="18"/>
          <w:szCs w:val="18"/>
        </w:rPr>
      </w:pPr>
      <w:r>
        <w:rPr>
          <w:rFonts w:ascii="Arial" w:eastAsia="Arial" w:hAnsi="Arial"/>
          <w:b/>
          <w:sz w:val="18"/>
        </w:rPr>
        <w:t>AJUSTE CON RESPECTO AL ALCANCE DEFINIDO:</w:t>
      </w:r>
    </w:p>
    <w:p w:rsidR="006A4BD7" w:rsidRPr="00B30E4E" w:rsidRDefault="006A4BD7" w:rsidP="006A4BD7">
      <w:pPr>
        <w:spacing w:line="239" w:lineRule="auto"/>
        <w:rPr>
          <w:rFonts w:ascii="Arial" w:eastAsia="Arial" w:hAnsi="Arial"/>
          <w:b/>
          <w:sz w:val="18"/>
          <w:szCs w:val="18"/>
        </w:rPr>
      </w:pPr>
      <w:r>
        <w:rPr>
          <w:rFonts w:ascii="Arial" w:eastAsia="Arial" w:hAnsi="Arial"/>
          <w:b/>
          <w:noProof/>
          <w:sz w:val="18"/>
          <w:lang w:eastAsia="es-ES"/>
        </w:rPr>
        <mc:AlternateContent>
          <mc:Choice Requires="wps">
            <w:drawing>
              <wp:anchor distT="0" distB="0" distL="114300" distR="114300" simplePos="0" relativeHeight="251686912"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22" name="Conector recto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7EB0D" id="Conector recto 22"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YpU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JPJh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ARrYpUHAIAADQEAAAOAAAAAAAAAAAAAAAAAC4CAABkcnMvZTJvRG9jLnhtbFBLAQIt&#10;ABQABgAIAAAAIQC1MctE3gAAAAcBAAAPAAAAAAAAAAAAAAAAAHYEAABkcnMvZG93bnJldi54bWxQ&#10;SwUGAAAAAAQABADzAAAAgQU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C20E30" w:rsidRDefault="00C20E30" w:rsidP="006A4BD7">
      <w:pPr>
        <w:spacing w:line="200" w:lineRule="exact"/>
        <w:rPr>
          <w:rFonts w:ascii="Times New Roman" w:eastAsia="Times New Roman" w:hAnsi="Times New Roman"/>
          <w:sz w:val="24"/>
        </w:rPr>
      </w:pPr>
    </w:p>
    <w:p w:rsidR="00C20E30" w:rsidRDefault="00C20E30"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Pr="00ED4113" w:rsidRDefault="006A4BD7" w:rsidP="006A4BD7">
      <w:pPr>
        <w:spacing w:line="239" w:lineRule="auto"/>
        <w:rPr>
          <w:rFonts w:ascii="Arial" w:eastAsia="Arial" w:hAnsi="Arial"/>
          <w:b/>
          <w:sz w:val="18"/>
          <w:szCs w:val="18"/>
        </w:rPr>
      </w:pPr>
      <w:r>
        <w:rPr>
          <w:rFonts w:ascii="Arial" w:eastAsia="Arial" w:hAnsi="Arial"/>
          <w:b/>
          <w:sz w:val="18"/>
        </w:rPr>
        <w:t>RIESGOS Y OPORTUNIDADES A TENER EN CUENTA:</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87936"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21" name="Conector recto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392C6D" id="Conector recto 21" o:spid="_x0000_s1026" style="position:absolute;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302" w:lineRule="exact"/>
        <w:rPr>
          <w:rFonts w:ascii="Times New Roman" w:eastAsia="Times New Roman" w:hAnsi="Times New Roman"/>
          <w:sz w:val="24"/>
        </w:rPr>
      </w:pPr>
    </w:p>
    <w:p w:rsidR="006A4BD7" w:rsidRDefault="006A4BD7" w:rsidP="006A4BD7">
      <w:pPr>
        <w:spacing w:line="0" w:lineRule="atLeast"/>
        <w:rPr>
          <w:rFonts w:ascii="Arial" w:eastAsia="Arial" w:hAnsi="Arial"/>
          <w:b/>
          <w:sz w:val="18"/>
        </w:rPr>
      </w:pPr>
      <w:r>
        <w:rPr>
          <w:rFonts w:ascii="Arial" w:eastAsia="Arial" w:hAnsi="Arial"/>
          <w:b/>
          <w:sz w:val="18"/>
        </w:rPr>
        <w:t>PREVISIÓN PARA EL FUTURO:</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81792"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20" name="Conector recto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FD23A7" id="Conector recto 20"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jmXGw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0" w:lineRule="atLeast"/>
        <w:rPr>
          <w:rFonts w:ascii="Arial" w:eastAsia="Arial" w:hAnsi="Arial"/>
          <w:b/>
          <w:sz w:val="18"/>
        </w:rPr>
      </w:pPr>
      <w:r>
        <w:rPr>
          <w:rFonts w:ascii="Arial" w:eastAsia="Arial" w:hAnsi="Arial"/>
          <w:b/>
          <w:sz w:val="18"/>
        </w:rPr>
        <w:t>COMENTARIOS:</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88960"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19" name="Conector recto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5BE951" id="Conector recto 19" o:spid="_x0000_s1026" style="position:absolute;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LMEGwIAADQ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C20E30" w:rsidRDefault="00C20E30" w:rsidP="006A4BD7">
      <w:pPr>
        <w:spacing w:line="200" w:lineRule="exact"/>
        <w:rPr>
          <w:rFonts w:ascii="Times New Roman" w:eastAsia="Times New Roman" w:hAnsi="Times New Roman"/>
          <w:sz w:val="24"/>
        </w:rPr>
      </w:pPr>
    </w:p>
    <w:p w:rsidR="00C20E30" w:rsidRDefault="00C20E30"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tblGrid>
      <w:tr w:rsidR="006A4BD7" w:rsidTr="006A4BD7">
        <w:trPr>
          <w:trHeight w:val="184"/>
        </w:trPr>
        <w:tc>
          <w:tcPr>
            <w:tcW w:w="2960" w:type="dxa"/>
            <w:shd w:val="clear" w:color="auto" w:fill="auto"/>
            <w:vAlign w:val="bottom"/>
          </w:tcPr>
          <w:p w:rsidR="006A4BD7" w:rsidRDefault="006A4BD7" w:rsidP="006A4BD7">
            <w:pPr>
              <w:spacing w:line="0" w:lineRule="atLeast"/>
              <w:rPr>
                <w:rFonts w:ascii="Arial" w:eastAsia="Arial" w:hAnsi="Arial"/>
                <w:sz w:val="16"/>
              </w:rPr>
            </w:pPr>
            <w:r>
              <w:rPr>
                <w:rFonts w:ascii="Arial" w:eastAsia="Arial" w:hAnsi="Arial"/>
                <w:sz w:val="16"/>
              </w:rPr>
              <w:t>DIRECTOR DEL PROYECTO</w:t>
            </w:r>
          </w:p>
        </w:tc>
      </w:tr>
    </w:tbl>
    <w:p w:rsidR="006A4BD7" w:rsidRDefault="006A4BD7" w:rsidP="006A4BD7">
      <w:pPr>
        <w:spacing w:line="303" w:lineRule="exact"/>
        <w:rPr>
          <w:rFonts w:ascii="Times New Roman" w:eastAsia="Times New Roman" w:hAnsi="Times New Roman"/>
          <w:sz w:val="24"/>
        </w:rPr>
      </w:pPr>
    </w:p>
    <w:p w:rsidR="006A4BD7" w:rsidRDefault="00C20E30" w:rsidP="00C20E30">
      <w:pPr>
        <w:spacing w:line="0" w:lineRule="atLeast"/>
        <w:rPr>
          <w:rFonts w:ascii="Arial" w:eastAsia="Arial" w:hAnsi="Arial"/>
          <w:sz w:val="16"/>
        </w:rPr>
      </w:pPr>
      <w:r>
        <w:rPr>
          <w:rFonts w:ascii="Arial" w:eastAsia="Arial" w:hAnsi="Arial"/>
          <w:sz w:val="16"/>
        </w:rPr>
        <w:t>FIRMA</w:t>
      </w:r>
    </w:p>
    <w:p w:rsidR="00C20E30" w:rsidRPr="00C20E30" w:rsidRDefault="00C20E30" w:rsidP="00C20E30">
      <w:pPr>
        <w:spacing w:line="0" w:lineRule="atLeast"/>
        <w:rPr>
          <w:rFonts w:ascii="Arial" w:eastAsia="Arial" w:hAnsi="Arial"/>
          <w:sz w:val="16"/>
        </w:rPr>
      </w:pPr>
    </w:p>
    <w:p w:rsidR="006A4BD7" w:rsidRPr="00C20E30" w:rsidRDefault="00C20E30" w:rsidP="00C20E30">
      <w:pPr>
        <w:spacing w:line="239" w:lineRule="auto"/>
        <w:rPr>
          <w:rFonts w:ascii="Arial" w:eastAsia="Arial" w:hAnsi="Arial"/>
          <w:sz w:val="16"/>
        </w:rPr>
      </w:pPr>
      <w:r>
        <w:rPr>
          <w:rFonts w:ascii="Arial" w:eastAsia="Arial" w:hAnsi="Arial"/>
          <w:sz w:val="16"/>
        </w:rPr>
        <w:t>NOMBRE:</w:t>
      </w:r>
    </w:p>
    <w:p w:rsidR="00DA7AB3" w:rsidRPr="00C20E30" w:rsidRDefault="006A4BD7" w:rsidP="00C20E30">
      <w:pPr>
        <w:spacing w:line="239" w:lineRule="auto"/>
        <w:rPr>
          <w:rFonts w:ascii="Arial" w:eastAsia="Arial" w:hAnsi="Arial"/>
          <w:sz w:val="16"/>
        </w:rPr>
      </w:pPr>
      <w:r>
        <w:rPr>
          <w:rFonts w:ascii="Arial" w:eastAsia="Arial" w:hAnsi="Arial"/>
          <w:sz w:val="16"/>
        </w:rPr>
        <w:t>FECHA:</w:t>
      </w:r>
    </w:p>
    <w:sectPr w:rsidR="00DA7AB3" w:rsidRPr="00C20E30" w:rsidSect="000A3F04">
      <w:headerReference w:type="even" r:id="rId11"/>
      <w:headerReference w:type="default" r:id="rId12"/>
      <w:footerReference w:type="default" r:id="rId13"/>
      <w:head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30C1" w:rsidRDefault="007530C1" w:rsidP="00AB1A95">
      <w:pPr>
        <w:spacing w:after="0" w:line="240" w:lineRule="auto"/>
      </w:pPr>
      <w:r>
        <w:separator/>
      </w:r>
    </w:p>
  </w:endnote>
  <w:endnote w:type="continuationSeparator" w:id="0">
    <w:p w:rsidR="007530C1" w:rsidRDefault="007530C1" w:rsidP="00AB1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HelveticaNeue-Condense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1101916"/>
      <w:docPartObj>
        <w:docPartGallery w:val="Page Numbers (Bottom of Page)"/>
        <w:docPartUnique/>
      </w:docPartObj>
    </w:sdtPr>
    <w:sdtEndPr/>
    <w:sdtContent>
      <w:p w:rsidR="006A4BD7" w:rsidRDefault="006A4BD7">
        <w:pPr>
          <w:pStyle w:val="Piedepgina"/>
          <w:jc w:val="right"/>
        </w:pPr>
        <w:r>
          <w:fldChar w:fldCharType="begin"/>
        </w:r>
        <w:r>
          <w:instrText>PAGE   \* MERGEFORMAT</w:instrText>
        </w:r>
        <w:r>
          <w:fldChar w:fldCharType="separate"/>
        </w:r>
        <w:r w:rsidR="00DD1706">
          <w:rPr>
            <w:noProof/>
          </w:rPr>
          <w:t>3</w:t>
        </w:r>
        <w:r>
          <w:fldChar w:fldCharType="end"/>
        </w:r>
      </w:p>
    </w:sdtContent>
  </w:sdt>
  <w:p w:rsidR="006A4BD7" w:rsidRPr="00F035E7" w:rsidRDefault="00DD1706">
    <w:pPr>
      <w:pStyle w:val="Piedepgina"/>
      <w:rPr>
        <w:rFonts w:cstheme="minorHAnsi"/>
        <w:sz w:val="24"/>
        <w:szCs w:val="24"/>
      </w:rPr>
    </w:pPr>
    <w:r>
      <w:rPr>
        <w:rFonts w:cstheme="minorHAnsi"/>
        <w:sz w:val="24"/>
        <w:szCs w:val="24"/>
      </w:rPr>
      <w:t>Código del documento: E4_v3</w:t>
    </w:r>
    <w:r w:rsidR="006A4BD7">
      <w:rPr>
        <w:rFonts w:cstheme="minorHAnsi"/>
        <w:sz w:val="24"/>
        <w:szCs w:val="24"/>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30C1" w:rsidRDefault="007530C1" w:rsidP="00AB1A95">
      <w:pPr>
        <w:spacing w:after="0" w:line="240" w:lineRule="auto"/>
      </w:pPr>
      <w:r>
        <w:separator/>
      </w:r>
    </w:p>
  </w:footnote>
  <w:footnote w:type="continuationSeparator" w:id="0">
    <w:p w:rsidR="007530C1" w:rsidRDefault="007530C1" w:rsidP="00AB1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BD7" w:rsidRDefault="007530C1">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1" o:spid="_x0000_s2050" type="#_x0000_t75" style="position:absolute;margin-left:0;margin-top:0;width:425.1pt;height:277.4pt;z-index:-25165721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BD7" w:rsidRDefault="007530C1">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2" o:spid="_x0000_s2051" type="#_x0000_t75" style="position:absolute;margin-left:0;margin-top:0;width:425.1pt;height:277.4pt;z-index:-251656192;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BD7" w:rsidRDefault="007530C1">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0" o:spid="_x0000_s2049" type="#_x0000_t75" style="position:absolute;margin-left:0;margin-top:0;width:425.1pt;height:277.4pt;z-index:-251658240;mso-position-horizontal:center;mso-position-horizontal-relative:margin;mso-position-vertical:center;mso-position-vertical-relative:margin" o:allowincell="f">
          <v:imagedata r:id="rId1" o:title="Imagen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0144"/>
    <w:multiLevelType w:val="hybridMultilevel"/>
    <w:tmpl w:val="81C258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00BC6ABE"/>
    <w:multiLevelType w:val="hybridMultilevel"/>
    <w:tmpl w:val="A7E6ABEC"/>
    <w:lvl w:ilvl="0" w:tplc="0C0A000F">
      <w:start w:val="1"/>
      <w:numFmt w:val="decimal"/>
      <w:lvlText w:val="%1."/>
      <w:lvlJc w:val="lef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2" w15:restartNumberingAfterBreak="0">
    <w:nsid w:val="01CC1230"/>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3" w15:restartNumberingAfterBreak="0">
    <w:nsid w:val="05FD6FCD"/>
    <w:multiLevelType w:val="hybridMultilevel"/>
    <w:tmpl w:val="547C88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026903"/>
    <w:multiLevelType w:val="hybridMultilevel"/>
    <w:tmpl w:val="B75A82E6"/>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5" w15:restartNumberingAfterBreak="0">
    <w:nsid w:val="0C9855CC"/>
    <w:multiLevelType w:val="hybridMultilevel"/>
    <w:tmpl w:val="70BAEF6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 w15:restartNumberingAfterBreak="0">
    <w:nsid w:val="0E521852"/>
    <w:multiLevelType w:val="hybridMultilevel"/>
    <w:tmpl w:val="71BCB30A"/>
    <w:lvl w:ilvl="0" w:tplc="D234CC76">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7" w15:restartNumberingAfterBreak="0">
    <w:nsid w:val="115648F9"/>
    <w:multiLevelType w:val="hybridMultilevel"/>
    <w:tmpl w:val="851E4B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34D22ED"/>
    <w:multiLevelType w:val="hybridMultilevel"/>
    <w:tmpl w:val="529A6F04"/>
    <w:lvl w:ilvl="0" w:tplc="0C0A0011">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9"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86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16021254"/>
    <w:multiLevelType w:val="hybridMultilevel"/>
    <w:tmpl w:val="8C566B0A"/>
    <w:lvl w:ilvl="0" w:tplc="0C0A000F">
      <w:start w:val="1"/>
      <w:numFmt w:val="decimal"/>
      <w:lvlText w:val="%1."/>
      <w:lvlJc w:val="lef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11" w15:restartNumberingAfterBreak="0">
    <w:nsid w:val="1CCC0052"/>
    <w:multiLevelType w:val="hybridMultilevel"/>
    <w:tmpl w:val="E87C782A"/>
    <w:lvl w:ilvl="0" w:tplc="0C0A000B">
      <w:start w:val="1"/>
      <w:numFmt w:val="bullet"/>
      <w:lvlText w:val=""/>
      <w:lvlJc w:val="left"/>
      <w:pPr>
        <w:ind w:left="1152" w:hanging="360"/>
      </w:pPr>
      <w:rPr>
        <w:rFonts w:ascii="Wingdings" w:hAnsi="Wingdings"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12" w15:restartNumberingAfterBreak="0">
    <w:nsid w:val="25277CFF"/>
    <w:multiLevelType w:val="hybridMultilevel"/>
    <w:tmpl w:val="076C3670"/>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13" w15:restartNumberingAfterBreak="0">
    <w:nsid w:val="27620A02"/>
    <w:multiLevelType w:val="hybridMultilevel"/>
    <w:tmpl w:val="4AEE1F0C"/>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4" w15:restartNumberingAfterBreak="0">
    <w:nsid w:val="29847687"/>
    <w:multiLevelType w:val="hybridMultilevel"/>
    <w:tmpl w:val="39980C3C"/>
    <w:lvl w:ilvl="0" w:tplc="0C0A0001">
      <w:start w:val="1"/>
      <w:numFmt w:val="bullet"/>
      <w:lvlText w:val=""/>
      <w:lvlJc w:val="left"/>
      <w:pPr>
        <w:ind w:left="720" w:hanging="360"/>
      </w:pPr>
      <w:rPr>
        <w:rFonts w:ascii="Symbol" w:hAnsi="Symbol" w:hint="default"/>
      </w:rPr>
    </w:lvl>
    <w:lvl w:ilvl="1" w:tplc="68B6AA8A">
      <w:numFmt w:val="bullet"/>
      <w:lvlText w:val="•"/>
      <w:lvlJc w:val="left"/>
      <w:pPr>
        <w:ind w:left="1440" w:hanging="360"/>
      </w:pPr>
      <w:rPr>
        <w:rFonts w:ascii="Calibri" w:eastAsiaTheme="minorHAnsi" w:hAnsi="Calibri" w:cs="Calibri" w:hint="default"/>
        <w:b/>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A106015"/>
    <w:multiLevelType w:val="hybridMultilevel"/>
    <w:tmpl w:val="46EAD1FC"/>
    <w:lvl w:ilvl="0" w:tplc="3ABE17C6">
      <w:start w:val="1"/>
      <w:numFmt w:val="decimal"/>
      <w:lvlText w:val="%1."/>
      <w:lvlJc w:val="left"/>
      <w:pPr>
        <w:ind w:left="720" w:hanging="360"/>
      </w:pPr>
      <w:rPr>
        <w:rFonts w:asciiTheme="minorHAnsi" w:hAnsiTheme="minorHAnsi" w:cstheme="minorBidi" w:hint="default"/>
        <w:sz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A901620"/>
    <w:multiLevelType w:val="hybridMultilevel"/>
    <w:tmpl w:val="18249FC6"/>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7" w15:restartNumberingAfterBreak="0">
    <w:nsid w:val="2B3C45FF"/>
    <w:multiLevelType w:val="hybridMultilevel"/>
    <w:tmpl w:val="397A68D0"/>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18" w15:restartNumberingAfterBreak="0">
    <w:nsid w:val="2C6B3F12"/>
    <w:multiLevelType w:val="multilevel"/>
    <w:tmpl w:val="8B48AF30"/>
    <w:lvl w:ilvl="0">
      <w:start w:val="1"/>
      <w:numFmt w:val="decimal"/>
      <w:lvlText w:val="%1"/>
      <w:lvlJc w:val="left"/>
      <w:pPr>
        <w:ind w:left="360" w:hanging="360"/>
      </w:pPr>
      <w:rPr>
        <w:rFonts w:hint="default"/>
      </w:rPr>
    </w:lvl>
    <w:lvl w:ilvl="1">
      <w:start w:val="1"/>
      <w:numFmt w:val="lowerLetter"/>
      <w:lvlText w:val="%2."/>
      <w:lvlJc w:val="left"/>
      <w:pPr>
        <w:ind w:left="1070" w:hanging="360"/>
      </w:pPr>
      <w:rPr>
        <w:rFonts w:asciiTheme="minorHAnsi" w:eastAsiaTheme="minorHAnsi" w:hAnsiTheme="minorHAnsi" w:cstheme="minorBidi"/>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9" w15:restartNumberingAfterBreak="0">
    <w:nsid w:val="2C993345"/>
    <w:multiLevelType w:val="hybridMultilevel"/>
    <w:tmpl w:val="40DA691E"/>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0" w15:restartNumberingAfterBreak="0">
    <w:nsid w:val="2FA34BBF"/>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21" w15:restartNumberingAfterBreak="0">
    <w:nsid w:val="3D273640"/>
    <w:multiLevelType w:val="hybridMultilevel"/>
    <w:tmpl w:val="F4A04346"/>
    <w:lvl w:ilvl="0" w:tplc="53C4F306">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7A8357B"/>
    <w:multiLevelType w:val="hybridMultilevel"/>
    <w:tmpl w:val="D56AF13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3" w15:restartNumberingAfterBreak="0">
    <w:nsid w:val="4E5D0998"/>
    <w:multiLevelType w:val="hybridMultilevel"/>
    <w:tmpl w:val="438CC460"/>
    <w:lvl w:ilvl="0" w:tplc="0C0A000F">
      <w:start w:val="1"/>
      <w:numFmt w:val="decimal"/>
      <w:lvlText w:val="%1."/>
      <w:lvlJc w:val="lef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24" w15:restartNumberingAfterBreak="0">
    <w:nsid w:val="4FD42F2A"/>
    <w:multiLevelType w:val="hybridMultilevel"/>
    <w:tmpl w:val="28025F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10323CE"/>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26" w15:restartNumberingAfterBreak="0">
    <w:nsid w:val="54743D1E"/>
    <w:multiLevelType w:val="hybridMultilevel"/>
    <w:tmpl w:val="E26E1BA0"/>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7" w15:restartNumberingAfterBreak="0">
    <w:nsid w:val="5E5D5593"/>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28" w15:restartNumberingAfterBreak="0">
    <w:nsid w:val="5F551D1F"/>
    <w:multiLevelType w:val="hybridMultilevel"/>
    <w:tmpl w:val="DE6C8B38"/>
    <w:lvl w:ilvl="0" w:tplc="0C0A0011">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29" w15:restartNumberingAfterBreak="0">
    <w:nsid w:val="61194832"/>
    <w:multiLevelType w:val="hybridMultilevel"/>
    <w:tmpl w:val="EA5096F4"/>
    <w:lvl w:ilvl="0" w:tplc="0C0A000B">
      <w:start w:val="1"/>
      <w:numFmt w:val="bullet"/>
      <w:lvlText w:val=""/>
      <w:lvlJc w:val="left"/>
      <w:pPr>
        <w:ind w:left="1152" w:hanging="360"/>
      </w:pPr>
      <w:rPr>
        <w:rFonts w:ascii="Wingdings" w:hAnsi="Wingdings"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30" w15:restartNumberingAfterBreak="0">
    <w:nsid w:val="644A3FB8"/>
    <w:multiLevelType w:val="hybridMultilevel"/>
    <w:tmpl w:val="A4D03052"/>
    <w:lvl w:ilvl="0" w:tplc="1EEA72B4">
      <w:start w:val="1"/>
      <w:numFmt w:val="decimal"/>
      <w:lvlText w:val="%1."/>
      <w:lvlJc w:val="left"/>
      <w:pPr>
        <w:ind w:left="720" w:hanging="360"/>
      </w:pPr>
      <w:rPr>
        <w:rFonts w:hint="default"/>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86E211E"/>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32" w15:restartNumberingAfterBreak="0">
    <w:nsid w:val="6AA34181"/>
    <w:multiLevelType w:val="hybridMultilevel"/>
    <w:tmpl w:val="D56AF13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3" w15:restartNumberingAfterBreak="0">
    <w:nsid w:val="71065486"/>
    <w:multiLevelType w:val="hybridMultilevel"/>
    <w:tmpl w:val="D1FAE15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4" w15:restartNumberingAfterBreak="0">
    <w:nsid w:val="74540092"/>
    <w:multiLevelType w:val="hybridMultilevel"/>
    <w:tmpl w:val="FC668A94"/>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35" w15:restartNumberingAfterBreak="0">
    <w:nsid w:val="77A07449"/>
    <w:multiLevelType w:val="hybridMultilevel"/>
    <w:tmpl w:val="ED380540"/>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num w:numId="1">
    <w:abstractNumId w:val="9"/>
  </w:num>
  <w:num w:numId="2">
    <w:abstractNumId w:val="15"/>
  </w:num>
  <w:num w:numId="3">
    <w:abstractNumId w:val="26"/>
  </w:num>
  <w:num w:numId="4">
    <w:abstractNumId w:val="0"/>
  </w:num>
  <w:num w:numId="5">
    <w:abstractNumId w:val="19"/>
  </w:num>
  <w:num w:numId="6">
    <w:abstractNumId w:val="28"/>
  </w:num>
  <w:num w:numId="7">
    <w:abstractNumId w:val="29"/>
  </w:num>
  <w:num w:numId="8">
    <w:abstractNumId w:val="11"/>
  </w:num>
  <w:num w:numId="9">
    <w:abstractNumId w:val="8"/>
  </w:num>
  <w:num w:numId="10">
    <w:abstractNumId w:val="17"/>
  </w:num>
  <w:num w:numId="11">
    <w:abstractNumId w:val="12"/>
  </w:num>
  <w:num w:numId="12">
    <w:abstractNumId w:val="4"/>
  </w:num>
  <w:num w:numId="13">
    <w:abstractNumId w:val="34"/>
  </w:num>
  <w:num w:numId="14">
    <w:abstractNumId w:val="16"/>
  </w:num>
  <w:num w:numId="15">
    <w:abstractNumId w:val="22"/>
  </w:num>
  <w:num w:numId="16">
    <w:abstractNumId w:val="13"/>
  </w:num>
  <w:num w:numId="17">
    <w:abstractNumId w:val="1"/>
  </w:num>
  <w:num w:numId="18">
    <w:abstractNumId w:val="23"/>
  </w:num>
  <w:num w:numId="19">
    <w:abstractNumId w:val="10"/>
  </w:num>
  <w:num w:numId="20">
    <w:abstractNumId w:val="30"/>
  </w:num>
  <w:num w:numId="21">
    <w:abstractNumId w:val="18"/>
  </w:num>
  <w:num w:numId="22">
    <w:abstractNumId w:val="21"/>
  </w:num>
  <w:num w:numId="23">
    <w:abstractNumId w:val="24"/>
  </w:num>
  <w:num w:numId="24">
    <w:abstractNumId w:val="6"/>
  </w:num>
  <w:num w:numId="25">
    <w:abstractNumId w:val="14"/>
  </w:num>
  <w:num w:numId="26">
    <w:abstractNumId w:val="9"/>
    <w:lvlOverride w:ilvl="0">
      <w:startOverride w:val="1"/>
    </w:lvlOverride>
  </w:num>
  <w:num w:numId="27">
    <w:abstractNumId w:val="7"/>
  </w:num>
  <w:num w:numId="28">
    <w:abstractNumId w:val="5"/>
  </w:num>
  <w:num w:numId="29">
    <w:abstractNumId w:val="32"/>
  </w:num>
  <w:num w:numId="30">
    <w:abstractNumId w:val="33"/>
  </w:num>
  <w:num w:numId="31">
    <w:abstractNumId w:val="35"/>
  </w:num>
  <w:num w:numId="32">
    <w:abstractNumId w:val="2"/>
  </w:num>
  <w:num w:numId="33">
    <w:abstractNumId w:val="31"/>
  </w:num>
  <w:num w:numId="34">
    <w:abstractNumId w:val="27"/>
  </w:num>
  <w:num w:numId="35">
    <w:abstractNumId w:val="20"/>
  </w:num>
  <w:num w:numId="36">
    <w:abstractNumId w:val="25"/>
  </w:num>
  <w:num w:numId="37">
    <w:abstractNumId w:val="9"/>
    <w:lvlOverride w:ilvl="0">
      <w:startOverride w:val="1"/>
    </w:lvlOverride>
  </w:num>
  <w:num w:numId="38">
    <w:abstractNumId w:val="9"/>
    <w:lvlOverride w:ilvl="0">
      <w:startOverride w:val="1"/>
    </w:lvlOverride>
  </w:num>
  <w:num w:numId="39">
    <w:abstractNumId w:val="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C5C"/>
    <w:rsid w:val="00001C77"/>
    <w:rsid w:val="00032979"/>
    <w:rsid w:val="00052D13"/>
    <w:rsid w:val="0006183A"/>
    <w:rsid w:val="00065D17"/>
    <w:rsid w:val="000724BB"/>
    <w:rsid w:val="000733F0"/>
    <w:rsid w:val="00075E3E"/>
    <w:rsid w:val="000A3F04"/>
    <w:rsid w:val="000B7DAC"/>
    <w:rsid w:val="000C4211"/>
    <w:rsid w:val="000F5A88"/>
    <w:rsid w:val="00103482"/>
    <w:rsid w:val="00135725"/>
    <w:rsid w:val="00135A3D"/>
    <w:rsid w:val="0014024D"/>
    <w:rsid w:val="00140994"/>
    <w:rsid w:val="0015557D"/>
    <w:rsid w:val="00186F95"/>
    <w:rsid w:val="001B3FCE"/>
    <w:rsid w:val="001D27B7"/>
    <w:rsid w:val="001D4CEA"/>
    <w:rsid w:val="00203D20"/>
    <w:rsid w:val="00230276"/>
    <w:rsid w:val="0023032B"/>
    <w:rsid w:val="00247AFD"/>
    <w:rsid w:val="00254672"/>
    <w:rsid w:val="002577C0"/>
    <w:rsid w:val="00260950"/>
    <w:rsid w:val="00286DCD"/>
    <w:rsid w:val="002A0EB3"/>
    <w:rsid w:val="002A58B4"/>
    <w:rsid w:val="002A6347"/>
    <w:rsid w:val="002A72FE"/>
    <w:rsid w:val="002C703A"/>
    <w:rsid w:val="002D2A97"/>
    <w:rsid w:val="002E1779"/>
    <w:rsid w:val="002F2909"/>
    <w:rsid w:val="003106AB"/>
    <w:rsid w:val="00314068"/>
    <w:rsid w:val="0031496D"/>
    <w:rsid w:val="00341929"/>
    <w:rsid w:val="00355DC1"/>
    <w:rsid w:val="00357ABB"/>
    <w:rsid w:val="00362894"/>
    <w:rsid w:val="003B5834"/>
    <w:rsid w:val="003B635A"/>
    <w:rsid w:val="003C0A31"/>
    <w:rsid w:val="003D673A"/>
    <w:rsid w:val="003F1C5D"/>
    <w:rsid w:val="004236FB"/>
    <w:rsid w:val="00427A07"/>
    <w:rsid w:val="0043194A"/>
    <w:rsid w:val="00444058"/>
    <w:rsid w:val="00452088"/>
    <w:rsid w:val="00481E43"/>
    <w:rsid w:val="00486852"/>
    <w:rsid w:val="004A2AB2"/>
    <w:rsid w:val="004B5597"/>
    <w:rsid w:val="004E49E3"/>
    <w:rsid w:val="004E5057"/>
    <w:rsid w:val="004F67A6"/>
    <w:rsid w:val="00503AF2"/>
    <w:rsid w:val="00506042"/>
    <w:rsid w:val="00511D8B"/>
    <w:rsid w:val="00543B83"/>
    <w:rsid w:val="00545F5A"/>
    <w:rsid w:val="00592005"/>
    <w:rsid w:val="005A282A"/>
    <w:rsid w:val="005A67BA"/>
    <w:rsid w:val="005B0899"/>
    <w:rsid w:val="005D368B"/>
    <w:rsid w:val="005D5466"/>
    <w:rsid w:val="005E378C"/>
    <w:rsid w:val="005F1D29"/>
    <w:rsid w:val="005F5FFD"/>
    <w:rsid w:val="0060301F"/>
    <w:rsid w:val="00611BCD"/>
    <w:rsid w:val="00613E26"/>
    <w:rsid w:val="0062252D"/>
    <w:rsid w:val="0062732B"/>
    <w:rsid w:val="00633AB2"/>
    <w:rsid w:val="006405FD"/>
    <w:rsid w:val="00642EF1"/>
    <w:rsid w:val="00661928"/>
    <w:rsid w:val="00673604"/>
    <w:rsid w:val="00674503"/>
    <w:rsid w:val="0067751C"/>
    <w:rsid w:val="00693571"/>
    <w:rsid w:val="006938F9"/>
    <w:rsid w:val="006A4BD7"/>
    <w:rsid w:val="006A601C"/>
    <w:rsid w:val="006B60D4"/>
    <w:rsid w:val="006B7372"/>
    <w:rsid w:val="006B73D9"/>
    <w:rsid w:val="006C2B05"/>
    <w:rsid w:val="007111D6"/>
    <w:rsid w:val="007124CA"/>
    <w:rsid w:val="00740BA3"/>
    <w:rsid w:val="007410A0"/>
    <w:rsid w:val="007530C1"/>
    <w:rsid w:val="0076113C"/>
    <w:rsid w:val="00791E13"/>
    <w:rsid w:val="007A7A48"/>
    <w:rsid w:val="007C5C74"/>
    <w:rsid w:val="007C66E3"/>
    <w:rsid w:val="007D14F0"/>
    <w:rsid w:val="007D4DA6"/>
    <w:rsid w:val="007F003F"/>
    <w:rsid w:val="00804E74"/>
    <w:rsid w:val="0081636E"/>
    <w:rsid w:val="00842B7E"/>
    <w:rsid w:val="008437E5"/>
    <w:rsid w:val="00847148"/>
    <w:rsid w:val="0085277A"/>
    <w:rsid w:val="00854CBE"/>
    <w:rsid w:val="008636C4"/>
    <w:rsid w:val="00870DC5"/>
    <w:rsid w:val="00890B5F"/>
    <w:rsid w:val="00893CD9"/>
    <w:rsid w:val="008960B7"/>
    <w:rsid w:val="008C043A"/>
    <w:rsid w:val="008C7433"/>
    <w:rsid w:val="008D54F1"/>
    <w:rsid w:val="008D7D17"/>
    <w:rsid w:val="008E3F00"/>
    <w:rsid w:val="008F0283"/>
    <w:rsid w:val="008F1D4A"/>
    <w:rsid w:val="009022EB"/>
    <w:rsid w:val="009044F9"/>
    <w:rsid w:val="0092510B"/>
    <w:rsid w:val="009279FC"/>
    <w:rsid w:val="00950708"/>
    <w:rsid w:val="00952155"/>
    <w:rsid w:val="00954DC0"/>
    <w:rsid w:val="00975C22"/>
    <w:rsid w:val="00994C88"/>
    <w:rsid w:val="00994F31"/>
    <w:rsid w:val="009A4924"/>
    <w:rsid w:val="009A7592"/>
    <w:rsid w:val="009B320A"/>
    <w:rsid w:val="009B3B94"/>
    <w:rsid w:val="009E2681"/>
    <w:rsid w:val="009F220D"/>
    <w:rsid w:val="009F6091"/>
    <w:rsid w:val="009F6CE2"/>
    <w:rsid w:val="00A3647B"/>
    <w:rsid w:val="00A445BE"/>
    <w:rsid w:val="00A45691"/>
    <w:rsid w:val="00A62FF4"/>
    <w:rsid w:val="00A83FA4"/>
    <w:rsid w:val="00A93FFA"/>
    <w:rsid w:val="00AA0C48"/>
    <w:rsid w:val="00AA436E"/>
    <w:rsid w:val="00AB0B2B"/>
    <w:rsid w:val="00AB1A95"/>
    <w:rsid w:val="00AB42F9"/>
    <w:rsid w:val="00AC2CA7"/>
    <w:rsid w:val="00AD4125"/>
    <w:rsid w:val="00AE22DF"/>
    <w:rsid w:val="00AF3E94"/>
    <w:rsid w:val="00AF58AC"/>
    <w:rsid w:val="00B071E1"/>
    <w:rsid w:val="00B511BD"/>
    <w:rsid w:val="00B62301"/>
    <w:rsid w:val="00BA71AB"/>
    <w:rsid w:val="00BC2556"/>
    <w:rsid w:val="00BC5DFA"/>
    <w:rsid w:val="00BF3ED6"/>
    <w:rsid w:val="00C054E3"/>
    <w:rsid w:val="00C20E30"/>
    <w:rsid w:val="00C31E51"/>
    <w:rsid w:val="00C5320F"/>
    <w:rsid w:val="00C55E33"/>
    <w:rsid w:val="00C62BE6"/>
    <w:rsid w:val="00C64EBE"/>
    <w:rsid w:val="00C7788F"/>
    <w:rsid w:val="00CA144B"/>
    <w:rsid w:val="00CC3CE9"/>
    <w:rsid w:val="00CD3237"/>
    <w:rsid w:val="00D05DF7"/>
    <w:rsid w:val="00D06568"/>
    <w:rsid w:val="00D06912"/>
    <w:rsid w:val="00D1258A"/>
    <w:rsid w:val="00D2258B"/>
    <w:rsid w:val="00D31F21"/>
    <w:rsid w:val="00D3287C"/>
    <w:rsid w:val="00D47608"/>
    <w:rsid w:val="00D5560D"/>
    <w:rsid w:val="00D556B1"/>
    <w:rsid w:val="00D557E4"/>
    <w:rsid w:val="00D72168"/>
    <w:rsid w:val="00D73573"/>
    <w:rsid w:val="00D805B5"/>
    <w:rsid w:val="00DA2286"/>
    <w:rsid w:val="00DA7AB3"/>
    <w:rsid w:val="00DC40DE"/>
    <w:rsid w:val="00DD1706"/>
    <w:rsid w:val="00DD7C5C"/>
    <w:rsid w:val="00DE5C7E"/>
    <w:rsid w:val="00DF7069"/>
    <w:rsid w:val="00E270E8"/>
    <w:rsid w:val="00E3247A"/>
    <w:rsid w:val="00E87D7A"/>
    <w:rsid w:val="00E91045"/>
    <w:rsid w:val="00E96F19"/>
    <w:rsid w:val="00E97111"/>
    <w:rsid w:val="00EC0343"/>
    <w:rsid w:val="00EC364D"/>
    <w:rsid w:val="00EC623A"/>
    <w:rsid w:val="00ED44D9"/>
    <w:rsid w:val="00F035E7"/>
    <w:rsid w:val="00F059B8"/>
    <w:rsid w:val="00F0641D"/>
    <w:rsid w:val="00F1207B"/>
    <w:rsid w:val="00F15622"/>
    <w:rsid w:val="00F17529"/>
    <w:rsid w:val="00F201FD"/>
    <w:rsid w:val="00F33F59"/>
    <w:rsid w:val="00F67423"/>
    <w:rsid w:val="00F831F1"/>
    <w:rsid w:val="00F83DEE"/>
    <w:rsid w:val="00F907BC"/>
    <w:rsid w:val="00FB13E5"/>
    <w:rsid w:val="00FB520C"/>
    <w:rsid w:val="00FD20CB"/>
    <w:rsid w:val="00FD6B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DA76BD5"/>
  <w15:chartTrackingRefBased/>
  <w15:docId w15:val="{E893ACB2-7E39-4101-B190-3C6A483C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4EBE"/>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lang w:eastAsia="ja-JP"/>
    </w:rPr>
  </w:style>
  <w:style w:type="paragraph" w:styleId="Ttulo2">
    <w:name w:val="heading 2"/>
    <w:basedOn w:val="Normal"/>
    <w:next w:val="Normal"/>
    <w:link w:val="Ttulo2Car"/>
    <w:uiPriority w:val="9"/>
    <w:unhideWhenUsed/>
    <w:qFormat/>
    <w:rsid w:val="00C64EBE"/>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lang w:eastAsia="ja-JP"/>
    </w:rPr>
  </w:style>
  <w:style w:type="paragraph" w:styleId="Ttulo3">
    <w:name w:val="heading 3"/>
    <w:basedOn w:val="Normal"/>
    <w:next w:val="Normal"/>
    <w:link w:val="Ttulo3Car"/>
    <w:uiPriority w:val="9"/>
    <w:unhideWhenUsed/>
    <w:qFormat/>
    <w:rsid w:val="00C64EBE"/>
    <w:pPr>
      <w:keepNext/>
      <w:keepLines/>
      <w:numPr>
        <w:ilvl w:val="2"/>
        <w:numId w:val="1"/>
      </w:numPr>
      <w:spacing w:before="200" w:after="0"/>
      <w:outlineLvl w:val="2"/>
    </w:pPr>
    <w:rPr>
      <w:rFonts w:asciiTheme="majorHAnsi" w:eastAsiaTheme="majorEastAsia" w:hAnsiTheme="majorHAnsi" w:cstheme="majorBidi"/>
      <w:b/>
      <w:bCs/>
      <w:color w:val="000000" w:themeColor="text1"/>
      <w:lang w:eastAsia="ja-JP"/>
    </w:rPr>
  </w:style>
  <w:style w:type="paragraph" w:styleId="Ttulo4">
    <w:name w:val="heading 4"/>
    <w:basedOn w:val="Normal"/>
    <w:next w:val="Normal"/>
    <w:link w:val="Ttulo4Car"/>
    <w:uiPriority w:val="9"/>
    <w:semiHidden/>
    <w:unhideWhenUsed/>
    <w:qFormat/>
    <w:rsid w:val="00C64EBE"/>
    <w:pPr>
      <w:keepNext/>
      <w:keepLines/>
      <w:numPr>
        <w:ilvl w:val="3"/>
        <w:numId w:val="1"/>
      </w:numPr>
      <w:spacing w:before="200" w:after="0"/>
      <w:outlineLvl w:val="3"/>
    </w:pPr>
    <w:rPr>
      <w:rFonts w:asciiTheme="majorHAnsi" w:eastAsiaTheme="majorEastAsia" w:hAnsiTheme="majorHAnsi" w:cstheme="majorBidi"/>
      <w:b/>
      <w:bCs/>
      <w:i/>
      <w:iCs/>
      <w:color w:val="000000" w:themeColor="text1"/>
      <w:lang w:eastAsia="ja-JP"/>
    </w:rPr>
  </w:style>
  <w:style w:type="paragraph" w:styleId="Ttulo5">
    <w:name w:val="heading 5"/>
    <w:basedOn w:val="Normal"/>
    <w:next w:val="Normal"/>
    <w:link w:val="Ttulo5Car"/>
    <w:uiPriority w:val="9"/>
    <w:semiHidden/>
    <w:unhideWhenUsed/>
    <w:qFormat/>
    <w:rsid w:val="00C64EBE"/>
    <w:pPr>
      <w:keepNext/>
      <w:keepLines/>
      <w:numPr>
        <w:ilvl w:val="4"/>
        <w:numId w:val="1"/>
      </w:numPr>
      <w:spacing w:before="200" w:after="0"/>
      <w:outlineLvl w:val="4"/>
    </w:pPr>
    <w:rPr>
      <w:rFonts w:asciiTheme="majorHAnsi" w:eastAsiaTheme="majorEastAsia" w:hAnsiTheme="majorHAnsi" w:cstheme="majorBidi"/>
      <w:color w:val="323E4F" w:themeColor="text2" w:themeShade="BF"/>
      <w:lang w:eastAsia="ja-JP"/>
    </w:rPr>
  </w:style>
  <w:style w:type="paragraph" w:styleId="Ttulo6">
    <w:name w:val="heading 6"/>
    <w:basedOn w:val="Normal"/>
    <w:next w:val="Normal"/>
    <w:link w:val="Ttulo6Car"/>
    <w:uiPriority w:val="9"/>
    <w:semiHidden/>
    <w:unhideWhenUsed/>
    <w:qFormat/>
    <w:rsid w:val="00C64EBE"/>
    <w:pPr>
      <w:keepNext/>
      <w:keepLines/>
      <w:numPr>
        <w:ilvl w:val="5"/>
        <w:numId w:val="1"/>
      </w:numPr>
      <w:spacing w:before="200" w:after="0"/>
      <w:outlineLvl w:val="5"/>
    </w:pPr>
    <w:rPr>
      <w:rFonts w:asciiTheme="majorHAnsi" w:eastAsiaTheme="majorEastAsia" w:hAnsiTheme="majorHAnsi" w:cstheme="majorBidi"/>
      <w:i/>
      <w:iCs/>
      <w:color w:val="323E4F" w:themeColor="text2" w:themeShade="BF"/>
      <w:lang w:eastAsia="ja-JP"/>
    </w:rPr>
  </w:style>
  <w:style w:type="paragraph" w:styleId="Ttulo7">
    <w:name w:val="heading 7"/>
    <w:basedOn w:val="Normal"/>
    <w:next w:val="Normal"/>
    <w:link w:val="Ttulo7Car"/>
    <w:uiPriority w:val="9"/>
    <w:semiHidden/>
    <w:unhideWhenUsed/>
    <w:qFormat/>
    <w:rsid w:val="00C64EBE"/>
    <w:pPr>
      <w:keepNext/>
      <w:keepLines/>
      <w:numPr>
        <w:ilvl w:val="6"/>
        <w:numId w:val="1"/>
      </w:numPr>
      <w:spacing w:before="200" w:after="0"/>
      <w:outlineLvl w:val="6"/>
    </w:pPr>
    <w:rPr>
      <w:rFonts w:asciiTheme="majorHAnsi" w:eastAsiaTheme="majorEastAsia" w:hAnsiTheme="majorHAnsi" w:cstheme="majorBidi"/>
      <w:i/>
      <w:iCs/>
      <w:color w:val="404040" w:themeColor="text1" w:themeTint="BF"/>
      <w:lang w:eastAsia="ja-JP"/>
    </w:rPr>
  </w:style>
  <w:style w:type="paragraph" w:styleId="Ttulo8">
    <w:name w:val="heading 8"/>
    <w:basedOn w:val="Normal"/>
    <w:next w:val="Normal"/>
    <w:link w:val="Ttulo8Car"/>
    <w:uiPriority w:val="9"/>
    <w:semiHidden/>
    <w:unhideWhenUsed/>
    <w:qFormat/>
    <w:rsid w:val="00C64EB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lang w:eastAsia="ja-JP"/>
    </w:rPr>
  </w:style>
  <w:style w:type="paragraph" w:styleId="Ttulo9">
    <w:name w:val="heading 9"/>
    <w:basedOn w:val="Normal"/>
    <w:next w:val="Normal"/>
    <w:link w:val="Ttulo9Car"/>
    <w:uiPriority w:val="9"/>
    <w:semiHidden/>
    <w:unhideWhenUsed/>
    <w:qFormat/>
    <w:rsid w:val="00C64EB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7C5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DD7C5C"/>
  </w:style>
  <w:style w:type="character" w:styleId="Hipervnculo">
    <w:name w:val="Hyperlink"/>
    <w:basedOn w:val="Fuentedeprrafopredeter"/>
    <w:uiPriority w:val="99"/>
    <w:unhideWhenUsed/>
    <w:rsid w:val="00DD7C5C"/>
    <w:rPr>
      <w:color w:val="0000FF"/>
      <w:u w:val="single"/>
    </w:rPr>
  </w:style>
  <w:style w:type="paragraph" w:styleId="Ttulo">
    <w:name w:val="Title"/>
    <w:basedOn w:val="Normal"/>
    <w:next w:val="Normal"/>
    <w:link w:val="TtuloCar"/>
    <w:uiPriority w:val="10"/>
    <w:qFormat/>
    <w:rsid w:val="00AB1A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A95"/>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B1A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A95"/>
  </w:style>
  <w:style w:type="paragraph" w:styleId="Piedepgina">
    <w:name w:val="footer"/>
    <w:basedOn w:val="Normal"/>
    <w:link w:val="PiedepginaCar"/>
    <w:uiPriority w:val="99"/>
    <w:unhideWhenUsed/>
    <w:rsid w:val="00AB1A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A95"/>
  </w:style>
  <w:style w:type="paragraph" w:styleId="Prrafodelista">
    <w:name w:val="List Paragraph"/>
    <w:basedOn w:val="Normal"/>
    <w:uiPriority w:val="34"/>
    <w:qFormat/>
    <w:rsid w:val="00AB1A95"/>
    <w:pPr>
      <w:spacing w:after="200" w:line="276" w:lineRule="auto"/>
      <w:ind w:left="720"/>
      <w:contextualSpacing/>
    </w:pPr>
  </w:style>
  <w:style w:type="table" w:styleId="Tablaconcuadrcula">
    <w:name w:val="Table Grid"/>
    <w:basedOn w:val="Tablanormal"/>
    <w:uiPriority w:val="39"/>
    <w:rsid w:val="003B6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64EBE"/>
    <w:rPr>
      <w:rFonts w:asciiTheme="majorHAnsi" w:eastAsiaTheme="majorEastAsia" w:hAnsiTheme="majorHAnsi" w:cstheme="majorBidi"/>
      <w:b/>
      <w:bCs/>
      <w:smallCaps/>
      <w:color w:val="000000" w:themeColor="text1"/>
      <w:sz w:val="36"/>
      <w:szCs w:val="36"/>
      <w:lang w:eastAsia="ja-JP"/>
    </w:rPr>
  </w:style>
  <w:style w:type="character" w:customStyle="1" w:styleId="Ttulo2Car">
    <w:name w:val="Título 2 Car"/>
    <w:basedOn w:val="Fuentedeprrafopredeter"/>
    <w:link w:val="Ttulo2"/>
    <w:uiPriority w:val="9"/>
    <w:rsid w:val="00C64EBE"/>
    <w:rPr>
      <w:rFonts w:asciiTheme="majorHAnsi" w:eastAsiaTheme="majorEastAsia" w:hAnsiTheme="majorHAnsi" w:cstheme="majorBidi"/>
      <w:b/>
      <w:bCs/>
      <w:smallCaps/>
      <w:color w:val="000000" w:themeColor="text1"/>
      <w:sz w:val="28"/>
      <w:szCs w:val="28"/>
      <w:lang w:eastAsia="ja-JP"/>
    </w:rPr>
  </w:style>
  <w:style w:type="character" w:customStyle="1" w:styleId="Ttulo3Car">
    <w:name w:val="Título 3 Car"/>
    <w:basedOn w:val="Fuentedeprrafopredeter"/>
    <w:link w:val="Ttulo3"/>
    <w:uiPriority w:val="9"/>
    <w:rsid w:val="00C64EBE"/>
    <w:rPr>
      <w:rFonts w:asciiTheme="majorHAnsi" w:eastAsiaTheme="majorEastAsia" w:hAnsiTheme="majorHAnsi" w:cstheme="majorBidi"/>
      <w:b/>
      <w:bCs/>
      <w:color w:val="000000" w:themeColor="text1"/>
      <w:lang w:eastAsia="ja-JP"/>
    </w:rPr>
  </w:style>
  <w:style w:type="character" w:customStyle="1" w:styleId="Ttulo4Car">
    <w:name w:val="Título 4 Car"/>
    <w:basedOn w:val="Fuentedeprrafopredeter"/>
    <w:link w:val="Ttulo4"/>
    <w:uiPriority w:val="9"/>
    <w:semiHidden/>
    <w:rsid w:val="00C64EBE"/>
    <w:rPr>
      <w:rFonts w:asciiTheme="majorHAnsi" w:eastAsiaTheme="majorEastAsia" w:hAnsiTheme="majorHAnsi" w:cstheme="majorBidi"/>
      <w:b/>
      <w:bCs/>
      <w:i/>
      <w:iCs/>
      <w:color w:val="000000" w:themeColor="text1"/>
      <w:lang w:eastAsia="ja-JP"/>
    </w:rPr>
  </w:style>
  <w:style w:type="character" w:customStyle="1" w:styleId="Ttulo5Car">
    <w:name w:val="Título 5 Car"/>
    <w:basedOn w:val="Fuentedeprrafopredeter"/>
    <w:link w:val="Ttulo5"/>
    <w:uiPriority w:val="9"/>
    <w:semiHidden/>
    <w:rsid w:val="00C64EBE"/>
    <w:rPr>
      <w:rFonts w:asciiTheme="majorHAnsi" w:eastAsiaTheme="majorEastAsia" w:hAnsiTheme="majorHAnsi" w:cstheme="majorBidi"/>
      <w:color w:val="323E4F" w:themeColor="text2" w:themeShade="BF"/>
      <w:lang w:eastAsia="ja-JP"/>
    </w:rPr>
  </w:style>
  <w:style w:type="character" w:customStyle="1" w:styleId="Ttulo6Car">
    <w:name w:val="Título 6 Car"/>
    <w:basedOn w:val="Fuentedeprrafopredeter"/>
    <w:link w:val="Ttulo6"/>
    <w:uiPriority w:val="9"/>
    <w:semiHidden/>
    <w:rsid w:val="00C64EBE"/>
    <w:rPr>
      <w:rFonts w:asciiTheme="majorHAnsi" w:eastAsiaTheme="majorEastAsia" w:hAnsiTheme="majorHAnsi" w:cstheme="majorBidi"/>
      <w:i/>
      <w:iCs/>
      <w:color w:val="323E4F" w:themeColor="text2" w:themeShade="BF"/>
      <w:lang w:eastAsia="ja-JP"/>
    </w:rPr>
  </w:style>
  <w:style w:type="character" w:customStyle="1" w:styleId="Ttulo7Car">
    <w:name w:val="Título 7 Car"/>
    <w:basedOn w:val="Fuentedeprrafopredeter"/>
    <w:link w:val="Ttulo7"/>
    <w:uiPriority w:val="9"/>
    <w:semiHidden/>
    <w:rsid w:val="00C64EBE"/>
    <w:rPr>
      <w:rFonts w:asciiTheme="majorHAnsi" w:eastAsiaTheme="majorEastAsia" w:hAnsiTheme="majorHAnsi" w:cstheme="majorBidi"/>
      <w:i/>
      <w:iCs/>
      <w:color w:val="404040" w:themeColor="text1" w:themeTint="BF"/>
      <w:lang w:eastAsia="ja-JP"/>
    </w:rPr>
  </w:style>
  <w:style w:type="character" w:customStyle="1" w:styleId="Ttulo8Car">
    <w:name w:val="Título 8 Car"/>
    <w:basedOn w:val="Fuentedeprrafopredeter"/>
    <w:link w:val="Ttulo8"/>
    <w:uiPriority w:val="9"/>
    <w:semiHidden/>
    <w:rsid w:val="00C64EBE"/>
    <w:rPr>
      <w:rFonts w:asciiTheme="majorHAnsi" w:eastAsiaTheme="majorEastAsia" w:hAnsiTheme="majorHAnsi" w:cstheme="majorBidi"/>
      <w:color w:val="404040" w:themeColor="text1" w:themeTint="BF"/>
      <w:sz w:val="20"/>
      <w:szCs w:val="20"/>
      <w:lang w:eastAsia="ja-JP"/>
    </w:rPr>
  </w:style>
  <w:style w:type="character" w:customStyle="1" w:styleId="Ttulo9Car">
    <w:name w:val="Título 9 Car"/>
    <w:basedOn w:val="Fuentedeprrafopredeter"/>
    <w:link w:val="Ttulo9"/>
    <w:uiPriority w:val="9"/>
    <w:semiHidden/>
    <w:rsid w:val="00C64EBE"/>
    <w:rPr>
      <w:rFonts w:asciiTheme="majorHAnsi" w:eastAsiaTheme="majorEastAsia" w:hAnsiTheme="majorHAnsi" w:cstheme="majorBidi"/>
      <w:i/>
      <w:iCs/>
      <w:color w:val="404040" w:themeColor="text1" w:themeTint="BF"/>
      <w:sz w:val="20"/>
      <w:szCs w:val="20"/>
      <w:lang w:eastAsia="ja-JP"/>
    </w:rPr>
  </w:style>
  <w:style w:type="character" w:styleId="Hipervnculovisitado">
    <w:name w:val="FollowedHyperlink"/>
    <w:basedOn w:val="Fuentedeprrafopredeter"/>
    <w:uiPriority w:val="99"/>
    <w:semiHidden/>
    <w:unhideWhenUsed/>
    <w:rsid w:val="00C55E33"/>
    <w:rPr>
      <w:color w:val="954F72" w:themeColor="followedHyperlink"/>
      <w:u w:val="single"/>
    </w:rPr>
  </w:style>
  <w:style w:type="paragraph" w:customStyle="1" w:styleId="Default">
    <w:name w:val="Default"/>
    <w:rsid w:val="00847148"/>
    <w:pPr>
      <w:autoSpaceDE w:val="0"/>
      <w:autoSpaceDN w:val="0"/>
      <w:adjustRightInd w:val="0"/>
      <w:spacing w:after="0" w:line="240" w:lineRule="auto"/>
    </w:pPr>
    <w:rPr>
      <w:rFonts w:ascii="Cambria" w:eastAsia="SimSun" w:hAnsi="Cambria" w:cs="Cambria"/>
      <w:color w:val="000000"/>
      <w:sz w:val="24"/>
      <w:szCs w:val="24"/>
      <w:lang w:eastAsia="zh-CN"/>
    </w:rPr>
  </w:style>
  <w:style w:type="paragraph" w:customStyle="1" w:styleId="tabletxt">
    <w:name w:val="tabletxt"/>
    <w:basedOn w:val="Normal"/>
    <w:rsid w:val="00842B7E"/>
    <w:pPr>
      <w:autoSpaceDE w:val="0"/>
      <w:autoSpaceDN w:val="0"/>
      <w:adjustRightInd w:val="0"/>
      <w:spacing w:before="20" w:after="20" w:line="240" w:lineRule="auto"/>
      <w:jc w:val="both"/>
    </w:pPr>
    <w:rPr>
      <w:rFonts w:ascii="Times New Roman" w:eastAsia="Times New Roman" w:hAnsi="Times New Roman" w:cs="Arial"/>
      <w:sz w:val="20"/>
      <w:szCs w:val="20"/>
      <w:lang w:val="en-US"/>
    </w:rPr>
  </w:style>
  <w:style w:type="paragraph" w:customStyle="1" w:styleId="Tabletext">
    <w:name w:val="Tabletext"/>
    <w:basedOn w:val="Normal"/>
    <w:rsid w:val="00842B7E"/>
    <w:pPr>
      <w:keepLines/>
      <w:widowControl w:val="0"/>
      <w:spacing w:after="0" w:line="240" w:lineRule="atLeast"/>
    </w:pPr>
    <w:rPr>
      <w:rFonts w:ascii="Arial" w:eastAsia="Times New Roman" w:hAnsi="Arial" w:cs="Times New Roman"/>
      <w:sz w:val="20"/>
      <w:szCs w:val="20"/>
      <w:lang w:val="en-US"/>
    </w:rPr>
  </w:style>
  <w:style w:type="table" w:styleId="Tabladecuadrcula5oscura-nfasis6">
    <w:name w:val="Grid Table 5 Dark Accent 6"/>
    <w:basedOn w:val="Tablanormal"/>
    <w:uiPriority w:val="50"/>
    <w:rsid w:val="00D125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2-nfasis6">
    <w:name w:val="Grid Table 2 Accent 6"/>
    <w:basedOn w:val="Tablanormal"/>
    <w:uiPriority w:val="47"/>
    <w:rsid w:val="00D1258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2-nfasis3">
    <w:name w:val="Grid Table 2 Accent 3"/>
    <w:basedOn w:val="Tablanormal"/>
    <w:uiPriority w:val="47"/>
    <w:rsid w:val="00D125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Cuadrculadetablaclara">
    <w:name w:val="Grid Table Light"/>
    <w:basedOn w:val="Tablanormal"/>
    <w:uiPriority w:val="40"/>
    <w:rsid w:val="007D14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rafo">
    <w:name w:val="Parrafo"/>
    <w:basedOn w:val="Normal"/>
    <w:link w:val="ParrafoCar"/>
    <w:qFormat/>
    <w:rsid w:val="00DA2286"/>
    <w:pPr>
      <w:spacing w:after="200" w:line="360" w:lineRule="auto"/>
      <w:ind w:firstLine="284"/>
      <w:jc w:val="both"/>
    </w:pPr>
    <w:rPr>
      <w:rFonts w:ascii="Times New Roman" w:eastAsiaTheme="minorEastAsia" w:hAnsi="Times New Roman" w:cs="Times New Roman"/>
      <w:sz w:val="24"/>
      <w:szCs w:val="24"/>
      <w:lang w:val="es-ES_tradnl" w:eastAsia="es-ES"/>
    </w:rPr>
  </w:style>
  <w:style w:type="character" w:customStyle="1" w:styleId="ParrafoCar">
    <w:name w:val="Parrafo Car"/>
    <w:basedOn w:val="Fuentedeprrafopredeter"/>
    <w:link w:val="Parrafo"/>
    <w:rsid w:val="00DA2286"/>
    <w:rPr>
      <w:rFonts w:ascii="Times New Roman" w:eastAsiaTheme="minorEastAsia" w:hAnsi="Times New Roman" w:cs="Times New Roman"/>
      <w:sz w:val="24"/>
      <w:szCs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4322657">
      <w:bodyDiv w:val="1"/>
      <w:marLeft w:val="0"/>
      <w:marRight w:val="0"/>
      <w:marTop w:val="0"/>
      <w:marBottom w:val="0"/>
      <w:divBdr>
        <w:top w:val="none" w:sz="0" w:space="0" w:color="auto"/>
        <w:left w:val="none" w:sz="0" w:space="0" w:color="auto"/>
        <w:bottom w:val="none" w:sz="0" w:space="0" w:color="auto"/>
        <w:right w:val="none" w:sz="0" w:space="0" w:color="auto"/>
      </w:divBdr>
    </w:div>
    <w:div w:id="1743720145">
      <w:bodyDiv w:val="1"/>
      <w:marLeft w:val="0"/>
      <w:marRight w:val="0"/>
      <w:marTop w:val="0"/>
      <w:marBottom w:val="0"/>
      <w:divBdr>
        <w:top w:val="none" w:sz="0" w:space="0" w:color="auto"/>
        <w:left w:val="none" w:sz="0" w:space="0" w:color="auto"/>
        <w:bottom w:val="none" w:sz="0" w:space="0" w:color="auto"/>
        <w:right w:val="none" w:sz="0" w:space="0" w:color="auto"/>
      </w:divBdr>
    </w:div>
    <w:div w:id="1948192052">
      <w:bodyDiv w:val="1"/>
      <w:marLeft w:val="0"/>
      <w:marRight w:val="0"/>
      <w:marTop w:val="0"/>
      <w:marBottom w:val="0"/>
      <w:divBdr>
        <w:top w:val="none" w:sz="0" w:space="0" w:color="auto"/>
        <w:left w:val="none" w:sz="0" w:space="0" w:color="auto"/>
        <w:bottom w:val="none" w:sz="0" w:space="0" w:color="auto"/>
        <w:right w:val="none" w:sz="0" w:space="0" w:color="auto"/>
      </w:divBdr>
    </w:div>
    <w:div w:id="208209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B3FCD-B341-4A99-BC78-5E02B35B0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9413</Words>
  <Characters>51777</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de la Fuente Aguilar</dc:creator>
  <cp:keywords/>
  <dc:description/>
  <cp:lastModifiedBy>Ana Maria de la Fuente Aguilar</cp:lastModifiedBy>
  <cp:revision>2</cp:revision>
  <cp:lastPrinted>2016-11-03T20:33:00Z</cp:lastPrinted>
  <dcterms:created xsi:type="dcterms:W3CDTF">2016-11-24T10:59:00Z</dcterms:created>
  <dcterms:modified xsi:type="dcterms:W3CDTF">2016-11-24T10:59:00Z</dcterms:modified>
</cp:coreProperties>
</file>