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84700116"/>
        <w:docPartObj>
          <w:docPartGallery w:val="Cover Pages"/>
          <w:docPartUnique/>
        </w:docPartObj>
      </w:sdtPr>
      <w:sdtContent>
        <w:p w:rsidR="00CA23C4" w:rsidRDefault="00CA23C4"/>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990"/>
          </w:tblGrid>
          <w:tr w:rsidR="00CA23C4" w:rsidTr="00CA23C4">
            <w:tc>
              <w:tcPr>
                <w:tcW w:w="6791" w:type="dxa"/>
                <w:tcMar>
                  <w:top w:w="216" w:type="dxa"/>
                  <w:left w:w="115" w:type="dxa"/>
                  <w:bottom w:w="216" w:type="dxa"/>
                  <w:right w:w="115" w:type="dxa"/>
                </w:tcMar>
              </w:tcPr>
              <w:p w:rsidR="00CA23C4" w:rsidRDefault="00CA23C4">
                <w:pPr>
                  <w:pStyle w:val="NoSpacing"/>
                  <w:rPr>
                    <w:color w:val="2F5496" w:themeColor="accent1" w:themeShade="BF"/>
                    <w:sz w:val="24"/>
                  </w:rPr>
                </w:pPr>
              </w:p>
            </w:tc>
          </w:tr>
          <w:tr w:rsidR="00CA23C4" w:rsidTr="00CA23C4">
            <w:tc>
              <w:tcPr>
                <w:tcW w:w="6791" w:type="dxa"/>
              </w:tcPr>
              <w:p w:rsidR="00CA23C4" w:rsidRDefault="00D12FC7" w:rsidP="00CA23C4">
                <w:pPr>
                  <w:pStyle w:val="NoSpacing"/>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Gestión de la Calidad y de los RRHH</w:t>
                </w:r>
                <w:r w:rsidR="00784726">
                  <w:rPr>
                    <w:rFonts w:ascii="Agency FB" w:eastAsiaTheme="majorEastAsia" w:hAnsi="Agency FB" w:cstheme="majorBidi"/>
                    <w:color w:val="4472C4" w:themeColor="accent1"/>
                    <w:sz w:val="88"/>
                    <w:szCs w:val="88"/>
                    <w:lang w:val="es-ES_tradnl"/>
                  </w:rPr>
                  <w:t>.</w:t>
                </w:r>
              </w:p>
              <w:p w:rsidR="00784726" w:rsidRPr="00D74517" w:rsidRDefault="00784726" w:rsidP="00CA23C4">
                <w:pPr>
                  <w:pStyle w:val="NoSpacing"/>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 xml:space="preserve">Proyecto </w:t>
                </w:r>
                <w:proofErr w:type="spellStart"/>
                <w:r>
                  <w:rPr>
                    <w:rFonts w:ascii="Agency FB" w:eastAsiaTheme="majorEastAsia" w:hAnsi="Agency FB" w:cstheme="majorBidi"/>
                    <w:color w:val="4472C4" w:themeColor="accent1"/>
                    <w:sz w:val="88"/>
                    <w:szCs w:val="88"/>
                    <w:lang w:val="es-ES_tradnl"/>
                  </w:rPr>
                  <w:t>MeCuida</w:t>
                </w:r>
                <w:proofErr w:type="spellEnd"/>
                <w:r>
                  <w:rPr>
                    <w:rFonts w:ascii="Agency FB" w:eastAsiaTheme="majorEastAsia" w:hAnsi="Agency FB" w:cstheme="majorBidi"/>
                    <w:color w:val="4472C4" w:themeColor="accent1"/>
                    <w:sz w:val="88"/>
                    <w:szCs w:val="88"/>
                    <w:lang w:val="es-ES_tradnl"/>
                  </w:rPr>
                  <w:t>.</w:t>
                </w:r>
              </w:p>
              <w:p w:rsidR="00CA23C4" w:rsidRPr="00CA23C4" w:rsidRDefault="00CA23C4">
                <w:pPr>
                  <w:pStyle w:val="NoSpacing"/>
                  <w:spacing w:line="216" w:lineRule="auto"/>
                  <w:rPr>
                    <w:rFonts w:asciiTheme="majorHAnsi" w:eastAsiaTheme="majorEastAsia" w:hAnsiTheme="majorHAnsi" w:cstheme="majorBidi"/>
                    <w:color w:val="4472C4" w:themeColor="accent1"/>
                    <w:sz w:val="88"/>
                    <w:szCs w:val="88"/>
                    <w:lang w:val="es-ES_tradnl"/>
                  </w:rPr>
                </w:pPr>
              </w:p>
            </w:tc>
          </w:tr>
          <w:tr w:rsidR="00CA23C4" w:rsidTr="00CA23C4">
            <w:sdt>
              <w:sdtPr>
                <w:rPr>
                  <w:rFonts w:ascii="Agency FB" w:hAnsi="Agency FB"/>
                  <w:color w:val="2F5496" w:themeColor="accent1" w:themeShade="BF"/>
                  <w:sz w:val="32"/>
                  <w:szCs w:val="24"/>
                </w:rPr>
                <w:alias w:val="Subtítulo"/>
                <w:id w:val="13406923"/>
                <w:dataBinding w:prefixMappings="xmlns:ns0='http://schemas.openxmlformats.org/package/2006/metadata/core-properties' xmlns:ns1='http://purl.org/dc/elements/1.1/'" w:xpath="/ns0:coreProperties[1]/ns1:subject[1]" w:storeItemID="{6C3C8BC8-F283-45AE-878A-BAB7291924A1}"/>
                <w:text/>
              </w:sdtPr>
              <w:sdtContent>
                <w:tc>
                  <w:tcPr>
                    <w:tcW w:w="6791" w:type="dxa"/>
                    <w:tcMar>
                      <w:top w:w="216" w:type="dxa"/>
                      <w:left w:w="115" w:type="dxa"/>
                      <w:bottom w:w="216" w:type="dxa"/>
                      <w:right w:w="115" w:type="dxa"/>
                    </w:tcMar>
                  </w:tcPr>
                  <w:p w:rsidR="00CA23C4" w:rsidRPr="00D74517" w:rsidRDefault="00D74517">
                    <w:pPr>
                      <w:pStyle w:val="NoSpacing"/>
                      <w:rPr>
                        <w:rFonts w:ascii="Agency FB" w:hAnsi="Agency FB"/>
                        <w:color w:val="2F5496" w:themeColor="accent1" w:themeShade="BF"/>
                        <w:sz w:val="24"/>
                      </w:rPr>
                    </w:pPr>
                    <w:r w:rsidRPr="00D74517">
                      <w:rPr>
                        <w:rFonts w:ascii="Agency FB" w:hAnsi="Agency FB"/>
                        <w:color w:val="2F5496" w:themeColor="accent1" w:themeShade="BF"/>
                        <w:sz w:val="32"/>
                        <w:szCs w:val="24"/>
                      </w:rPr>
                      <w:t xml:space="preserve">SAMBA </w:t>
                    </w:r>
                    <w:proofErr w:type="spellStart"/>
                    <w:r w:rsidRPr="00D74517">
                      <w:rPr>
                        <w:rFonts w:ascii="Agency FB" w:hAnsi="Agency FB"/>
                        <w:color w:val="2F5496" w:themeColor="accent1" w:themeShade="BF"/>
                        <w:sz w:val="32"/>
                        <w:szCs w:val="24"/>
                      </w:rPr>
                      <w:t>Solutions</w:t>
                    </w:r>
                    <w:proofErr w:type="spellEnd"/>
                    <w:r w:rsidRPr="00D74517">
                      <w:rPr>
                        <w:rFonts w:ascii="Agency FB" w:hAnsi="Agency FB"/>
                        <w:color w:val="2F5496" w:themeColor="accent1" w:themeShade="BF"/>
                        <w:sz w:val="32"/>
                        <w:szCs w:val="24"/>
                      </w:rPr>
                      <w:t>, Gestión de proyectos</w:t>
                    </w:r>
                  </w:p>
                </w:tc>
              </w:sdtContent>
            </w:sdt>
          </w:tr>
        </w:tbl>
        <w:p w:rsidR="00CA23C4" w:rsidRDefault="00D74517">
          <w:r>
            <w:rPr>
              <w:noProof/>
              <w:lang w:eastAsia="es-ES"/>
            </w:rPr>
            <w:drawing>
              <wp:anchor distT="0" distB="0" distL="114300" distR="114300" simplePos="0" relativeHeight="251617792" behindDoc="0" locked="0" layoutInCell="1" allowOverlap="1" wp14:anchorId="57C510D0" wp14:editId="3E22EFA0">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p>
        <w:tbl>
          <w:tblPr>
            <w:tblpPr w:leftFromText="187" w:rightFromText="187" w:horzAnchor="margin" w:tblpXSpec="center" w:tblpYSpec="bottom"/>
            <w:tblW w:w="3857" w:type="pct"/>
            <w:tblLook w:val="04A0" w:firstRow="1" w:lastRow="0" w:firstColumn="1" w:lastColumn="0" w:noHBand="0" w:noVBand="1"/>
          </w:tblPr>
          <w:tblGrid>
            <w:gridCol w:w="6740"/>
          </w:tblGrid>
          <w:tr w:rsidR="00CA23C4" w:rsidTr="00CA23C4">
            <w:tc>
              <w:tcPr>
                <w:tcW w:w="6560" w:type="dxa"/>
                <w:tcMar>
                  <w:top w:w="216" w:type="dxa"/>
                  <w:left w:w="115" w:type="dxa"/>
                  <w:bottom w:w="216" w:type="dxa"/>
                  <w:right w:w="115" w:type="dxa"/>
                </w:tcMar>
              </w:tcPr>
              <w:p w:rsidR="00CA23C4" w:rsidRDefault="00CA23C4">
                <w:pPr>
                  <w:pStyle w:val="NoSpacing"/>
                  <w:rPr>
                    <w:color w:val="4472C4" w:themeColor="accent1"/>
                  </w:rPr>
                </w:pPr>
              </w:p>
            </w:tc>
          </w:tr>
        </w:tbl>
        <w:p w:rsidR="00CA23C4" w:rsidRDefault="00CA23C4" w:rsidP="00463357">
          <w:pPr>
            <w:pStyle w:val="TOCHeading"/>
          </w:pPr>
          <w:r>
            <w:t>CONTROL DE REVISIONES.</w:t>
          </w:r>
        </w:p>
        <w:p w:rsidR="00463357" w:rsidRPr="00463357" w:rsidRDefault="00463357" w:rsidP="00463357">
          <w:pPr>
            <w:rPr>
              <w:lang w:eastAsia="es-ES"/>
            </w:rPr>
          </w:pPr>
        </w:p>
        <w:tbl>
          <w:tblPr>
            <w:tblStyle w:val="GridTable4-Accent11"/>
            <w:tblW w:w="0" w:type="auto"/>
            <w:tblLook w:val="04A0" w:firstRow="1" w:lastRow="0" w:firstColumn="1" w:lastColumn="0" w:noHBand="0" w:noVBand="1"/>
          </w:tblPr>
          <w:tblGrid>
            <w:gridCol w:w="2831"/>
            <w:gridCol w:w="2831"/>
            <w:gridCol w:w="2832"/>
          </w:tblGrid>
          <w:tr w:rsidR="00CA23C4"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rsidR="00CA23C4" w:rsidRPr="006B0D98" w:rsidRDefault="00D12FC7"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22</w:t>
                </w:r>
                <w:r w:rsidR="00463357" w:rsidRPr="006B0D98">
                  <w:rPr>
                    <w:rFonts w:asciiTheme="majorHAnsi" w:eastAsiaTheme="majorEastAsia" w:hAnsiTheme="majorHAnsi" w:cstheme="majorBidi"/>
                    <w:sz w:val="32"/>
                    <w:szCs w:val="32"/>
                    <w:lang w:eastAsia="es-ES"/>
                  </w:rPr>
                  <w:t>/11/2018</w:t>
                </w:r>
              </w:p>
            </w:tc>
            <w:tc>
              <w:tcPr>
                <w:tcW w:w="2832" w:type="dxa"/>
              </w:tcPr>
              <w:p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proofErr w:type="spellStart"/>
                <w:r>
                  <w:rPr>
                    <w:rFonts w:asciiTheme="majorHAnsi" w:eastAsiaTheme="majorEastAsia" w:hAnsiTheme="majorHAnsi" w:cstheme="majorBidi"/>
                    <w:sz w:val="32"/>
                    <w:szCs w:val="32"/>
                    <w:lang w:eastAsia="es-ES"/>
                  </w:rPr>
                  <w:t>Fmdo</w:t>
                </w:r>
                <w:proofErr w:type="spellEnd"/>
                <w:r>
                  <w:rPr>
                    <w:rFonts w:asciiTheme="majorHAnsi" w:eastAsiaTheme="majorEastAsia" w:hAnsiTheme="majorHAnsi" w:cstheme="majorBidi"/>
                    <w:sz w:val="32"/>
                    <w:szCs w:val="32"/>
                    <w:lang w:eastAsia="es-ES"/>
                  </w:rPr>
                  <w:t xml:space="preserve"> PMO</w:t>
                </w:r>
              </w:p>
            </w:tc>
          </w:tr>
          <w:tr w:rsidR="00CA23C4" w:rsidTr="00463357">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FF6A13" w:rsidP="00FF6A13">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1.1</w:t>
                </w:r>
              </w:p>
            </w:tc>
            <w:tc>
              <w:tcPr>
                <w:tcW w:w="2831" w:type="dxa"/>
              </w:tcPr>
              <w:p w:rsidR="00CA23C4" w:rsidRPr="006B0D98" w:rsidRDefault="00FF6A13">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24/11/2018</w:t>
                </w:r>
              </w:p>
            </w:tc>
            <w:tc>
              <w:tcPr>
                <w:tcW w:w="2832" w:type="dxa"/>
              </w:tcPr>
              <w:p w:rsidR="00CA23C4" w:rsidRPr="006B0D98" w:rsidRDefault="00FF6A13">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roofErr w:type="spellStart"/>
                <w:r>
                  <w:rPr>
                    <w:rFonts w:asciiTheme="majorHAnsi" w:eastAsiaTheme="majorEastAsia" w:hAnsiTheme="majorHAnsi" w:cstheme="majorBidi"/>
                    <w:color w:val="2F5496" w:themeColor="accent1" w:themeShade="BF"/>
                    <w:sz w:val="32"/>
                    <w:szCs w:val="32"/>
                    <w:lang w:eastAsia="es-ES"/>
                  </w:rPr>
                  <w:t>Fmdo</w:t>
                </w:r>
                <w:proofErr w:type="spellEnd"/>
                <w:r>
                  <w:rPr>
                    <w:rFonts w:asciiTheme="majorHAnsi" w:eastAsiaTheme="majorEastAsia" w:hAnsiTheme="majorHAnsi" w:cstheme="majorBidi"/>
                    <w:color w:val="2F5496" w:themeColor="accent1" w:themeShade="BF"/>
                    <w:sz w:val="32"/>
                    <w:szCs w:val="32"/>
                    <w:lang w:eastAsia="es-ES"/>
                  </w:rPr>
                  <w:t xml:space="preserve"> PMO</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pPr>
                  <w:rPr>
                    <w:rFonts w:asciiTheme="majorHAnsi" w:eastAsiaTheme="majorEastAsia" w:hAnsiTheme="majorHAnsi" w:cstheme="majorBidi"/>
                    <w:b w:val="0"/>
                    <w:color w:val="2F5496" w:themeColor="accent1" w:themeShade="BF"/>
                    <w:sz w:val="32"/>
                    <w:szCs w:val="32"/>
                    <w:lang w:eastAsia="es-ES"/>
                  </w:rPr>
                </w:pPr>
              </w:p>
            </w:tc>
            <w:tc>
              <w:tcPr>
                <w:tcW w:w="2831"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bl>
        <w:p w:rsidR="00463357" w:rsidRDefault="00463357">
          <w:pPr>
            <w:rPr>
              <w:rFonts w:asciiTheme="majorHAnsi" w:eastAsiaTheme="majorEastAsia" w:hAnsiTheme="majorHAnsi" w:cstheme="majorBidi"/>
              <w:color w:val="2F5496" w:themeColor="accent1" w:themeShade="BF"/>
              <w:sz w:val="32"/>
              <w:szCs w:val="32"/>
              <w:lang w:eastAsia="es-ES"/>
            </w:rPr>
          </w:pPr>
        </w:p>
        <w:p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b w:val="0"/>
          <w:color w:val="auto"/>
          <w:sz w:val="22"/>
          <w:szCs w:val="22"/>
          <w:lang w:eastAsia="en-US"/>
        </w:rPr>
        <w:id w:val="1435010415"/>
        <w:docPartObj>
          <w:docPartGallery w:val="Table of Contents"/>
          <w:docPartUnique/>
        </w:docPartObj>
      </w:sdtPr>
      <w:sdtEndPr>
        <w:rPr>
          <w:bCs/>
        </w:rPr>
      </w:sdtEndPr>
      <w:sdtContent>
        <w:p w:rsidR="00837B63" w:rsidRDefault="00837B63">
          <w:pPr>
            <w:pStyle w:val="TOCHeading"/>
          </w:pPr>
          <w:r>
            <w:t>Índice de contenidos</w:t>
          </w:r>
        </w:p>
        <w:p w:rsidR="00191446" w:rsidRDefault="00837B63">
          <w:pPr>
            <w:pStyle w:val="TOC1"/>
            <w:tabs>
              <w:tab w:val="right" w:leader="dot" w:pos="8498"/>
            </w:tabs>
            <w:rPr>
              <w:rFonts w:cstheme="minorBidi"/>
              <w:noProof/>
              <w:lang w:val="en-US" w:eastAsia="en-US"/>
            </w:rPr>
          </w:pPr>
          <w:r>
            <w:fldChar w:fldCharType="begin"/>
          </w:r>
          <w:r>
            <w:instrText xml:space="preserve"> TOC \o "1-3" \h \z \u </w:instrText>
          </w:r>
          <w:r>
            <w:fldChar w:fldCharType="separate"/>
          </w:r>
          <w:hyperlink w:anchor="_Toc530855215" w:history="1">
            <w:r w:rsidR="00191446" w:rsidRPr="0070673F">
              <w:rPr>
                <w:rStyle w:val="Hyperlink"/>
                <w:noProof/>
                <w:lang w:val="es-ES_tradnl"/>
              </w:rPr>
              <w:t>Gestión de la Calidad</w:t>
            </w:r>
            <w:r w:rsidR="00191446">
              <w:rPr>
                <w:noProof/>
                <w:webHidden/>
              </w:rPr>
              <w:tab/>
            </w:r>
            <w:r w:rsidR="00191446">
              <w:rPr>
                <w:noProof/>
                <w:webHidden/>
              </w:rPr>
              <w:fldChar w:fldCharType="begin"/>
            </w:r>
            <w:r w:rsidR="00191446">
              <w:rPr>
                <w:noProof/>
                <w:webHidden/>
              </w:rPr>
              <w:instrText xml:space="preserve"> PAGEREF _Toc530855215 \h </w:instrText>
            </w:r>
            <w:r w:rsidR="00191446">
              <w:rPr>
                <w:noProof/>
                <w:webHidden/>
              </w:rPr>
            </w:r>
            <w:r w:rsidR="00191446">
              <w:rPr>
                <w:noProof/>
                <w:webHidden/>
              </w:rPr>
              <w:fldChar w:fldCharType="separate"/>
            </w:r>
            <w:r w:rsidR="00191446">
              <w:rPr>
                <w:noProof/>
                <w:webHidden/>
              </w:rPr>
              <w:t>3</w:t>
            </w:r>
            <w:r w:rsidR="00191446">
              <w:rPr>
                <w:noProof/>
                <w:webHidden/>
              </w:rPr>
              <w:fldChar w:fldCharType="end"/>
            </w:r>
          </w:hyperlink>
        </w:p>
        <w:p w:rsidR="00191446" w:rsidRDefault="00191446">
          <w:pPr>
            <w:pStyle w:val="TOC2"/>
            <w:tabs>
              <w:tab w:val="left" w:pos="660"/>
              <w:tab w:val="right" w:leader="dot" w:pos="8498"/>
            </w:tabs>
            <w:rPr>
              <w:rFonts w:cstheme="minorBidi"/>
              <w:noProof/>
              <w:lang w:val="en-US" w:eastAsia="en-US"/>
            </w:rPr>
          </w:pPr>
          <w:hyperlink w:anchor="_Toc530855216" w:history="1">
            <w:r w:rsidRPr="0070673F">
              <w:rPr>
                <w:rStyle w:val="Hyperlink"/>
                <w:noProof/>
                <w:lang w:val="es-ES_tradnl"/>
              </w:rPr>
              <w:t>1.</w:t>
            </w:r>
            <w:r>
              <w:rPr>
                <w:rFonts w:cstheme="minorBidi"/>
                <w:noProof/>
                <w:lang w:val="en-US" w:eastAsia="en-US"/>
              </w:rPr>
              <w:tab/>
            </w:r>
            <w:r w:rsidRPr="0070673F">
              <w:rPr>
                <w:rStyle w:val="Hyperlink"/>
                <w:noProof/>
                <w:lang w:val="es-ES_tradnl"/>
              </w:rPr>
              <w:t>Planificación de la Gestión de la Calidad</w:t>
            </w:r>
            <w:r>
              <w:rPr>
                <w:noProof/>
                <w:webHidden/>
              </w:rPr>
              <w:tab/>
            </w:r>
            <w:r>
              <w:rPr>
                <w:noProof/>
                <w:webHidden/>
              </w:rPr>
              <w:fldChar w:fldCharType="begin"/>
            </w:r>
            <w:r>
              <w:rPr>
                <w:noProof/>
                <w:webHidden/>
              </w:rPr>
              <w:instrText xml:space="preserve"> PAGEREF _Toc530855216 \h </w:instrText>
            </w:r>
            <w:r>
              <w:rPr>
                <w:noProof/>
                <w:webHidden/>
              </w:rPr>
            </w:r>
            <w:r>
              <w:rPr>
                <w:noProof/>
                <w:webHidden/>
              </w:rPr>
              <w:fldChar w:fldCharType="separate"/>
            </w:r>
            <w:r>
              <w:rPr>
                <w:noProof/>
                <w:webHidden/>
              </w:rPr>
              <w:t>3</w:t>
            </w:r>
            <w:r>
              <w:rPr>
                <w:noProof/>
                <w:webHidden/>
              </w:rPr>
              <w:fldChar w:fldCharType="end"/>
            </w:r>
          </w:hyperlink>
        </w:p>
        <w:p w:rsidR="00191446" w:rsidRDefault="00191446">
          <w:pPr>
            <w:pStyle w:val="TOC3"/>
            <w:tabs>
              <w:tab w:val="left" w:pos="1100"/>
              <w:tab w:val="right" w:leader="dot" w:pos="8498"/>
            </w:tabs>
            <w:rPr>
              <w:rFonts w:cstheme="minorBidi"/>
              <w:noProof/>
              <w:lang w:val="en-US" w:eastAsia="en-US"/>
            </w:rPr>
          </w:pPr>
          <w:hyperlink w:anchor="_Toc530855217" w:history="1">
            <w:r w:rsidRPr="0070673F">
              <w:rPr>
                <w:rStyle w:val="Hyperlink"/>
                <w:noProof/>
                <w:lang w:val="es-ES_tradnl"/>
              </w:rPr>
              <w:t>1.1.</w:t>
            </w:r>
            <w:r>
              <w:rPr>
                <w:rFonts w:cstheme="minorBidi"/>
                <w:noProof/>
                <w:lang w:val="en-US" w:eastAsia="en-US"/>
              </w:rPr>
              <w:tab/>
            </w:r>
            <w:r w:rsidRPr="0070673F">
              <w:rPr>
                <w:rStyle w:val="Hyperlink"/>
                <w:noProof/>
                <w:lang w:val="es-ES_tradnl"/>
              </w:rPr>
              <w:t>Plan de Gestión de la Calidad</w:t>
            </w:r>
            <w:r>
              <w:rPr>
                <w:noProof/>
                <w:webHidden/>
              </w:rPr>
              <w:tab/>
            </w:r>
            <w:r>
              <w:rPr>
                <w:noProof/>
                <w:webHidden/>
              </w:rPr>
              <w:fldChar w:fldCharType="begin"/>
            </w:r>
            <w:r>
              <w:rPr>
                <w:noProof/>
                <w:webHidden/>
              </w:rPr>
              <w:instrText xml:space="preserve"> PAGEREF _Toc530855217 \h </w:instrText>
            </w:r>
            <w:r>
              <w:rPr>
                <w:noProof/>
                <w:webHidden/>
              </w:rPr>
            </w:r>
            <w:r>
              <w:rPr>
                <w:noProof/>
                <w:webHidden/>
              </w:rPr>
              <w:fldChar w:fldCharType="separate"/>
            </w:r>
            <w:r>
              <w:rPr>
                <w:noProof/>
                <w:webHidden/>
              </w:rPr>
              <w:t>3</w:t>
            </w:r>
            <w:r>
              <w:rPr>
                <w:noProof/>
                <w:webHidden/>
              </w:rPr>
              <w:fldChar w:fldCharType="end"/>
            </w:r>
          </w:hyperlink>
        </w:p>
        <w:p w:rsidR="00191446" w:rsidRDefault="00191446">
          <w:pPr>
            <w:pStyle w:val="TOC3"/>
            <w:tabs>
              <w:tab w:val="left" w:pos="1100"/>
              <w:tab w:val="right" w:leader="dot" w:pos="8498"/>
            </w:tabs>
            <w:rPr>
              <w:rFonts w:cstheme="minorBidi"/>
              <w:noProof/>
              <w:lang w:val="en-US" w:eastAsia="en-US"/>
            </w:rPr>
          </w:pPr>
          <w:hyperlink w:anchor="_Toc530855218" w:history="1">
            <w:r w:rsidRPr="0070673F">
              <w:rPr>
                <w:rStyle w:val="Hyperlink"/>
                <w:noProof/>
                <w:lang w:val="es-ES_tradnl"/>
              </w:rPr>
              <w:t>1.2.</w:t>
            </w:r>
            <w:r>
              <w:rPr>
                <w:rFonts w:cstheme="minorBidi"/>
                <w:noProof/>
                <w:lang w:val="en-US" w:eastAsia="en-US"/>
              </w:rPr>
              <w:tab/>
            </w:r>
            <w:r w:rsidRPr="0070673F">
              <w:rPr>
                <w:rStyle w:val="Hyperlink"/>
                <w:noProof/>
                <w:lang w:val="es-ES_tradnl"/>
              </w:rPr>
              <w:t>Métricas de Calidad</w:t>
            </w:r>
            <w:r>
              <w:rPr>
                <w:noProof/>
                <w:webHidden/>
              </w:rPr>
              <w:tab/>
            </w:r>
            <w:r>
              <w:rPr>
                <w:noProof/>
                <w:webHidden/>
              </w:rPr>
              <w:fldChar w:fldCharType="begin"/>
            </w:r>
            <w:r>
              <w:rPr>
                <w:noProof/>
                <w:webHidden/>
              </w:rPr>
              <w:instrText xml:space="preserve"> PAGEREF _Toc530855218 \h </w:instrText>
            </w:r>
            <w:r>
              <w:rPr>
                <w:noProof/>
                <w:webHidden/>
              </w:rPr>
            </w:r>
            <w:r>
              <w:rPr>
                <w:noProof/>
                <w:webHidden/>
              </w:rPr>
              <w:fldChar w:fldCharType="separate"/>
            </w:r>
            <w:r>
              <w:rPr>
                <w:noProof/>
                <w:webHidden/>
              </w:rPr>
              <w:t>3</w:t>
            </w:r>
            <w:r>
              <w:rPr>
                <w:noProof/>
                <w:webHidden/>
              </w:rPr>
              <w:fldChar w:fldCharType="end"/>
            </w:r>
          </w:hyperlink>
        </w:p>
        <w:p w:rsidR="00191446" w:rsidRDefault="00191446">
          <w:pPr>
            <w:pStyle w:val="TOC3"/>
            <w:tabs>
              <w:tab w:val="left" w:pos="1100"/>
              <w:tab w:val="right" w:leader="dot" w:pos="8498"/>
            </w:tabs>
            <w:rPr>
              <w:rFonts w:cstheme="minorBidi"/>
              <w:noProof/>
              <w:lang w:val="en-US" w:eastAsia="en-US"/>
            </w:rPr>
          </w:pPr>
          <w:hyperlink w:anchor="_Toc530855219" w:history="1">
            <w:r w:rsidRPr="0070673F">
              <w:rPr>
                <w:rStyle w:val="Hyperlink"/>
                <w:noProof/>
                <w:lang w:val="es-ES_tradnl"/>
              </w:rPr>
              <w:t>1.3.</w:t>
            </w:r>
            <w:r>
              <w:rPr>
                <w:rFonts w:cstheme="minorBidi"/>
                <w:noProof/>
                <w:lang w:val="en-US" w:eastAsia="en-US"/>
              </w:rPr>
              <w:tab/>
            </w:r>
            <w:r w:rsidRPr="0070673F">
              <w:rPr>
                <w:rStyle w:val="Hyperlink"/>
                <w:noProof/>
                <w:lang w:val="es-ES_tradnl"/>
              </w:rPr>
              <w:t>Listas de Verificación de Calidad</w:t>
            </w:r>
            <w:r>
              <w:rPr>
                <w:noProof/>
                <w:webHidden/>
              </w:rPr>
              <w:tab/>
            </w:r>
            <w:r>
              <w:rPr>
                <w:noProof/>
                <w:webHidden/>
              </w:rPr>
              <w:fldChar w:fldCharType="begin"/>
            </w:r>
            <w:r>
              <w:rPr>
                <w:noProof/>
                <w:webHidden/>
              </w:rPr>
              <w:instrText xml:space="preserve"> PAGEREF _Toc530855219 \h </w:instrText>
            </w:r>
            <w:r>
              <w:rPr>
                <w:noProof/>
                <w:webHidden/>
              </w:rPr>
            </w:r>
            <w:r>
              <w:rPr>
                <w:noProof/>
                <w:webHidden/>
              </w:rPr>
              <w:fldChar w:fldCharType="separate"/>
            </w:r>
            <w:r>
              <w:rPr>
                <w:noProof/>
                <w:webHidden/>
              </w:rPr>
              <w:t>4</w:t>
            </w:r>
            <w:r>
              <w:rPr>
                <w:noProof/>
                <w:webHidden/>
              </w:rPr>
              <w:fldChar w:fldCharType="end"/>
            </w:r>
          </w:hyperlink>
        </w:p>
        <w:p w:rsidR="00191446" w:rsidRDefault="00191446">
          <w:pPr>
            <w:pStyle w:val="TOC3"/>
            <w:tabs>
              <w:tab w:val="left" w:pos="1100"/>
              <w:tab w:val="right" w:leader="dot" w:pos="8498"/>
            </w:tabs>
            <w:rPr>
              <w:rFonts w:cstheme="minorBidi"/>
              <w:noProof/>
              <w:lang w:val="en-US" w:eastAsia="en-US"/>
            </w:rPr>
          </w:pPr>
          <w:hyperlink w:anchor="_Toc530855220" w:history="1">
            <w:r w:rsidRPr="0070673F">
              <w:rPr>
                <w:rStyle w:val="Hyperlink"/>
                <w:noProof/>
                <w:lang w:val="es-ES_tradnl"/>
              </w:rPr>
              <w:t>1.4.</w:t>
            </w:r>
            <w:r>
              <w:rPr>
                <w:rFonts w:cstheme="minorBidi"/>
                <w:noProof/>
                <w:lang w:val="en-US" w:eastAsia="en-US"/>
              </w:rPr>
              <w:tab/>
            </w:r>
            <w:r w:rsidRPr="0070673F">
              <w:rPr>
                <w:rStyle w:val="Hyperlink"/>
                <w:noProof/>
                <w:lang w:val="es-ES_tradnl"/>
              </w:rPr>
              <w:t>Plan de Mejoras del Proceso</w:t>
            </w:r>
            <w:r>
              <w:rPr>
                <w:noProof/>
                <w:webHidden/>
              </w:rPr>
              <w:tab/>
            </w:r>
            <w:r>
              <w:rPr>
                <w:noProof/>
                <w:webHidden/>
              </w:rPr>
              <w:fldChar w:fldCharType="begin"/>
            </w:r>
            <w:r>
              <w:rPr>
                <w:noProof/>
                <w:webHidden/>
              </w:rPr>
              <w:instrText xml:space="preserve"> PAGEREF _Toc530855220 \h </w:instrText>
            </w:r>
            <w:r>
              <w:rPr>
                <w:noProof/>
                <w:webHidden/>
              </w:rPr>
            </w:r>
            <w:r>
              <w:rPr>
                <w:noProof/>
                <w:webHidden/>
              </w:rPr>
              <w:fldChar w:fldCharType="separate"/>
            </w:r>
            <w:r>
              <w:rPr>
                <w:noProof/>
                <w:webHidden/>
              </w:rPr>
              <w:t>4</w:t>
            </w:r>
            <w:r>
              <w:rPr>
                <w:noProof/>
                <w:webHidden/>
              </w:rPr>
              <w:fldChar w:fldCharType="end"/>
            </w:r>
          </w:hyperlink>
        </w:p>
        <w:p w:rsidR="00191446" w:rsidRDefault="00191446">
          <w:pPr>
            <w:pStyle w:val="TOC2"/>
            <w:tabs>
              <w:tab w:val="left" w:pos="660"/>
              <w:tab w:val="right" w:leader="dot" w:pos="8498"/>
            </w:tabs>
            <w:rPr>
              <w:rFonts w:cstheme="minorBidi"/>
              <w:noProof/>
              <w:lang w:val="en-US" w:eastAsia="en-US"/>
            </w:rPr>
          </w:pPr>
          <w:hyperlink w:anchor="_Toc530855221" w:history="1">
            <w:r w:rsidRPr="0070673F">
              <w:rPr>
                <w:rStyle w:val="Hyperlink"/>
                <w:noProof/>
                <w:lang w:val="es-ES_tradnl"/>
              </w:rPr>
              <w:t>2.</w:t>
            </w:r>
            <w:r>
              <w:rPr>
                <w:rFonts w:cstheme="minorBidi"/>
                <w:noProof/>
                <w:lang w:val="en-US" w:eastAsia="en-US"/>
              </w:rPr>
              <w:tab/>
            </w:r>
            <w:r w:rsidRPr="0070673F">
              <w:rPr>
                <w:rStyle w:val="Hyperlink"/>
                <w:noProof/>
                <w:lang w:val="es-ES_tradnl"/>
              </w:rPr>
              <w:t>Aseguramiento de la Calidad</w:t>
            </w:r>
            <w:r>
              <w:rPr>
                <w:noProof/>
                <w:webHidden/>
              </w:rPr>
              <w:tab/>
            </w:r>
            <w:r>
              <w:rPr>
                <w:noProof/>
                <w:webHidden/>
              </w:rPr>
              <w:fldChar w:fldCharType="begin"/>
            </w:r>
            <w:r>
              <w:rPr>
                <w:noProof/>
                <w:webHidden/>
              </w:rPr>
              <w:instrText xml:space="preserve"> PAGEREF _Toc530855221 \h </w:instrText>
            </w:r>
            <w:r>
              <w:rPr>
                <w:noProof/>
                <w:webHidden/>
              </w:rPr>
            </w:r>
            <w:r>
              <w:rPr>
                <w:noProof/>
                <w:webHidden/>
              </w:rPr>
              <w:fldChar w:fldCharType="separate"/>
            </w:r>
            <w:r>
              <w:rPr>
                <w:noProof/>
                <w:webHidden/>
              </w:rPr>
              <w:t>4</w:t>
            </w:r>
            <w:r>
              <w:rPr>
                <w:noProof/>
                <w:webHidden/>
              </w:rPr>
              <w:fldChar w:fldCharType="end"/>
            </w:r>
          </w:hyperlink>
        </w:p>
        <w:p w:rsidR="00191446" w:rsidRDefault="00191446">
          <w:pPr>
            <w:pStyle w:val="TOC3"/>
            <w:tabs>
              <w:tab w:val="left" w:pos="1100"/>
              <w:tab w:val="right" w:leader="dot" w:pos="8498"/>
            </w:tabs>
            <w:rPr>
              <w:rFonts w:cstheme="minorBidi"/>
              <w:noProof/>
              <w:lang w:val="en-US" w:eastAsia="en-US"/>
            </w:rPr>
          </w:pPr>
          <w:hyperlink w:anchor="_Toc530855222" w:history="1">
            <w:r w:rsidRPr="0070673F">
              <w:rPr>
                <w:rStyle w:val="Hyperlink"/>
                <w:noProof/>
                <w:lang w:val="es-ES_tradnl"/>
              </w:rPr>
              <w:t>2.1.</w:t>
            </w:r>
            <w:r>
              <w:rPr>
                <w:rFonts w:cstheme="minorBidi"/>
                <w:noProof/>
                <w:lang w:val="en-US" w:eastAsia="en-US"/>
              </w:rPr>
              <w:tab/>
            </w:r>
            <w:r w:rsidRPr="0070673F">
              <w:rPr>
                <w:rStyle w:val="Hyperlink"/>
                <w:noProof/>
                <w:lang w:val="es-ES_tradnl"/>
              </w:rPr>
              <w:t>Solicitud de Cambios</w:t>
            </w:r>
            <w:r>
              <w:rPr>
                <w:noProof/>
                <w:webHidden/>
              </w:rPr>
              <w:tab/>
            </w:r>
            <w:r>
              <w:rPr>
                <w:noProof/>
                <w:webHidden/>
              </w:rPr>
              <w:fldChar w:fldCharType="begin"/>
            </w:r>
            <w:r>
              <w:rPr>
                <w:noProof/>
                <w:webHidden/>
              </w:rPr>
              <w:instrText xml:space="preserve"> PAGEREF _Toc530855222 \h </w:instrText>
            </w:r>
            <w:r>
              <w:rPr>
                <w:noProof/>
                <w:webHidden/>
              </w:rPr>
            </w:r>
            <w:r>
              <w:rPr>
                <w:noProof/>
                <w:webHidden/>
              </w:rPr>
              <w:fldChar w:fldCharType="separate"/>
            </w:r>
            <w:r>
              <w:rPr>
                <w:noProof/>
                <w:webHidden/>
              </w:rPr>
              <w:t>5</w:t>
            </w:r>
            <w:r>
              <w:rPr>
                <w:noProof/>
                <w:webHidden/>
              </w:rPr>
              <w:fldChar w:fldCharType="end"/>
            </w:r>
          </w:hyperlink>
        </w:p>
        <w:p w:rsidR="00191446" w:rsidRDefault="00191446">
          <w:pPr>
            <w:pStyle w:val="TOC3"/>
            <w:tabs>
              <w:tab w:val="left" w:pos="1100"/>
              <w:tab w:val="right" w:leader="dot" w:pos="8498"/>
            </w:tabs>
            <w:rPr>
              <w:rFonts w:cstheme="minorBidi"/>
              <w:noProof/>
              <w:lang w:val="en-US" w:eastAsia="en-US"/>
            </w:rPr>
          </w:pPr>
          <w:hyperlink w:anchor="_Toc530855223" w:history="1">
            <w:r w:rsidRPr="0070673F">
              <w:rPr>
                <w:rStyle w:val="Hyperlink"/>
                <w:noProof/>
                <w:lang w:val="es-ES_tradnl"/>
              </w:rPr>
              <w:t>2.2.</w:t>
            </w:r>
            <w:r>
              <w:rPr>
                <w:rFonts w:cstheme="minorBidi"/>
                <w:noProof/>
                <w:lang w:val="en-US" w:eastAsia="en-US"/>
              </w:rPr>
              <w:tab/>
            </w:r>
            <w:r w:rsidRPr="0070673F">
              <w:rPr>
                <w:rStyle w:val="Hyperlink"/>
                <w:noProof/>
                <w:lang w:val="es-ES_tradnl"/>
              </w:rPr>
              <w:t>Actualizaciones</w:t>
            </w:r>
            <w:r>
              <w:rPr>
                <w:noProof/>
                <w:webHidden/>
              </w:rPr>
              <w:tab/>
            </w:r>
            <w:r>
              <w:rPr>
                <w:noProof/>
                <w:webHidden/>
              </w:rPr>
              <w:fldChar w:fldCharType="begin"/>
            </w:r>
            <w:r>
              <w:rPr>
                <w:noProof/>
                <w:webHidden/>
              </w:rPr>
              <w:instrText xml:space="preserve"> PAGEREF _Toc530855223 \h </w:instrText>
            </w:r>
            <w:r>
              <w:rPr>
                <w:noProof/>
                <w:webHidden/>
              </w:rPr>
            </w:r>
            <w:r>
              <w:rPr>
                <w:noProof/>
                <w:webHidden/>
              </w:rPr>
              <w:fldChar w:fldCharType="separate"/>
            </w:r>
            <w:r>
              <w:rPr>
                <w:noProof/>
                <w:webHidden/>
              </w:rPr>
              <w:t>5</w:t>
            </w:r>
            <w:r>
              <w:rPr>
                <w:noProof/>
                <w:webHidden/>
              </w:rPr>
              <w:fldChar w:fldCharType="end"/>
            </w:r>
          </w:hyperlink>
        </w:p>
        <w:p w:rsidR="00191446" w:rsidRDefault="00191446">
          <w:pPr>
            <w:pStyle w:val="TOC2"/>
            <w:tabs>
              <w:tab w:val="left" w:pos="660"/>
              <w:tab w:val="right" w:leader="dot" w:pos="8498"/>
            </w:tabs>
            <w:rPr>
              <w:rFonts w:cstheme="minorBidi"/>
              <w:noProof/>
              <w:lang w:val="en-US" w:eastAsia="en-US"/>
            </w:rPr>
          </w:pPr>
          <w:hyperlink w:anchor="_Toc530855224" w:history="1">
            <w:r w:rsidRPr="0070673F">
              <w:rPr>
                <w:rStyle w:val="Hyperlink"/>
                <w:noProof/>
                <w:lang w:val="es-ES_tradnl"/>
              </w:rPr>
              <w:t>3.</w:t>
            </w:r>
            <w:r>
              <w:rPr>
                <w:rFonts w:cstheme="minorBidi"/>
                <w:noProof/>
                <w:lang w:val="en-US" w:eastAsia="en-US"/>
              </w:rPr>
              <w:tab/>
            </w:r>
            <w:r w:rsidRPr="0070673F">
              <w:rPr>
                <w:rStyle w:val="Hyperlink"/>
                <w:noProof/>
                <w:lang w:val="es-ES_tradnl"/>
              </w:rPr>
              <w:t>Control de la Calidad</w:t>
            </w:r>
            <w:r>
              <w:rPr>
                <w:noProof/>
                <w:webHidden/>
              </w:rPr>
              <w:tab/>
            </w:r>
            <w:r>
              <w:rPr>
                <w:noProof/>
                <w:webHidden/>
              </w:rPr>
              <w:fldChar w:fldCharType="begin"/>
            </w:r>
            <w:r>
              <w:rPr>
                <w:noProof/>
                <w:webHidden/>
              </w:rPr>
              <w:instrText xml:space="preserve"> PAGEREF _Toc530855224 \h </w:instrText>
            </w:r>
            <w:r>
              <w:rPr>
                <w:noProof/>
                <w:webHidden/>
              </w:rPr>
            </w:r>
            <w:r>
              <w:rPr>
                <w:noProof/>
                <w:webHidden/>
              </w:rPr>
              <w:fldChar w:fldCharType="separate"/>
            </w:r>
            <w:r>
              <w:rPr>
                <w:noProof/>
                <w:webHidden/>
              </w:rPr>
              <w:t>6</w:t>
            </w:r>
            <w:r>
              <w:rPr>
                <w:noProof/>
                <w:webHidden/>
              </w:rPr>
              <w:fldChar w:fldCharType="end"/>
            </w:r>
          </w:hyperlink>
        </w:p>
        <w:p w:rsidR="00191446" w:rsidRDefault="00191446">
          <w:pPr>
            <w:pStyle w:val="TOC3"/>
            <w:tabs>
              <w:tab w:val="left" w:pos="1100"/>
              <w:tab w:val="right" w:leader="dot" w:pos="8498"/>
            </w:tabs>
            <w:rPr>
              <w:rFonts w:cstheme="minorBidi"/>
              <w:noProof/>
              <w:lang w:val="en-US" w:eastAsia="en-US"/>
            </w:rPr>
          </w:pPr>
          <w:hyperlink w:anchor="_Toc530855225" w:history="1">
            <w:r w:rsidRPr="0070673F">
              <w:rPr>
                <w:rStyle w:val="Hyperlink"/>
                <w:noProof/>
                <w:lang w:val="es-ES_tradnl"/>
              </w:rPr>
              <w:t>3.1.</w:t>
            </w:r>
            <w:r>
              <w:rPr>
                <w:rFonts w:cstheme="minorBidi"/>
                <w:noProof/>
                <w:lang w:val="en-US" w:eastAsia="en-US"/>
              </w:rPr>
              <w:tab/>
            </w:r>
            <w:r w:rsidRPr="0070673F">
              <w:rPr>
                <w:rStyle w:val="Hyperlink"/>
                <w:noProof/>
                <w:lang w:val="es-ES_tradnl"/>
              </w:rPr>
              <w:t>Mediciones de Control de Calidad</w:t>
            </w:r>
            <w:r>
              <w:rPr>
                <w:noProof/>
                <w:webHidden/>
              </w:rPr>
              <w:tab/>
            </w:r>
            <w:r>
              <w:rPr>
                <w:noProof/>
                <w:webHidden/>
              </w:rPr>
              <w:fldChar w:fldCharType="begin"/>
            </w:r>
            <w:r>
              <w:rPr>
                <w:noProof/>
                <w:webHidden/>
              </w:rPr>
              <w:instrText xml:space="preserve"> PAGEREF _Toc530855225 \h </w:instrText>
            </w:r>
            <w:r>
              <w:rPr>
                <w:noProof/>
                <w:webHidden/>
              </w:rPr>
            </w:r>
            <w:r>
              <w:rPr>
                <w:noProof/>
                <w:webHidden/>
              </w:rPr>
              <w:fldChar w:fldCharType="separate"/>
            </w:r>
            <w:r>
              <w:rPr>
                <w:noProof/>
                <w:webHidden/>
              </w:rPr>
              <w:t>6</w:t>
            </w:r>
            <w:r>
              <w:rPr>
                <w:noProof/>
                <w:webHidden/>
              </w:rPr>
              <w:fldChar w:fldCharType="end"/>
            </w:r>
          </w:hyperlink>
        </w:p>
        <w:p w:rsidR="00191446" w:rsidRDefault="00191446">
          <w:pPr>
            <w:pStyle w:val="TOC3"/>
            <w:tabs>
              <w:tab w:val="left" w:pos="1100"/>
              <w:tab w:val="right" w:leader="dot" w:pos="8498"/>
            </w:tabs>
            <w:rPr>
              <w:rFonts w:cstheme="minorBidi"/>
              <w:noProof/>
              <w:lang w:val="en-US" w:eastAsia="en-US"/>
            </w:rPr>
          </w:pPr>
          <w:hyperlink w:anchor="_Toc530855226" w:history="1">
            <w:r w:rsidRPr="0070673F">
              <w:rPr>
                <w:rStyle w:val="Hyperlink"/>
                <w:noProof/>
                <w:lang w:val="es-ES_tradnl"/>
              </w:rPr>
              <w:t>3.2.</w:t>
            </w:r>
            <w:r>
              <w:rPr>
                <w:rFonts w:cstheme="minorBidi"/>
                <w:noProof/>
                <w:lang w:val="en-US" w:eastAsia="en-US"/>
              </w:rPr>
              <w:tab/>
            </w:r>
            <w:r w:rsidRPr="0070673F">
              <w:rPr>
                <w:rStyle w:val="Hyperlink"/>
                <w:noProof/>
                <w:lang w:val="es-ES_tradnl"/>
              </w:rPr>
              <w:t>Cambios validados</w:t>
            </w:r>
            <w:r>
              <w:rPr>
                <w:noProof/>
                <w:webHidden/>
              </w:rPr>
              <w:tab/>
            </w:r>
            <w:r>
              <w:rPr>
                <w:noProof/>
                <w:webHidden/>
              </w:rPr>
              <w:fldChar w:fldCharType="begin"/>
            </w:r>
            <w:r>
              <w:rPr>
                <w:noProof/>
                <w:webHidden/>
              </w:rPr>
              <w:instrText xml:space="preserve"> PAGEREF _Toc530855226 \h </w:instrText>
            </w:r>
            <w:r>
              <w:rPr>
                <w:noProof/>
                <w:webHidden/>
              </w:rPr>
            </w:r>
            <w:r>
              <w:rPr>
                <w:noProof/>
                <w:webHidden/>
              </w:rPr>
              <w:fldChar w:fldCharType="separate"/>
            </w:r>
            <w:r>
              <w:rPr>
                <w:noProof/>
                <w:webHidden/>
              </w:rPr>
              <w:t>6</w:t>
            </w:r>
            <w:r>
              <w:rPr>
                <w:noProof/>
                <w:webHidden/>
              </w:rPr>
              <w:fldChar w:fldCharType="end"/>
            </w:r>
          </w:hyperlink>
        </w:p>
        <w:p w:rsidR="00191446" w:rsidRDefault="00191446">
          <w:pPr>
            <w:pStyle w:val="TOC3"/>
            <w:tabs>
              <w:tab w:val="left" w:pos="1100"/>
              <w:tab w:val="right" w:leader="dot" w:pos="8498"/>
            </w:tabs>
            <w:rPr>
              <w:rFonts w:cstheme="minorBidi"/>
              <w:noProof/>
              <w:lang w:val="en-US" w:eastAsia="en-US"/>
            </w:rPr>
          </w:pPr>
          <w:hyperlink w:anchor="_Toc530855227" w:history="1">
            <w:r w:rsidRPr="0070673F">
              <w:rPr>
                <w:rStyle w:val="Hyperlink"/>
                <w:noProof/>
                <w:lang w:val="es-ES_tradnl"/>
              </w:rPr>
              <w:t>3.3.</w:t>
            </w:r>
            <w:r>
              <w:rPr>
                <w:rFonts w:cstheme="minorBidi"/>
                <w:noProof/>
                <w:lang w:val="en-US" w:eastAsia="en-US"/>
              </w:rPr>
              <w:tab/>
            </w:r>
            <w:r w:rsidRPr="0070673F">
              <w:rPr>
                <w:rStyle w:val="Hyperlink"/>
                <w:noProof/>
                <w:lang w:val="es-ES_tradnl"/>
              </w:rPr>
              <w:t>Solicitud de Cambios</w:t>
            </w:r>
            <w:r>
              <w:rPr>
                <w:noProof/>
                <w:webHidden/>
              </w:rPr>
              <w:tab/>
            </w:r>
            <w:r>
              <w:rPr>
                <w:noProof/>
                <w:webHidden/>
              </w:rPr>
              <w:fldChar w:fldCharType="begin"/>
            </w:r>
            <w:r>
              <w:rPr>
                <w:noProof/>
                <w:webHidden/>
              </w:rPr>
              <w:instrText xml:space="preserve"> PAGEREF _Toc530855227 \h </w:instrText>
            </w:r>
            <w:r>
              <w:rPr>
                <w:noProof/>
                <w:webHidden/>
              </w:rPr>
            </w:r>
            <w:r>
              <w:rPr>
                <w:noProof/>
                <w:webHidden/>
              </w:rPr>
              <w:fldChar w:fldCharType="separate"/>
            </w:r>
            <w:r>
              <w:rPr>
                <w:noProof/>
                <w:webHidden/>
              </w:rPr>
              <w:t>6</w:t>
            </w:r>
            <w:r>
              <w:rPr>
                <w:noProof/>
                <w:webHidden/>
              </w:rPr>
              <w:fldChar w:fldCharType="end"/>
            </w:r>
          </w:hyperlink>
        </w:p>
        <w:p w:rsidR="00191446" w:rsidRDefault="00191446">
          <w:pPr>
            <w:pStyle w:val="TOC3"/>
            <w:tabs>
              <w:tab w:val="left" w:pos="1100"/>
              <w:tab w:val="right" w:leader="dot" w:pos="8498"/>
            </w:tabs>
            <w:rPr>
              <w:rFonts w:cstheme="minorBidi"/>
              <w:noProof/>
              <w:lang w:val="en-US" w:eastAsia="en-US"/>
            </w:rPr>
          </w:pPr>
          <w:hyperlink w:anchor="_Toc530855228" w:history="1">
            <w:r w:rsidRPr="0070673F">
              <w:rPr>
                <w:rStyle w:val="Hyperlink"/>
                <w:noProof/>
                <w:lang w:val="es-ES_tradnl"/>
              </w:rPr>
              <w:t>3.4.</w:t>
            </w:r>
            <w:r>
              <w:rPr>
                <w:rFonts w:cstheme="minorBidi"/>
                <w:noProof/>
                <w:lang w:val="en-US" w:eastAsia="en-US"/>
              </w:rPr>
              <w:tab/>
            </w:r>
            <w:r w:rsidRPr="0070673F">
              <w:rPr>
                <w:rStyle w:val="Hyperlink"/>
                <w:noProof/>
                <w:lang w:val="es-ES_tradnl"/>
              </w:rPr>
              <w:t>Verificación de Entregables</w:t>
            </w:r>
            <w:r>
              <w:rPr>
                <w:noProof/>
                <w:webHidden/>
              </w:rPr>
              <w:tab/>
            </w:r>
            <w:r>
              <w:rPr>
                <w:noProof/>
                <w:webHidden/>
              </w:rPr>
              <w:fldChar w:fldCharType="begin"/>
            </w:r>
            <w:r>
              <w:rPr>
                <w:noProof/>
                <w:webHidden/>
              </w:rPr>
              <w:instrText xml:space="preserve"> PAGEREF _Toc530855228 \h </w:instrText>
            </w:r>
            <w:r>
              <w:rPr>
                <w:noProof/>
                <w:webHidden/>
              </w:rPr>
            </w:r>
            <w:r>
              <w:rPr>
                <w:noProof/>
                <w:webHidden/>
              </w:rPr>
              <w:fldChar w:fldCharType="separate"/>
            </w:r>
            <w:r>
              <w:rPr>
                <w:noProof/>
                <w:webHidden/>
              </w:rPr>
              <w:t>6</w:t>
            </w:r>
            <w:r>
              <w:rPr>
                <w:noProof/>
                <w:webHidden/>
              </w:rPr>
              <w:fldChar w:fldCharType="end"/>
            </w:r>
          </w:hyperlink>
        </w:p>
        <w:p w:rsidR="00191446" w:rsidRDefault="00191446">
          <w:pPr>
            <w:pStyle w:val="TOC3"/>
            <w:tabs>
              <w:tab w:val="left" w:pos="1100"/>
              <w:tab w:val="right" w:leader="dot" w:pos="8498"/>
            </w:tabs>
            <w:rPr>
              <w:rFonts w:cstheme="minorBidi"/>
              <w:noProof/>
              <w:lang w:val="en-US" w:eastAsia="en-US"/>
            </w:rPr>
          </w:pPr>
          <w:hyperlink w:anchor="_Toc530855229" w:history="1">
            <w:r w:rsidRPr="0070673F">
              <w:rPr>
                <w:rStyle w:val="Hyperlink"/>
                <w:noProof/>
                <w:lang w:val="es-ES_tradnl"/>
              </w:rPr>
              <w:t>3.5.</w:t>
            </w:r>
            <w:r>
              <w:rPr>
                <w:rFonts w:cstheme="minorBidi"/>
                <w:noProof/>
                <w:lang w:val="en-US" w:eastAsia="en-US"/>
              </w:rPr>
              <w:tab/>
            </w:r>
            <w:r w:rsidRPr="0070673F">
              <w:rPr>
                <w:rStyle w:val="Hyperlink"/>
                <w:noProof/>
                <w:lang w:val="es-ES_tradnl"/>
              </w:rPr>
              <w:t>Información del Desempeño de Trabajo</w:t>
            </w:r>
            <w:r>
              <w:rPr>
                <w:noProof/>
                <w:webHidden/>
              </w:rPr>
              <w:tab/>
            </w:r>
            <w:r>
              <w:rPr>
                <w:noProof/>
                <w:webHidden/>
              </w:rPr>
              <w:fldChar w:fldCharType="begin"/>
            </w:r>
            <w:r>
              <w:rPr>
                <w:noProof/>
                <w:webHidden/>
              </w:rPr>
              <w:instrText xml:space="preserve"> PAGEREF _Toc530855229 \h </w:instrText>
            </w:r>
            <w:r>
              <w:rPr>
                <w:noProof/>
                <w:webHidden/>
              </w:rPr>
            </w:r>
            <w:r>
              <w:rPr>
                <w:noProof/>
                <w:webHidden/>
              </w:rPr>
              <w:fldChar w:fldCharType="separate"/>
            </w:r>
            <w:r>
              <w:rPr>
                <w:noProof/>
                <w:webHidden/>
              </w:rPr>
              <w:t>6</w:t>
            </w:r>
            <w:r>
              <w:rPr>
                <w:noProof/>
                <w:webHidden/>
              </w:rPr>
              <w:fldChar w:fldCharType="end"/>
            </w:r>
          </w:hyperlink>
        </w:p>
        <w:p w:rsidR="00191446" w:rsidRDefault="00191446">
          <w:pPr>
            <w:pStyle w:val="TOC1"/>
            <w:tabs>
              <w:tab w:val="right" w:leader="dot" w:pos="8498"/>
            </w:tabs>
            <w:rPr>
              <w:rFonts w:cstheme="minorBidi"/>
              <w:noProof/>
              <w:lang w:val="en-US" w:eastAsia="en-US"/>
            </w:rPr>
          </w:pPr>
          <w:hyperlink w:anchor="_Toc530855230" w:history="1">
            <w:r w:rsidRPr="0070673F">
              <w:rPr>
                <w:rStyle w:val="Hyperlink"/>
                <w:noProof/>
                <w:lang w:val="es-ES_tradnl"/>
              </w:rPr>
              <w:t>Gestión de los Recursos Humanos del proyecto</w:t>
            </w:r>
            <w:r>
              <w:rPr>
                <w:noProof/>
                <w:webHidden/>
              </w:rPr>
              <w:tab/>
            </w:r>
            <w:r>
              <w:rPr>
                <w:noProof/>
                <w:webHidden/>
              </w:rPr>
              <w:fldChar w:fldCharType="begin"/>
            </w:r>
            <w:r>
              <w:rPr>
                <w:noProof/>
                <w:webHidden/>
              </w:rPr>
              <w:instrText xml:space="preserve"> PAGEREF _Toc530855230 \h </w:instrText>
            </w:r>
            <w:r>
              <w:rPr>
                <w:noProof/>
                <w:webHidden/>
              </w:rPr>
            </w:r>
            <w:r>
              <w:rPr>
                <w:noProof/>
                <w:webHidden/>
              </w:rPr>
              <w:fldChar w:fldCharType="separate"/>
            </w:r>
            <w:r>
              <w:rPr>
                <w:noProof/>
                <w:webHidden/>
              </w:rPr>
              <w:t>7</w:t>
            </w:r>
            <w:r>
              <w:rPr>
                <w:noProof/>
                <w:webHidden/>
              </w:rPr>
              <w:fldChar w:fldCharType="end"/>
            </w:r>
          </w:hyperlink>
        </w:p>
        <w:p w:rsidR="00191446" w:rsidRDefault="00191446">
          <w:pPr>
            <w:pStyle w:val="TOC2"/>
            <w:tabs>
              <w:tab w:val="left" w:pos="660"/>
              <w:tab w:val="right" w:leader="dot" w:pos="8498"/>
            </w:tabs>
            <w:rPr>
              <w:rFonts w:cstheme="minorBidi"/>
              <w:noProof/>
              <w:lang w:val="en-US" w:eastAsia="en-US"/>
            </w:rPr>
          </w:pPr>
          <w:hyperlink w:anchor="_Toc530855231" w:history="1">
            <w:r w:rsidRPr="0070673F">
              <w:rPr>
                <w:rStyle w:val="Hyperlink"/>
                <w:noProof/>
                <w:lang w:val="es-ES_tradnl"/>
              </w:rPr>
              <w:t>1.</w:t>
            </w:r>
            <w:r>
              <w:rPr>
                <w:rFonts w:cstheme="minorBidi"/>
                <w:noProof/>
                <w:lang w:val="en-US" w:eastAsia="en-US"/>
              </w:rPr>
              <w:tab/>
            </w:r>
            <w:r w:rsidRPr="0070673F">
              <w:rPr>
                <w:rStyle w:val="Hyperlink"/>
                <w:noProof/>
                <w:lang w:val="es-ES_tradnl"/>
              </w:rPr>
              <w:t>Planificación de la Gestión de los Recursos Humanos</w:t>
            </w:r>
            <w:r>
              <w:rPr>
                <w:noProof/>
                <w:webHidden/>
              </w:rPr>
              <w:tab/>
            </w:r>
            <w:r>
              <w:rPr>
                <w:noProof/>
                <w:webHidden/>
              </w:rPr>
              <w:fldChar w:fldCharType="begin"/>
            </w:r>
            <w:r>
              <w:rPr>
                <w:noProof/>
                <w:webHidden/>
              </w:rPr>
              <w:instrText xml:space="preserve"> PAGEREF _Toc530855231 \h </w:instrText>
            </w:r>
            <w:r>
              <w:rPr>
                <w:noProof/>
                <w:webHidden/>
              </w:rPr>
            </w:r>
            <w:r>
              <w:rPr>
                <w:noProof/>
                <w:webHidden/>
              </w:rPr>
              <w:fldChar w:fldCharType="separate"/>
            </w:r>
            <w:r>
              <w:rPr>
                <w:noProof/>
                <w:webHidden/>
              </w:rPr>
              <w:t>7</w:t>
            </w:r>
            <w:r>
              <w:rPr>
                <w:noProof/>
                <w:webHidden/>
              </w:rPr>
              <w:fldChar w:fldCharType="end"/>
            </w:r>
          </w:hyperlink>
        </w:p>
        <w:p w:rsidR="00191446" w:rsidRDefault="00191446">
          <w:pPr>
            <w:pStyle w:val="TOC2"/>
            <w:tabs>
              <w:tab w:val="left" w:pos="660"/>
              <w:tab w:val="right" w:leader="dot" w:pos="8498"/>
            </w:tabs>
            <w:rPr>
              <w:rFonts w:cstheme="minorBidi"/>
              <w:noProof/>
              <w:lang w:val="en-US" w:eastAsia="en-US"/>
            </w:rPr>
          </w:pPr>
          <w:hyperlink w:anchor="_Toc530855232" w:history="1">
            <w:r w:rsidRPr="0070673F">
              <w:rPr>
                <w:rStyle w:val="Hyperlink"/>
                <w:noProof/>
                <w:lang w:val="es-ES_tradnl"/>
              </w:rPr>
              <w:t>2.</w:t>
            </w:r>
            <w:r>
              <w:rPr>
                <w:rFonts w:cstheme="minorBidi"/>
                <w:noProof/>
                <w:lang w:val="en-US" w:eastAsia="en-US"/>
              </w:rPr>
              <w:tab/>
            </w:r>
            <w:r w:rsidRPr="0070673F">
              <w:rPr>
                <w:rStyle w:val="Hyperlink"/>
                <w:noProof/>
                <w:lang w:val="es-ES_tradnl"/>
              </w:rPr>
              <w:t>Adquisición y desarrollo del equipo de trabajo</w:t>
            </w:r>
            <w:r>
              <w:rPr>
                <w:noProof/>
                <w:webHidden/>
              </w:rPr>
              <w:tab/>
            </w:r>
            <w:r>
              <w:rPr>
                <w:noProof/>
                <w:webHidden/>
              </w:rPr>
              <w:fldChar w:fldCharType="begin"/>
            </w:r>
            <w:r>
              <w:rPr>
                <w:noProof/>
                <w:webHidden/>
              </w:rPr>
              <w:instrText xml:space="preserve"> PAGEREF _Toc530855232 \h </w:instrText>
            </w:r>
            <w:r>
              <w:rPr>
                <w:noProof/>
                <w:webHidden/>
              </w:rPr>
            </w:r>
            <w:r>
              <w:rPr>
                <w:noProof/>
                <w:webHidden/>
              </w:rPr>
              <w:fldChar w:fldCharType="separate"/>
            </w:r>
            <w:r>
              <w:rPr>
                <w:noProof/>
                <w:webHidden/>
              </w:rPr>
              <w:t>9</w:t>
            </w:r>
            <w:r>
              <w:rPr>
                <w:noProof/>
                <w:webHidden/>
              </w:rPr>
              <w:fldChar w:fldCharType="end"/>
            </w:r>
          </w:hyperlink>
        </w:p>
        <w:p w:rsidR="00191446" w:rsidRDefault="00191446">
          <w:pPr>
            <w:pStyle w:val="TOC2"/>
            <w:tabs>
              <w:tab w:val="left" w:pos="660"/>
              <w:tab w:val="right" w:leader="dot" w:pos="8498"/>
            </w:tabs>
            <w:rPr>
              <w:rFonts w:cstheme="minorBidi"/>
              <w:noProof/>
              <w:lang w:val="en-US" w:eastAsia="en-US"/>
            </w:rPr>
          </w:pPr>
          <w:hyperlink w:anchor="_Toc530855233" w:history="1">
            <w:r w:rsidRPr="0070673F">
              <w:rPr>
                <w:rStyle w:val="Hyperlink"/>
                <w:noProof/>
                <w:lang w:val="es-ES_tradnl"/>
              </w:rPr>
              <w:t>3.</w:t>
            </w:r>
            <w:r>
              <w:rPr>
                <w:rFonts w:cstheme="minorBidi"/>
                <w:noProof/>
                <w:lang w:val="en-US" w:eastAsia="en-US"/>
              </w:rPr>
              <w:tab/>
            </w:r>
            <w:r w:rsidRPr="0070673F">
              <w:rPr>
                <w:rStyle w:val="Hyperlink"/>
                <w:noProof/>
                <w:lang w:val="es-ES_tradnl"/>
              </w:rPr>
              <w:t>Dirección del equipo de trabajo</w:t>
            </w:r>
            <w:r>
              <w:rPr>
                <w:noProof/>
                <w:webHidden/>
              </w:rPr>
              <w:tab/>
            </w:r>
            <w:r>
              <w:rPr>
                <w:noProof/>
                <w:webHidden/>
              </w:rPr>
              <w:fldChar w:fldCharType="begin"/>
            </w:r>
            <w:r>
              <w:rPr>
                <w:noProof/>
                <w:webHidden/>
              </w:rPr>
              <w:instrText xml:space="preserve"> PAGEREF _Toc530855233 \h </w:instrText>
            </w:r>
            <w:r>
              <w:rPr>
                <w:noProof/>
                <w:webHidden/>
              </w:rPr>
            </w:r>
            <w:r>
              <w:rPr>
                <w:noProof/>
                <w:webHidden/>
              </w:rPr>
              <w:fldChar w:fldCharType="separate"/>
            </w:r>
            <w:r>
              <w:rPr>
                <w:noProof/>
                <w:webHidden/>
              </w:rPr>
              <w:t>10</w:t>
            </w:r>
            <w:r>
              <w:rPr>
                <w:noProof/>
                <w:webHidden/>
              </w:rPr>
              <w:fldChar w:fldCharType="end"/>
            </w:r>
          </w:hyperlink>
        </w:p>
        <w:p w:rsidR="00191446" w:rsidRDefault="00191446">
          <w:pPr>
            <w:pStyle w:val="TOC1"/>
            <w:tabs>
              <w:tab w:val="right" w:leader="dot" w:pos="8498"/>
            </w:tabs>
            <w:rPr>
              <w:rFonts w:cstheme="minorBidi"/>
              <w:noProof/>
              <w:lang w:val="en-US" w:eastAsia="en-US"/>
            </w:rPr>
          </w:pPr>
          <w:hyperlink w:anchor="_Toc530855234" w:history="1">
            <w:r w:rsidRPr="0070673F">
              <w:rPr>
                <w:rStyle w:val="Hyperlink"/>
                <w:noProof/>
              </w:rPr>
              <w:t>Anexo</w:t>
            </w:r>
            <w:r>
              <w:rPr>
                <w:noProof/>
                <w:webHidden/>
              </w:rPr>
              <w:tab/>
            </w:r>
            <w:r>
              <w:rPr>
                <w:noProof/>
                <w:webHidden/>
              </w:rPr>
              <w:fldChar w:fldCharType="begin"/>
            </w:r>
            <w:r>
              <w:rPr>
                <w:noProof/>
                <w:webHidden/>
              </w:rPr>
              <w:instrText xml:space="preserve"> PAGEREF _Toc530855234 \h </w:instrText>
            </w:r>
            <w:r>
              <w:rPr>
                <w:noProof/>
                <w:webHidden/>
              </w:rPr>
            </w:r>
            <w:r>
              <w:rPr>
                <w:noProof/>
                <w:webHidden/>
              </w:rPr>
              <w:fldChar w:fldCharType="separate"/>
            </w:r>
            <w:r>
              <w:rPr>
                <w:noProof/>
                <w:webHidden/>
              </w:rPr>
              <w:t>0</w:t>
            </w:r>
            <w:r>
              <w:rPr>
                <w:noProof/>
                <w:webHidden/>
              </w:rPr>
              <w:fldChar w:fldCharType="end"/>
            </w:r>
          </w:hyperlink>
        </w:p>
        <w:p w:rsidR="00837B63" w:rsidRDefault="00837B63">
          <w:r>
            <w:rPr>
              <w:b/>
              <w:bCs/>
            </w:rPr>
            <w:fldChar w:fldCharType="end"/>
          </w:r>
        </w:p>
      </w:sdtContent>
    </w:sdt>
    <w:p w:rsidR="00854F27" w:rsidRDefault="00854F27" w:rsidP="00854F27">
      <w:pPr>
        <w:pStyle w:val="TOCHeading"/>
      </w:pPr>
      <w:r>
        <w:t>Índice de figuras</w:t>
      </w:r>
      <w:bookmarkStart w:id="0" w:name="_GoBack"/>
      <w:bookmarkEnd w:id="0"/>
    </w:p>
    <w:p w:rsidR="00191446" w:rsidRDefault="00854F27">
      <w:pPr>
        <w:pStyle w:val="TableofFigures"/>
        <w:tabs>
          <w:tab w:val="right" w:leader="dot" w:pos="8498"/>
        </w:tabs>
        <w:rPr>
          <w:rFonts w:eastAsiaTheme="minorEastAsia"/>
          <w:noProof/>
          <w:lang w:val="en-US"/>
        </w:rPr>
      </w:pPr>
      <w:r>
        <w:rPr>
          <w:lang w:eastAsia="es-ES"/>
        </w:rPr>
        <w:fldChar w:fldCharType="begin"/>
      </w:r>
      <w:r>
        <w:rPr>
          <w:lang w:eastAsia="es-ES"/>
        </w:rPr>
        <w:instrText xml:space="preserve"> TOC \h \z \c "Figura" </w:instrText>
      </w:r>
      <w:r>
        <w:rPr>
          <w:lang w:eastAsia="es-ES"/>
        </w:rPr>
        <w:fldChar w:fldCharType="separate"/>
      </w:r>
      <w:hyperlink w:anchor="_Toc530855190" w:history="1">
        <w:r w:rsidR="00191446" w:rsidRPr="00355217">
          <w:rPr>
            <w:rStyle w:val="Hyperlink"/>
            <w:noProof/>
          </w:rPr>
          <w:t>Figura 1. Ciclo PDCA</w:t>
        </w:r>
        <w:r w:rsidR="00191446">
          <w:rPr>
            <w:noProof/>
            <w:webHidden/>
          </w:rPr>
          <w:tab/>
        </w:r>
        <w:r w:rsidR="00191446">
          <w:rPr>
            <w:noProof/>
            <w:webHidden/>
          </w:rPr>
          <w:fldChar w:fldCharType="begin"/>
        </w:r>
        <w:r w:rsidR="00191446">
          <w:rPr>
            <w:noProof/>
            <w:webHidden/>
          </w:rPr>
          <w:instrText xml:space="preserve"> PAGEREF _Toc530855190 \h </w:instrText>
        </w:r>
        <w:r w:rsidR="00191446">
          <w:rPr>
            <w:noProof/>
            <w:webHidden/>
          </w:rPr>
        </w:r>
        <w:r w:rsidR="00191446">
          <w:rPr>
            <w:noProof/>
            <w:webHidden/>
          </w:rPr>
          <w:fldChar w:fldCharType="separate"/>
        </w:r>
        <w:r w:rsidR="00191446">
          <w:rPr>
            <w:noProof/>
            <w:webHidden/>
          </w:rPr>
          <w:t>5</w:t>
        </w:r>
        <w:r w:rsidR="00191446">
          <w:rPr>
            <w:noProof/>
            <w:webHidden/>
          </w:rPr>
          <w:fldChar w:fldCharType="end"/>
        </w:r>
      </w:hyperlink>
    </w:p>
    <w:p w:rsidR="00191446" w:rsidRDefault="00191446">
      <w:pPr>
        <w:pStyle w:val="TableofFigures"/>
        <w:tabs>
          <w:tab w:val="right" w:leader="dot" w:pos="8498"/>
        </w:tabs>
        <w:rPr>
          <w:rFonts w:eastAsiaTheme="minorEastAsia"/>
          <w:noProof/>
          <w:lang w:val="en-US"/>
        </w:rPr>
      </w:pPr>
      <w:hyperlink w:anchor="_Toc530855191" w:history="1">
        <w:r w:rsidRPr="00355217">
          <w:rPr>
            <w:rStyle w:val="Hyperlink"/>
            <w:noProof/>
          </w:rPr>
          <w:t>Figura 2 - Organigrama.</w:t>
        </w:r>
        <w:r>
          <w:rPr>
            <w:noProof/>
            <w:webHidden/>
          </w:rPr>
          <w:tab/>
        </w:r>
        <w:r>
          <w:rPr>
            <w:noProof/>
            <w:webHidden/>
          </w:rPr>
          <w:fldChar w:fldCharType="begin"/>
        </w:r>
        <w:r>
          <w:rPr>
            <w:noProof/>
            <w:webHidden/>
          </w:rPr>
          <w:instrText xml:space="preserve"> PAGEREF _Toc530855191 \h </w:instrText>
        </w:r>
        <w:r>
          <w:rPr>
            <w:noProof/>
            <w:webHidden/>
          </w:rPr>
        </w:r>
        <w:r>
          <w:rPr>
            <w:noProof/>
            <w:webHidden/>
          </w:rPr>
          <w:fldChar w:fldCharType="separate"/>
        </w:r>
        <w:r>
          <w:rPr>
            <w:noProof/>
            <w:webHidden/>
          </w:rPr>
          <w:t>7</w:t>
        </w:r>
        <w:r>
          <w:rPr>
            <w:noProof/>
            <w:webHidden/>
          </w:rPr>
          <w:fldChar w:fldCharType="end"/>
        </w:r>
      </w:hyperlink>
    </w:p>
    <w:p w:rsidR="00191446" w:rsidRDefault="00191446">
      <w:pPr>
        <w:pStyle w:val="TableofFigures"/>
        <w:tabs>
          <w:tab w:val="right" w:leader="dot" w:pos="8498"/>
        </w:tabs>
        <w:rPr>
          <w:rFonts w:eastAsiaTheme="minorEastAsia"/>
          <w:noProof/>
          <w:lang w:val="en-US"/>
        </w:rPr>
      </w:pPr>
      <w:hyperlink w:anchor="_Toc530855192" w:history="1">
        <w:r w:rsidRPr="00355217">
          <w:rPr>
            <w:rStyle w:val="Hyperlink"/>
            <w:noProof/>
          </w:rPr>
          <w:t>Figura 3 - Matriz RACI.</w:t>
        </w:r>
        <w:r>
          <w:rPr>
            <w:noProof/>
            <w:webHidden/>
          </w:rPr>
          <w:tab/>
        </w:r>
        <w:r>
          <w:rPr>
            <w:noProof/>
            <w:webHidden/>
          </w:rPr>
          <w:fldChar w:fldCharType="begin"/>
        </w:r>
        <w:r>
          <w:rPr>
            <w:noProof/>
            <w:webHidden/>
          </w:rPr>
          <w:instrText xml:space="preserve"> PAGEREF _Toc530855192 \h </w:instrText>
        </w:r>
        <w:r>
          <w:rPr>
            <w:noProof/>
            <w:webHidden/>
          </w:rPr>
        </w:r>
        <w:r>
          <w:rPr>
            <w:noProof/>
            <w:webHidden/>
          </w:rPr>
          <w:fldChar w:fldCharType="separate"/>
        </w:r>
        <w:r>
          <w:rPr>
            <w:noProof/>
            <w:webHidden/>
          </w:rPr>
          <w:t>8</w:t>
        </w:r>
        <w:r>
          <w:rPr>
            <w:noProof/>
            <w:webHidden/>
          </w:rPr>
          <w:fldChar w:fldCharType="end"/>
        </w:r>
      </w:hyperlink>
    </w:p>
    <w:p w:rsidR="00191446" w:rsidRDefault="00191446">
      <w:pPr>
        <w:pStyle w:val="TableofFigures"/>
        <w:tabs>
          <w:tab w:val="right" w:leader="dot" w:pos="8498"/>
        </w:tabs>
        <w:rPr>
          <w:rFonts w:eastAsiaTheme="minorEastAsia"/>
          <w:noProof/>
          <w:lang w:val="en-US"/>
        </w:rPr>
      </w:pPr>
      <w:hyperlink r:id="rId9" w:anchor="_Toc530855193" w:history="1">
        <w:r w:rsidRPr="00355217">
          <w:rPr>
            <w:rStyle w:val="Hyperlink"/>
            <w:noProof/>
          </w:rPr>
          <w:t>Figura 4 - Matriz RACI Ampliada.</w:t>
        </w:r>
        <w:r>
          <w:rPr>
            <w:noProof/>
            <w:webHidden/>
          </w:rPr>
          <w:tab/>
        </w:r>
        <w:r>
          <w:rPr>
            <w:noProof/>
            <w:webHidden/>
          </w:rPr>
          <w:fldChar w:fldCharType="begin"/>
        </w:r>
        <w:r>
          <w:rPr>
            <w:noProof/>
            <w:webHidden/>
          </w:rPr>
          <w:instrText xml:space="preserve"> PAGEREF _Toc530855193 \h </w:instrText>
        </w:r>
        <w:r>
          <w:rPr>
            <w:noProof/>
            <w:webHidden/>
          </w:rPr>
        </w:r>
        <w:r>
          <w:rPr>
            <w:noProof/>
            <w:webHidden/>
          </w:rPr>
          <w:fldChar w:fldCharType="separate"/>
        </w:r>
        <w:r>
          <w:rPr>
            <w:noProof/>
            <w:webHidden/>
          </w:rPr>
          <w:t>0</w:t>
        </w:r>
        <w:r>
          <w:rPr>
            <w:noProof/>
            <w:webHidden/>
          </w:rPr>
          <w:fldChar w:fldCharType="end"/>
        </w:r>
      </w:hyperlink>
    </w:p>
    <w:p w:rsidR="00A85CE0" w:rsidRDefault="00854F27" w:rsidP="00854F27">
      <w:r>
        <w:rPr>
          <w:lang w:eastAsia="es-ES"/>
        </w:rPr>
        <w:fldChar w:fldCharType="end"/>
      </w:r>
    </w:p>
    <w:p w:rsidR="00191446" w:rsidRDefault="00191446">
      <w:pPr>
        <w:jc w:val="left"/>
        <w:rPr>
          <w:rFonts w:asciiTheme="majorHAnsi" w:eastAsiaTheme="majorEastAsia" w:hAnsiTheme="majorHAnsi" w:cstheme="majorBidi"/>
          <w:color w:val="2F5496" w:themeColor="accent1" w:themeShade="BF"/>
          <w:sz w:val="32"/>
          <w:szCs w:val="32"/>
          <w:lang w:val="es-ES_tradnl"/>
        </w:rPr>
      </w:pPr>
      <w:r>
        <w:rPr>
          <w:rFonts w:asciiTheme="majorHAnsi" w:eastAsiaTheme="majorEastAsia" w:hAnsiTheme="majorHAnsi" w:cstheme="majorBidi"/>
          <w:color w:val="2F5496" w:themeColor="accent1" w:themeShade="BF"/>
          <w:sz w:val="32"/>
          <w:szCs w:val="32"/>
          <w:lang w:val="es-ES_tradnl"/>
        </w:rPr>
        <w:br w:type="page"/>
      </w:r>
    </w:p>
    <w:p w:rsidR="00DD4DED" w:rsidRDefault="00411F1C" w:rsidP="00C46BB5">
      <w:pPr>
        <w:pStyle w:val="Heading1"/>
        <w:rPr>
          <w:lang w:val="es-ES_tradnl"/>
        </w:rPr>
      </w:pPr>
      <w:bookmarkStart w:id="1" w:name="_Toc530855215"/>
      <w:r>
        <w:rPr>
          <w:lang w:val="es-ES_tradnl"/>
        </w:rPr>
        <w:lastRenderedPageBreak/>
        <w:t>Gestión de la Calidad</w:t>
      </w:r>
      <w:bookmarkEnd w:id="1"/>
    </w:p>
    <w:p w:rsidR="002346CD" w:rsidRDefault="0015229A" w:rsidP="00E855B6">
      <w:pPr>
        <w:ind w:firstLine="708"/>
        <w:rPr>
          <w:lang w:val="es-ES_tradnl"/>
        </w:rPr>
      </w:pPr>
      <w:r>
        <w:rPr>
          <w:lang w:val="es-ES_tradnl"/>
        </w:rPr>
        <w:t>La Gestión de la Calidad, t</w:t>
      </w:r>
      <w:r w:rsidR="00233706">
        <w:rPr>
          <w:lang w:val="es-ES_tradnl"/>
        </w:rPr>
        <w:t xml:space="preserve">al y como se menciona en el </w:t>
      </w:r>
      <w:proofErr w:type="spellStart"/>
      <w:r w:rsidR="00233706">
        <w:rPr>
          <w:lang w:val="es-ES_tradnl"/>
        </w:rPr>
        <w:t>PMBoK</w:t>
      </w:r>
      <w:proofErr w:type="spellEnd"/>
      <w:r w:rsidR="00233706">
        <w:rPr>
          <w:lang w:val="es-ES_tradnl"/>
        </w:rPr>
        <w:t xml:space="preserve">, </w:t>
      </w:r>
      <w:r w:rsidR="002346CD">
        <w:rPr>
          <w:lang w:val="es-ES_tradnl"/>
        </w:rPr>
        <w:t xml:space="preserve">incluye los procesos y actividades que establecen las políticas de calidad, los objetivos y las responsabilidades de calidad para que el proyecto alcance y valide los requisitos del proyecto. Los principales procesos de la Gestión de la Calidad son la Planificación de la Gestión de la Calidad, el Aseguramiento de la Calidad y el Control de la Calidad. </w:t>
      </w:r>
    </w:p>
    <w:p w:rsidR="005F152E" w:rsidRPr="002346CD" w:rsidRDefault="005F152E" w:rsidP="002346CD">
      <w:pPr>
        <w:rPr>
          <w:lang w:val="es-ES_tradnl"/>
        </w:rPr>
      </w:pPr>
    </w:p>
    <w:p w:rsidR="00B52F1C" w:rsidRDefault="00411F1C" w:rsidP="00C46BB5">
      <w:pPr>
        <w:pStyle w:val="Heading2"/>
        <w:numPr>
          <w:ilvl w:val="0"/>
          <w:numId w:val="30"/>
        </w:numPr>
        <w:rPr>
          <w:lang w:val="es-ES_tradnl"/>
        </w:rPr>
      </w:pPr>
      <w:bookmarkStart w:id="2" w:name="_Toc530855216"/>
      <w:r>
        <w:rPr>
          <w:lang w:val="es-ES_tradnl"/>
        </w:rPr>
        <w:t>Planificación de la Gestión de la Calidad</w:t>
      </w:r>
      <w:bookmarkEnd w:id="2"/>
    </w:p>
    <w:p w:rsidR="00441EDB" w:rsidRDefault="00441EDB" w:rsidP="005F152E">
      <w:pPr>
        <w:ind w:firstLine="708"/>
        <w:rPr>
          <w:lang w:val="es-ES_tradnl"/>
        </w:rPr>
      </w:pPr>
      <w:r>
        <w:rPr>
          <w:lang w:val="es-ES_tradnl"/>
        </w:rPr>
        <w:t xml:space="preserve">Mediante la Planificación de la Gestión de la Calidad </w:t>
      </w:r>
      <w:r w:rsidR="00A51FC2">
        <w:rPr>
          <w:lang w:val="es-ES_tradnl"/>
        </w:rPr>
        <w:t>se pretende establecer los estándares y requisitos de calidad que debe cumplir el proyecto y especificar el método mediante el cual se podrá demostrar que estos requisitos y estándares se cumplen</w:t>
      </w:r>
      <w:r w:rsidR="005F152E">
        <w:rPr>
          <w:lang w:val="es-ES_tradnl"/>
        </w:rPr>
        <w:t>.</w:t>
      </w:r>
    </w:p>
    <w:p w:rsidR="005F152E" w:rsidRPr="00441EDB" w:rsidRDefault="005F152E" w:rsidP="00441EDB">
      <w:pPr>
        <w:rPr>
          <w:lang w:val="es-ES_tradnl"/>
        </w:rPr>
      </w:pPr>
    </w:p>
    <w:p w:rsidR="00DB5266" w:rsidRDefault="00C46BB5" w:rsidP="005E2E6A">
      <w:pPr>
        <w:pStyle w:val="Heading3"/>
        <w:numPr>
          <w:ilvl w:val="1"/>
          <w:numId w:val="30"/>
        </w:numPr>
        <w:rPr>
          <w:lang w:val="es-ES_tradnl"/>
        </w:rPr>
      </w:pPr>
      <w:bookmarkStart w:id="3" w:name="_Toc530855217"/>
      <w:r>
        <w:rPr>
          <w:lang w:val="es-ES_tradnl"/>
        </w:rPr>
        <w:t>Plan de Gestión de la Calidad</w:t>
      </w:r>
      <w:bookmarkEnd w:id="3"/>
    </w:p>
    <w:p w:rsidR="00A51FC2" w:rsidRDefault="00A51FC2" w:rsidP="005F152E">
      <w:pPr>
        <w:ind w:firstLine="708"/>
        <w:rPr>
          <w:lang w:val="es-ES_tradnl"/>
        </w:rPr>
      </w:pPr>
      <w:r>
        <w:rPr>
          <w:lang w:val="es-ES_tradnl"/>
        </w:rPr>
        <w:t>Mediante el plan de Gestión de la Calidad nos aseguraremos de que las diferentes fases del proyecto estén cumpliendo con los requisitos de calidad. Para asegurarnos de que las actividades o fases están cumpliendo los requisitos utilizaremos las listas de control o verificación</w:t>
      </w:r>
      <w:r w:rsidR="005F152E">
        <w:rPr>
          <w:lang w:val="es-ES_tradnl"/>
        </w:rPr>
        <w:t>, de las que se hablarán más en detalle en posteriores apartados de este documento, que permitirán monitorizar las distintas actividades que se desarrollan durante el proyecto. La correcta monitorización de las actividades permitirá detectar posibles fallos de calidad y así poder corregirlos lo antes posible para minimizar los posibles problemas que puedan ocasionar.</w:t>
      </w:r>
    </w:p>
    <w:p w:rsidR="005F152E" w:rsidRPr="00A51FC2" w:rsidRDefault="005F152E" w:rsidP="00A51FC2">
      <w:pPr>
        <w:rPr>
          <w:lang w:val="es-ES_tradnl"/>
        </w:rPr>
      </w:pPr>
    </w:p>
    <w:p w:rsidR="00C46BB5" w:rsidRDefault="00C46BB5" w:rsidP="005E2E6A">
      <w:pPr>
        <w:pStyle w:val="Heading3"/>
        <w:numPr>
          <w:ilvl w:val="1"/>
          <w:numId w:val="30"/>
        </w:numPr>
        <w:rPr>
          <w:lang w:val="es-ES_tradnl"/>
        </w:rPr>
      </w:pPr>
      <w:bookmarkStart w:id="4" w:name="_Ref530766802"/>
      <w:bookmarkStart w:id="5" w:name="_Toc530855218"/>
      <w:r>
        <w:rPr>
          <w:lang w:val="es-ES_tradnl"/>
        </w:rPr>
        <w:t>Métricas de Calidad</w:t>
      </w:r>
      <w:bookmarkEnd w:id="4"/>
      <w:bookmarkEnd w:id="5"/>
    </w:p>
    <w:p w:rsidR="005F152E" w:rsidRDefault="005F152E" w:rsidP="005F152E">
      <w:pPr>
        <w:ind w:firstLine="708"/>
        <w:rPr>
          <w:lang w:val="es-ES_tradnl"/>
        </w:rPr>
      </w:pPr>
      <w:r>
        <w:rPr>
          <w:lang w:val="es-ES_tradnl"/>
        </w:rPr>
        <w:t xml:space="preserve">La calidad debe hacer referencia a </w:t>
      </w:r>
      <w:r w:rsidR="004162AC">
        <w:rPr>
          <w:lang w:val="es-ES_tradnl"/>
        </w:rPr>
        <w:t>atributos</w:t>
      </w:r>
      <w:r>
        <w:rPr>
          <w:lang w:val="es-ES_tradnl"/>
        </w:rPr>
        <w:t xml:space="preserve"> medibles y para ello se definen las Métricas de Calidad</w:t>
      </w:r>
      <w:r w:rsidR="004162AC">
        <w:rPr>
          <w:lang w:val="es-ES_tradnl"/>
        </w:rPr>
        <w:t>, como por ejemplo la disponibilidad o el control del costo</w:t>
      </w:r>
      <w:r>
        <w:rPr>
          <w:lang w:val="es-ES_tradnl"/>
        </w:rPr>
        <w:t xml:space="preserve">. Estas métricas de calidad permiten </w:t>
      </w:r>
      <w:r w:rsidR="004162AC">
        <w:rPr>
          <w:lang w:val="es-ES_tradnl"/>
        </w:rPr>
        <w:t>expresar la calidad en términos cuantitativos que facilitan su interpretación y la convierten en algo objetivo. Para un uso correcto de estas métricas se debe definir una tolerancia, es decir, las variaciones que se consideran permitidas.</w:t>
      </w:r>
    </w:p>
    <w:p w:rsidR="00637B2C" w:rsidRDefault="00637B2C" w:rsidP="00637B2C">
      <w:pPr>
        <w:rPr>
          <w:lang w:val="es-ES_tradnl"/>
        </w:rPr>
      </w:pPr>
      <w:r>
        <w:rPr>
          <w:lang w:val="es-ES_tradnl"/>
        </w:rPr>
        <w:t xml:space="preserve">Para medir correctamente se usarán los índices CPI y SPI definidos en el </w:t>
      </w:r>
      <w:proofErr w:type="spellStart"/>
      <w:r>
        <w:rPr>
          <w:lang w:val="es-ES_tradnl"/>
        </w:rPr>
        <w:t>PMBoK</w:t>
      </w:r>
      <w:proofErr w:type="spellEnd"/>
      <w:r>
        <w:rPr>
          <w:lang w:val="es-ES_tradnl"/>
        </w:rPr>
        <w:t>:</w:t>
      </w:r>
    </w:p>
    <w:p w:rsidR="00637B2C" w:rsidRDefault="00637B2C" w:rsidP="00637B2C">
      <w:pPr>
        <w:pStyle w:val="ListParagraph"/>
        <w:numPr>
          <w:ilvl w:val="0"/>
          <w:numId w:val="34"/>
        </w:numPr>
        <w:rPr>
          <w:lang w:val="es-ES_tradnl"/>
        </w:rPr>
      </w:pPr>
      <w:r w:rsidRPr="00637B2C">
        <w:rPr>
          <w:b/>
          <w:lang w:val="es-ES_tradnl"/>
        </w:rPr>
        <w:t>CPI</w:t>
      </w:r>
      <w:r>
        <w:rPr>
          <w:lang w:val="es-ES_tradnl"/>
        </w:rPr>
        <w:t xml:space="preserve">: es el </w:t>
      </w:r>
      <w:r w:rsidRPr="00637B2C">
        <w:rPr>
          <w:b/>
          <w:lang w:val="es-ES_tradnl"/>
        </w:rPr>
        <w:t>Índice de Desempeño del Costo</w:t>
      </w:r>
      <w:r>
        <w:rPr>
          <w:lang w:val="es-ES_tradnl"/>
        </w:rPr>
        <w:t>. mide la eficiencia en costo de los recursos presupuestados. Esta medida se expresa como la diferencia entre el valor ganado y el costo real, donde el valor ganado es la medida del trabajo realizado en términos del presupuesto asignado a dicha tarea Si el índice es menor que 1 quiere decir que se encuentra por debajo del costo planificado, si es igual a 1 indica que ha alcanzado el costo planificado y si es mayor que 1 indica que está por encima del costo planificado.</w:t>
      </w:r>
    </w:p>
    <w:p w:rsidR="00637B2C" w:rsidRDefault="00637B2C" w:rsidP="00637B2C">
      <w:pPr>
        <w:pStyle w:val="ListParagraph"/>
        <w:numPr>
          <w:ilvl w:val="0"/>
          <w:numId w:val="34"/>
        </w:numPr>
        <w:rPr>
          <w:lang w:val="es-ES_tradnl"/>
        </w:rPr>
      </w:pPr>
      <w:r w:rsidRPr="00637B2C">
        <w:rPr>
          <w:b/>
          <w:lang w:val="es-ES_tradnl"/>
        </w:rPr>
        <w:t>SPI</w:t>
      </w:r>
      <w:r>
        <w:rPr>
          <w:lang w:val="es-ES_tradnl"/>
        </w:rPr>
        <w:t xml:space="preserve">: es el </w:t>
      </w:r>
      <w:r w:rsidRPr="00637B2C">
        <w:rPr>
          <w:b/>
          <w:lang w:val="es-ES_tradnl"/>
        </w:rPr>
        <w:t>Índice de Desempeño del Cronograma.</w:t>
      </w:r>
      <w:r>
        <w:rPr>
          <w:lang w:val="es-ES_tradnl"/>
        </w:rPr>
        <w:t xml:space="preserve"> Mide la eficiencia del cronograma. Esta medida se expresa como la razón entre el valor ganado y el valor planificado, donde el valor planificado es el presupuesto que se ha asignado para dicha tarea o trabajo. Si el </w:t>
      </w:r>
      <w:r w:rsidR="0008505E">
        <w:rPr>
          <w:lang w:val="es-ES_tradnl"/>
        </w:rPr>
        <w:t>índice es menor que 1 indica que existe un retraso con respecto al cronograma establecido, si es igual a 1 indica que se ajusta al cronograma y si es mayor que 1 muestra que se ha adelantado respecto a la temporización establecida.</w:t>
      </w:r>
    </w:p>
    <w:p w:rsidR="0008505E" w:rsidRPr="00637B2C" w:rsidRDefault="0008505E" w:rsidP="0008505E">
      <w:pPr>
        <w:pStyle w:val="ListParagraph"/>
        <w:rPr>
          <w:lang w:val="es-ES_tradnl"/>
        </w:rPr>
      </w:pPr>
    </w:p>
    <w:p w:rsidR="00C46BB5" w:rsidRDefault="00C46BB5" w:rsidP="005E2E6A">
      <w:pPr>
        <w:pStyle w:val="Heading3"/>
        <w:numPr>
          <w:ilvl w:val="1"/>
          <w:numId w:val="30"/>
        </w:numPr>
        <w:rPr>
          <w:lang w:val="es-ES_tradnl"/>
        </w:rPr>
      </w:pPr>
      <w:bookmarkStart w:id="6" w:name="_Ref530764007"/>
      <w:bookmarkStart w:id="7" w:name="_Ref530766836"/>
      <w:bookmarkStart w:id="8" w:name="_Toc530855219"/>
      <w:r>
        <w:rPr>
          <w:lang w:val="es-ES_tradnl"/>
        </w:rPr>
        <w:t>Listas de Verificación</w:t>
      </w:r>
      <w:r w:rsidR="005E2E6A">
        <w:rPr>
          <w:lang w:val="es-ES_tradnl"/>
        </w:rPr>
        <w:t xml:space="preserve"> de Calidad</w:t>
      </w:r>
      <w:bookmarkEnd w:id="6"/>
      <w:bookmarkEnd w:id="7"/>
      <w:bookmarkEnd w:id="8"/>
    </w:p>
    <w:p w:rsidR="0008505E" w:rsidRDefault="0008505E" w:rsidP="0008505E">
      <w:pPr>
        <w:ind w:firstLine="708"/>
        <w:rPr>
          <w:lang w:val="es-ES_tradnl"/>
        </w:rPr>
      </w:pPr>
      <w:r>
        <w:rPr>
          <w:lang w:val="es-ES_tradnl"/>
        </w:rPr>
        <w:t>Para monitorizar las distintas tareas se utilizarán las Listas de Verificación de Calidad. Se trata de una herramienta estructurada que nos permite establecer en qué medida se están cumpliendo los requisitos de calidad especificados mediante los criterios de aceptación que deberían incorporar</w:t>
      </w:r>
      <w:r w:rsidR="00AF4B61">
        <w:rPr>
          <w:lang w:val="es-ES_tradnl"/>
        </w:rPr>
        <w:t xml:space="preserve">. </w:t>
      </w:r>
    </w:p>
    <w:p w:rsidR="00AF4B61" w:rsidRDefault="00AF4B61" w:rsidP="00AF4B61">
      <w:pPr>
        <w:rPr>
          <w:lang w:val="es-ES_tradnl"/>
        </w:rPr>
      </w:pPr>
      <w:r>
        <w:rPr>
          <w:lang w:val="es-ES_tradnl"/>
        </w:rPr>
        <w:t>Estas listas utilizan un código de tres niveles para indicar el estado de calidad de las distintas actividades. Con un 1 se indica que los requisitos de calidad se están cumpliendo, con un 2 se indica que los requisitos de calidad se están cumpliendo parcialmente y con un 3 que los requisitos de calidad no se están cumpliendo.</w:t>
      </w:r>
      <w:r w:rsidR="0072221B">
        <w:rPr>
          <w:lang w:val="es-ES_tradnl"/>
        </w:rPr>
        <w:t xml:space="preserve"> En caso de que no se cumplan los requisitos al completo se estudiarán las mediadas que se deban tomar para alcanzar el cumplimiento de esos requisitos y se actuará en consecuencia.</w:t>
      </w:r>
    </w:p>
    <w:p w:rsidR="00DB5266" w:rsidRDefault="00C46BB5" w:rsidP="00C46BB5">
      <w:pPr>
        <w:pStyle w:val="Heading3"/>
        <w:numPr>
          <w:ilvl w:val="1"/>
          <w:numId w:val="30"/>
        </w:numPr>
        <w:rPr>
          <w:lang w:val="es-ES_tradnl"/>
        </w:rPr>
      </w:pPr>
      <w:bookmarkStart w:id="9" w:name="_Toc530855220"/>
      <w:r>
        <w:rPr>
          <w:lang w:val="es-ES_tradnl"/>
        </w:rPr>
        <w:t xml:space="preserve">Plan de Mejoras del </w:t>
      </w:r>
      <w:r w:rsidR="00086FFF">
        <w:rPr>
          <w:lang w:val="es-ES_tradnl"/>
        </w:rPr>
        <w:t>P</w:t>
      </w:r>
      <w:r>
        <w:rPr>
          <w:lang w:val="es-ES_tradnl"/>
        </w:rPr>
        <w:t>ro</w:t>
      </w:r>
      <w:r w:rsidR="005E2E6A">
        <w:rPr>
          <w:lang w:val="es-ES_tradnl"/>
        </w:rPr>
        <w:t>ceso</w:t>
      </w:r>
      <w:bookmarkEnd w:id="9"/>
    </w:p>
    <w:p w:rsidR="00986923" w:rsidRDefault="00086FFF" w:rsidP="0093371D">
      <w:pPr>
        <w:ind w:firstLine="708"/>
        <w:rPr>
          <w:lang w:val="es-ES_tradnl"/>
        </w:rPr>
      </w:pPr>
      <w:r>
        <w:rPr>
          <w:lang w:val="es-ES_tradnl"/>
        </w:rPr>
        <w:t xml:space="preserve">El objetivo del Plan de Mejores del Proyecto es identificar las actividades que permitan incrementar el valor del proyecto. Para ello será necesario monitorizar las actividades y analizar los resultados de las listas de verificación de calidad con el objetivo de identificar los problemas que aparezcan durante el desarrollo de las distintas actividades, así como sus causas, y buscar la mejor solución posible para minimizar las perturbaciones que puedan producir.  </w:t>
      </w:r>
    </w:p>
    <w:p w:rsidR="00086FFF" w:rsidRPr="00086FFF" w:rsidRDefault="00610033" w:rsidP="00086FFF">
      <w:pPr>
        <w:rPr>
          <w:lang w:val="es-ES_tradnl"/>
        </w:rPr>
      </w:pPr>
      <w:r>
        <w:rPr>
          <w:lang w:val="es-ES_tradnl"/>
        </w:rPr>
        <w:t>Dentro del análisis de los resultados de las listas de verif</w:t>
      </w:r>
      <w:r w:rsidR="00986923">
        <w:rPr>
          <w:lang w:val="es-ES_tradnl"/>
        </w:rPr>
        <w:t xml:space="preserve">icación se comprobará el valor de los índices CPI y SPI y en caso de que estén por debajo de 1 se informará al </w:t>
      </w:r>
      <w:r w:rsidR="0093371D">
        <w:rPr>
          <w:lang w:val="es-ES_tradnl"/>
        </w:rPr>
        <w:t>j</w:t>
      </w:r>
      <w:r w:rsidR="00986923">
        <w:rPr>
          <w:lang w:val="es-ES_tradnl"/>
        </w:rPr>
        <w:t>efe del Departamento de Control y Calidad quien será el encargado de determinar si el estado de la actividad exige la toma de medidas o no. En caso de que estime necesario actuar, su equipo será el encargado de buscar posibles soluciones para posteriormente reunir a l</w:t>
      </w:r>
      <w:r w:rsidR="005C5E14">
        <w:rPr>
          <w:lang w:val="es-ES_tradnl"/>
        </w:rPr>
        <w:t>a PMO</w:t>
      </w:r>
      <w:r w:rsidR="00986923">
        <w:rPr>
          <w:lang w:val="es-ES_tradnl"/>
        </w:rPr>
        <w:t>, donde también se incluye al Project Man</w:t>
      </w:r>
      <w:r w:rsidR="00625CEE">
        <w:rPr>
          <w:lang w:val="es-ES_tradnl"/>
        </w:rPr>
        <w:t>a</w:t>
      </w:r>
      <w:r w:rsidR="00986923">
        <w:rPr>
          <w:lang w:val="es-ES_tradnl"/>
        </w:rPr>
        <w:t>ger</w:t>
      </w:r>
      <w:r w:rsidR="005C5E14">
        <w:rPr>
          <w:lang w:val="es-ES_tradnl"/>
        </w:rPr>
        <w:t xml:space="preserve"> tal y como se ha mencionado en documentación anterior</w:t>
      </w:r>
      <w:r w:rsidR="00986923">
        <w:rPr>
          <w:lang w:val="es-ES_tradnl"/>
        </w:rPr>
        <w:t>. La PMO será</w:t>
      </w:r>
      <w:r w:rsidR="005C5E14">
        <w:rPr>
          <w:lang w:val="es-ES_tradnl"/>
        </w:rPr>
        <w:t xml:space="preserve"> quien</w:t>
      </w:r>
      <w:r w:rsidR="00986923">
        <w:rPr>
          <w:lang w:val="es-ES_tradnl"/>
        </w:rPr>
        <w:t xml:space="preserve"> </w:t>
      </w:r>
      <w:r w:rsidR="005C5E14">
        <w:rPr>
          <w:lang w:val="es-ES_tradnl"/>
        </w:rPr>
        <w:t>determin</w:t>
      </w:r>
      <w:r w:rsidR="00986923">
        <w:rPr>
          <w:lang w:val="es-ES_tradnl"/>
        </w:rPr>
        <w:t>e</w:t>
      </w:r>
      <w:r w:rsidR="005C5E14">
        <w:rPr>
          <w:lang w:val="es-ES_tradnl"/>
        </w:rPr>
        <w:t xml:space="preserve"> cuál es la mejor solución de entre las propuestas</w:t>
      </w:r>
      <w:r w:rsidR="0093371D">
        <w:rPr>
          <w:lang w:val="es-ES_tradnl"/>
        </w:rPr>
        <w:t>. Una vez determinadas las medidas que se deben tomar, se aplicarán cuanto antes para minimizar las alteraciones</w:t>
      </w:r>
      <w:r w:rsidR="00A771E3">
        <w:rPr>
          <w:lang w:val="es-ES_tradnl"/>
        </w:rPr>
        <w:t>.</w:t>
      </w:r>
    </w:p>
    <w:p w:rsidR="0015775B" w:rsidRDefault="00411F1C" w:rsidP="00C46BB5">
      <w:pPr>
        <w:pStyle w:val="Heading2"/>
        <w:numPr>
          <w:ilvl w:val="0"/>
          <w:numId w:val="30"/>
        </w:numPr>
        <w:rPr>
          <w:lang w:val="es-ES_tradnl"/>
        </w:rPr>
      </w:pPr>
      <w:bookmarkStart w:id="10" w:name="_Toc530855221"/>
      <w:r>
        <w:rPr>
          <w:lang w:val="es-ES_tradnl"/>
        </w:rPr>
        <w:t>Aseguramiento de la Calidad</w:t>
      </w:r>
      <w:bookmarkEnd w:id="10"/>
    </w:p>
    <w:p w:rsidR="002565E6" w:rsidRDefault="004B2C8A" w:rsidP="004B2C8A">
      <w:pPr>
        <w:ind w:firstLine="709"/>
        <w:rPr>
          <w:lang w:val="es-ES_tradnl"/>
        </w:rPr>
      </w:pPr>
      <w:r>
        <w:rPr>
          <w:lang w:val="es-ES_tradnl"/>
        </w:rPr>
        <w:t xml:space="preserve">Una vez que tenemos determinada la forma en la cual se gestiona la calidad es imprescindible comprobar que se está llevando a cabo tal y como se ha establecido. Por este motivo, el principal objetivo del aseguramiento de la calidad es revisar que se cumplen los requisitos y los estándares establecidos para el desarrollo del proyecto. </w:t>
      </w:r>
    </w:p>
    <w:p w:rsidR="00CB23DF" w:rsidRDefault="004B2C8A" w:rsidP="004B2C8A">
      <w:pPr>
        <w:rPr>
          <w:lang w:val="es-ES_tradnl"/>
        </w:rPr>
      </w:pPr>
      <w:r>
        <w:rPr>
          <w:lang w:val="es-ES_tradnl"/>
        </w:rPr>
        <w:t xml:space="preserve">Desde Samba </w:t>
      </w:r>
      <w:proofErr w:type="spellStart"/>
      <w:r>
        <w:rPr>
          <w:lang w:val="es-ES_tradnl"/>
        </w:rPr>
        <w:t>Solutions</w:t>
      </w:r>
      <w:proofErr w:type="spellEnd"/>
      <w:r>
        <w:rPr>
          <w:lang w:val="es-ES_tradnl"/>
        </w:rPr>
        <w:t xml:space="preserve"> se integrará el aseguramiento de la calidad siguiendo el ciclo de Deming</w:t>
      </w:r>
      <w:r w:rsidR="00CB23DF">
        <w:rPr>
          <w:lang w:val="es-ES_tradnl"/>
        </w:rPr>
        <w:t xml:space="preserve"> (PDCA)</w:t>
      </w:r>
      <w:r>
        <w:rPr>
          <w:lang w:val="es-ES_tradnl"/>
        </w:rPr>
        <w:t xml:space="preserve"> </w:t>
      </w:r>
      <w:r w:rsidR="00CB23DF">
        <w:rPr>
          <w:lang w:val="es-ES_tradnl"/>
        </w:rPr>
        <w:t>el cual se describe en la siguiente figura:</w:t>
      </w:r>
    </w:p>
    <w:p w:rsidR="00CB23DF" w:rsidRDefault="00CB23DF" w:rsidP="004B2C8A">
      <w:pPr>
        <w:rPr>
          <w:lang w:val="es-ES_tradnl"/>
        </w:rPr>
      </w:pPr>
    </w:p>
    <w:p w:rsidR="00CB23DF" w:rsidRDefault="00CB23DF" w:rsidP="00CB23DF">
      <w:pPr>
        <w:keepNext/>
      </w:pPr>
      <w:r>
        <w:rPr>
          <w:noProof/>
          <w:lang w:eastAsia="es-ES"/>
        </w:rPr>
        <w:lastRenderedPageBreak/>
        <w:drawing>
          <wp:inline distT="0" distB="0" distL="0" distR="0" wp14:anchorId="61B978DC" wp14:editId="7D5EB235">
            <wp:extent cx="4816549" cy="2945219"/>
            <wp:effectExtent l="0" t="57150" r="0" b="45720"/>
            <wp:docPr id="1" name="Diagrama 1">
              <a:extLst xmlns:a="http://schemas.openxmlformats.org/drawingml/2006/main">
                <a:ext uri="{FF2B5EF4-FFF2-40B4-BE49-F238E27FC236}">
                  <a16:creationId xmlns:a16="http://schemas.microsoft.com/office/drawing/2014/main" id="{70378FE7-520F-4186-8B76-F377761FDC7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2565E6" w:rsidRDefault="00CB23DF" w:rsidP="00CB23DF">
      <w:pPr>
        <w:pStyle w:val="Caption"/>
        <w:jc w:val="center"/>
      </w:pPr>
      <w:bookmarkStart w:id="11" w:name="_Toc530855190"/>
      <w:r>
        <w:t xml:space="preserve">Figura </w:t>
      </w:r>
      <w:fldSimple w:instr=" SEQ Figura \* ARABIC ">
        <w:r w:rsidR="00843658">
          <w:rPr>
            <w:noProof/>
          </w:rPr>
          <w:t>1</w:t>
        </w:r>
      </w:fldSimple>
      <w:r>
        <w:t>. Ciclo PDCA</w:t>
      </w:r>
      <w:bookmarkEnd w:id="11"/>
    </w:p>
    <w:p w:rsidR="00CB23DF" w:rsidRDefault="00CB23DF" w:rsidP="00CB23DF">
      <w:r>
        <w:t xml:space="preserve">En primer lugar, tenemos la etapa de planificación, realizada previamente para todas las tareas. Seguidamente tenemos la etapa en la que se desarrolla la actividad. Una vez que la actividad ha comenzado a desarrollarse se realiza una monitorización y control de esta. Si durante su desarrollo sucede algún tipo de incidencia que conlleve la incorrecta realización de la actividad se deberá actuar en consecuencia. Para determinar las posibles incidencias se hará uso de las hojas de verificación tal y como se indica en el apartado anterior </w:t>
      </w:r>
      <w:r>
        <w:fldChar w:fldCharType="begin"/>
      </w:r>
      <w:r>
        <w:instrText xml:space="preserve"> REF _Ref530764007 \w \h </w:instrText>
      </w:r>
      <w:r>
        <w:fldChar w:fldCharType="separate"/>
      </w:r>
      <w:r>
        <w:t>1.3</w:t>
      </w:r>
      <w:r>
        <w:fldChar w:fldCharType="end"/>
      </w:r>
      <w:r>
        <w:t xml:space="preserve">. </w:t>
      </w:r>
    </w:p>
    <w:p w:rsidR="00CB23DF" w:rsidRPr="002565E6" w:rsidRDefault="00CB23DF" w:rsidP="002565E6">
      <w:pPr>
        <w:rPr>
          <w:lang w:val="es-ES_tradnl"/>
        </w:rPr>
      </w:pPr>
      <w:r>
        <w:t xml:space="preserve">Una vez que se ha detectado la </w:t>
      </w:r>
      <w:r w:rsidR="00425215">
        <w:t xml:space="preserve">incidencia deberemos actuar en consecuencia, por lo que desde el departamento de Calidad y control se estudiarán las posibles soluciones y serán comunicadas para su aprobación o denegación a la PMO. Ésta será encargada de comunicar al cliente las soluciones propuestas para finalmente aprobar o denegar dicho cambio. </w:t>
      </w:r>
    </w:p>
    <w:p w:rsidR="00C46BB5" w:rsidRDefault="005E2E6A" w:rsidP="005E2E6A">
      <w:pPr>
        <w:pStyle w:val="Heading3"/>
        <w:numPr>
          <w:ilvl w:val="1"/>
          <w:numId w:val="30"/>
        </w:numPr>
        <w:rPr>
          <w:lang w:val="es-ES_tradnl"/>
        </w:rPr>
      </w:pPr>
      <w:bookmarkStart w:id="12" w:name="_Ref530767354"/>
      <w:bookmarkStart w:id="13" w:name="_Toc530855222"/>
      <w:r>
        <w:rPr>
          <w:lang w:val="es-ES_tradnl"/>
        </w:rPr>
        <w:t>Solicitud de Cambios</w:t>
      </w:r>
      <w:bookmarkEnd w:id="12"/>
      <w:bookmarkEnd w:id="13"/>
    </w:p>
    <w:p w:rsidR="00425215" w:rsidRDefault="00983B9B" w:rsidP="00983B9B">
      <w:pPr>
        <w:ind w:firstLine="708"/>
        <w:rPr>
          <w:lang w:val="es-ES_tradnl"/>
        </w:rPr>
      </w:pPr>
      <w:r>
        <w:rPr>
          <w:lang w:val="es-ES_tradnl"/>
        </w:rPr>
        <w:t>L</w:t>
      </w:r>
      <w:r w:rsidR="00425215">
        <w:rPr>
          <w:lang w:val="es-ES_tradnl"/>
        </w:rPr>
        <w:t>a solicitud de cambio será un documento imprescindib</w:t>
      </w:r>
      <w:r w:rsidR="00693C6C">
        <w:rPr>
          <w:lang w:val="es-ES_tradnl"/>
        </w:rPr>
        <w:t>le para actuar cuando se requiera realizar una modificación sobre la actividad planificada</w:t>
      </w:r>
      <w:r>
        <w:rPr>
          <w:lang w:val="es-ES_tradnl"/>
        </w:rPr>
        <w:t>. Será el documento de salida que obtendremos tras la reunión de nuestro equipo de Calidad y Control y la PMO. Cabe citar que en reuniones de cambios que lo requieran</w:t>
      </w:r>
      <w:r w:rsidR="00693C6C">
        <w:rPr>
          <w:lang w:val="es-ES_tradnl"/>
        </w:rPr>
        <w:t>,</w:t>
      </w:r>
      <w:r>
        <w:rPr>
          <w:lang w:val="es-ES_tradnl"/>
        </w:rPr>
        <w:t xml:space="preserve"> </w:t>
      </w:r>
      <w:r w:rsidR="00693C6C">
        <w:rPr>
          <w:lang w:val="es-ES_tradnl"/>
        </w:rPr>
        <w:t xml:space="preserve">la PMO decidirá si es necesaria la intervención del cliente en la toma de decisión. </w:t>
      </w:r>
      <w:r w:rsidR="00F26BCE">
        <w:rPr>
          <w:lang w:val="es-ES_tradnl"/>
        </w:rPr>
        <w:t xml:space="preserve">Además, </w:t>
      </w:r>
      <w:r w:rsidR="00693C6C">
        <w:rPr>
          <w:lang w:val="es-ES_tradnl"/>
        </w:rPr>
        <w:t>se tendrá en cuenta que los cam</w:t>
      </w:r>
      <w:r w:rsidR="00F26BCE">
        <w:rPr>
          <w:lang w:val="es-ES_tradnl"/>
        </w:rPr>
        <w:t xml:space="preserve">bios que se lleguen a proponer pueden </w:t>
      </w:r>
      <w:r w:rsidR="00693C6C">
        <w:rPr>
          <w:lang w:val="es-ES_tradnl"/>
        </w:rPr>
        <w:t>proceder desde cualquier departamento involucrado en el proyecto</w:t>
      </w:r>
      <w:r w:rsidR="00F26BCE">
        <w:rPr>
          <w:lang w:val="es-ES_tradnl"/>
        </w:rPr>
        <w:t xml:space="preserve">, de tal forma que el jefe del departamento solicitante comunica al departamento de Calidad y control la solicitud de cambio. </w:t>
      </w:r>
    </w:p>
    <w:p w:rsidR="00983B9B" w:rsidRDefault="00983B9B" w:rsidP="00425215">
      <w:pPr>
        <w:rPr>
          <w:lang w:val="es-ES_tradnl"/>
        </w:rPr>
      </w:pPr>
      <w:r>
        <w:rPr>
          <w:lang w:val="es-ES_tradnl"/>
        </w:rPr>
        <w:t xml:space="preserve">En caso de que el resultado obtenido tras la reunión sea negativo, es decir, que la solución propuesta no sea aceptada se deberá buscar alternativas por parte del departamento de Calidad y Control. </w:t>
      </w:r>
    </w:p>
    <w:p w:rsidR="00983B9B" w:rsidRPr="00425215" w:rsidRDefault="00983B9B" w:rsidP="00425215">
      <w:pPr>
        <w:rPr>
          <w:lang w:val="es-ES_tradnl"/>
        </w:rPr>
      </w:pPr>
      <w:r>
        <w:rPr>
          <w:lang w:val="es-ES_tradnl"/>
        </w:rPr>
        <w:t xml:space="preserve">Al final de este documento se adjunta la plantilla utilizada como solicitud de cambio. </w:t>
      </w:r>
    </w:p>
    <w:p w:rsidR="005E2E6A" w:rsidRDefault="005E2E6A" w:rsidP="005E2E6A">
      <w:pPr>
        <w:pStyle w:val="Heading3"/>
        <w:numPr>
          <w:ilvl w:val="1"/>
          <w:numId w:val="30"/>
        </w:numPr>
        <w:rPr>
          <w:lang w:val="es-ES_tradnl"/>
        </w:rPr>
      </w:pPr>
      <w:bookmarkStart w:id="14" w:name="_Toc530855223"/>
      <w:r>
        <w:rPr>
          <w:lang w:val="es-ES_tradnl"/>
        </w:rPr>
        <w:t>Actualizaciones</w:t>
      </w:r>
      <w:bookmarkEnd w:id="14"/>
    </w:p>
    <w:p w:rsidR="00F26BCE" w:rsidRDefault="00F26BCE" w:rsidP="00F26BCE">
      <w:pPr>
        <w:ind w:firstLine="708"/>
        <w:rPr>
          <w:lang w:val="es-ES_tradnl"/>
        </w:rPr>
      </w:pPr>
      <w:r>
        <w:rPr>
          <w:lang w:val="es-ES_tradnl"/>
        </w:rPr>
        <w:t>Tras la toma de decisión ante un cambio se deberán actualizar los documentos que se ven afectados por el mismo. Algunos de éstos podrían ser:</w:t>
      </w:r>
    </w:p>
    <w:p w:rsidR="00F26BCE" w:rsidRDefault="00F26BCE" w:rsidP="00F26BCE">
      <w:pPr>
        <w:pStyle w:val="ListParagraph"/>
        <w:numPr>
          <w:ilvl w:val="0"/>
          <w:numId w:val="36"/>
        </w:numPr>
        <w:rPr>
          <w:lang w:val="es-ES_tradnl"/>
        </w:rPr>
      </w:pPr>
      <w:r>
        <w:rPr>
          <w:lang w:val="es-ES_tradnl"/>
        </w:rPr>
        <w:lastRenderedPageBreak/>
        <w:t>Plan de gestión de calidad.</w:t>
      </w:r>
    </w:p>
    <w:p w:rsidR="00F26BCE" w:rsidRDefault="00F26BCE" w:rsidP="00F26BCE">
      <w:pPr>
        <w:pStyle w:val="ListParagraph"/>
        <w:numPr>
          <w:ilvl w:val="0"/>
          <w:numId w:val="36"/>
        </w:numPr>
        <w:rPr>
          <w:lang w:val="es-ES_tradnl"/>
        </w:rPr>
      </w:pPr>
      <w:r>
        <w:rPr>
          <w:lang w:val="es-ES_tradnl"/>
        </w:rPr>
        <w:t>Plan de gestión de alcance.</w:t>
      </w:r>
    </w:p>
    <w:p w:rsidR="00F26BCE" w:rsidRDefault="00F26BCE" w:rsidP="00F26BCE">
      <w:pPr>
        <w:pStyle w:val="ListParagraph"/>
        <w:numPr>
          <w:ilvl w:val="0"/>
          <w:numId w:val="36"/>
        </w:numPr>
        <w:rPr>
          <w:lang w:val="es-ES_tradnl"/>
        </w:rPr>
      </w:pPr>
      <w:r>
        <w:rPr>
          <w:lang w:val="es-ES_tradnl"/>
        </w:rPr>
        <w:t>Plan de gestión de cronograma.</w:t>
      </w:r>
    </w:p>
    <w:p w:rsidR="00F26BCE" w:rsidRDefault="00F26BCE" w:rsidP="00F26BCE">
      <w:pPr>
        <w:pStyle w:val="ListParagraph"/>
        <w:numPr>
          <w:ilvl w:val="0"/>
          <w:numId w:val="36"/>
        </w:numPr>
        <w:rPr>
          <w:lang w:val="es-ES_tradnl"/>
        </w:rPr>
      </w:pPr>
      <w:r>
        <w:rPr>
          <w:lang w:val="es-ES_tradnl"/>
        </w:rPr>
        <w:t>Plan de gestión de costos.</w:t>
      </w:r>
    </w:p>
    <w:p w:rsidR="002F1789" w:rsidRPr="002F1789" w:rsidRDefault="002F1789" w:rsidP="002F1789">
      <w:pPr>
        <w:rPr>
          <w:lang w:val="es-ES_tradnl"/>
        </w:rPr>
      </w:pPr>
      <w:r>
        <w:rPr>
          <w:lang w:val="es-ES_tradnl"/>
        </w:rPr>
        <w:t xml:space="preserve">Por otra </w:t>
      </w:r>
      <w:r w:rsidR="00387CFF">
        <w:rPr>
          <w:lang w:val="es-ES_tradnl"/>
        </w:rPr>
        <w:t>parte,</w:t>
      </w:r>
      <w:r>
        <w:rPr>
          <w:lang w:val="es-ES_tradnl"/>
        </w:rPr>
        <w:t xml:space="preserve"> existen otros documentos que podrían verse afectados como por ejemplo la documentación del proceso o la documentación de calidad. </w:t>
      </w:r>
    </w:p>
    <w:p w:rsidR="0015775B" w:rsidRDefault="00411F1C" w:rsidP="00C46BB5">
      <w:pPr>
        <w:pStyle w:val="Heading2"/>
        <w:numPr>
          <w:ilvl w:val="0"/>
          <w:numId w:val="30"/>
        </w:numPr>
        <w:rPr>
          <w:lang w:val="es-ES_tradnl"/>
        </w:rPr>
      </w:pPr>
      <w:bookmarkStart w:id="15" w:name="_Toc530855224"/>
      <w:r>
        <w:rPr>
          <w:lang w:val="es-ES_tradnl"/>
        </w:rPr>
        <w:t>Control de la Calidad</w:t>
      </w:r>
      <w:bookmarkEnd w:id="15"/>
    </w:p>
    <w:p w:rsidR="005E2E6A" w:rsidRDefault="005E2E6A" w:rsidP="005E2E6A">
      <w:pPr>
        <w:pStyle w:val="Heading3"/>
        <w:numPr>
          <w:ilvl w:val="1"/>
          <w:numId w:val="30"/>
        </w:numPr>
        <w:rPr>
          <w:lang w:val="es-ES_tradnl"/>
        </w:rPr>
      </w:pPr>
      <w:bookmarkStart w:id="16" w:name="_Toc530855225"/>
      <w:r>
        <w:rPr>
          <w:lang w:val="es-ES_tradnl"/>
        </w:rPr>
        <w:t>Mediciones de Control de Calidad</w:t>
      </w:r>
      <w:bookmarkEnd w:id="16"/>
    </w:p>
    <w:p w:rsidR="00387CFF" w:rsidRDefault="00387CFF" w:rsidP="00387CFF">
      <w:pPr>
        <w:ind w:firstLine="708"/>
        <w:rPr>
          <w:lang w:val="es-ES_tradnl"/>
        </w:rPr>
      </w:pPr>
      <w:r>
        <w:rPr>
          <w:lang w:val="es-ES_tradnl"/>
        </w:rPr>
        <w:t xml:space="preserve">Durante el desarrollo de las diferentes actividades que conforman el proyecto se realizará un control de actividades interno llevado a cabo por el departamento de Calidad y Control. Este control generará una documentación imprescindible para el cálculo de las métricas establecidas en el apartado </w:t>
      </w:r>
      <w:r>
        <w:rPr>
          <w:lang w:val="es-ES_tradnl"/>
        </w:rPr>
        <w:fldChar w:fldCharType="begin"/>
      </w:r>
      <w:r>
        <w:rPr>
          <w:lang w:val="es-ES_tradnl"/>
        </w:rPr>
        <w:instrText xml:space="preserve"> REF _Ref530766802 \w \h </w:instrText>
      </w:r>
      <w:r>
        <w:rPr>
          <w:lang w:val="es-ES_tradnl"/>
        </w:rPr>
      </w:r>
      <w:r>
        <w:rPr>
          <w:lang w:val="es-ES_tradnl"/>
        </w:rPr>
        <w:fldChar w:fldCharType="separate"/>
      </w:r>
      <w:r>
        <w:rPr>
          <w:lang w:val="es-ES_tradnl"/>
        </w:rPr>
        <w:t>1.2</w:t>
      </w:r>
      <w:r>
        <w:rPr>
          <w:lang w:val="es-ES_tradnl"/>
        </w:rPr>
        <w:fldChar w:fldCharType="end"/>
      </w:r>
      <w:r>
        <w:rPr>
          <w:lang w:val="es-ES_tradnl"/>
        </w:rPr>
        <w:t xml:space="preserve"> y la generación de las listas de verificación explicadas en el apartado </w:t>
      </w:r>
      <w:r>
        <w:rPr>
          <w:lang w:val="es-ES_tradnl"/>
        </w:rPr>
        <w:fldChar w:fldCharType="begin"/>
      </w:r>
      <w:r>
        <w:rPr>
          <w:lang w:val="es-ES_tradnl"/>
        </w:rPr>
        <w:instrText xml:space="preserve"> REF _Ref530766836 \w \h </w:instrText>
      </w:r>
      <w:r>
        <w:rPr>
          <w:lang w:val="es-ES_tradnl"/>
        </w:rPr>
      </w:r>
      <w:r>
        <w:rPr>
          <w:lang w:val="es-ES_tradnl"/>
        </w:rPr>
        <w:fldChar w:fldCharType="separate"/>
      </w:r>
      <w:r>
        <w:rPr>
          <w:lang w:val="es-ES_tradnl"/>
        </w:rPr>
        <w:t>1.3</w:t>
      </w:r>
      <w:r>
        <w:rPr>
          <w:lang w:val="es-ES_tradnl"/>
        </w:rPr>
        <w:fldChar w:fldCharType="end"/>
      </w:r>
      <w:r>
        <w:rPr>
          <w:lang w:val="es-ES_tradnl"/>
        </w:rPr>
        <w:t xml:space="preserve">. </w:t>
      </w:r>
    </w:p>
    <w:p w:rsidR="00471844" w:rsidRDefault="00471844" w:rsidP="00471844">
      <w:pPr>
        <w:pStyle w:val="Heading3"/>
        <w:numPr>
          <w:ilvl w:val="1"/>
          <w:numId w:val="30"/>
        </w:numPr>
        <w:rPr>
          <w:lang w:val="es-ES_tradnl"/>
        </w:rPr>
      </w:pPr>
      <w:bookmarkStart w:id="17" w:name="_Toc530855226"/>
      <w:r>
        <w:rPr>
          <w:lang w:val="es-ES_tradnl"/>
        </w:rPr>
        <w:t>Cambios validados</w:t>
      </w:r>
      <w:bookmarkEnd w:id="17"/>
    </w:p>
    <w:p w:rsidR="00471844" w:rsidRPr="00387CFF" w:rsidRDefault="00471844" w:rsidP="006D691C">
      <w:pPr>
        <w:ind w:firstLine="708"/>
        <w:rPr>
          <w:lang w:val="es-ES_tradnl"/>
        </w:rPr>
      </w:pPr>
      <w:r>
        <w:rPr>
          <w:lang w:val="es-ES_tradnl"/>
        </w:rPr>
        <w:t>Tal y como se ha mencionado anteriormente, tras la reunión celebrada entre el depar</w:t>
      </w:r>
      <w:r w:rsidR="006D691C">
        <w:rPr>
          <w:lang w:val="es-ES_tradnl"/>
        </w:rPr>
        <w:t>tamento de C</w:t>
      </w:r>
      <w:r>
        <w:rPr>
          <w:lang w:val="es-ES_tradnl"/>
        </w:rPr>
        <w:t xml:space="preserve">alidad y control, la PMO y el cliente si la decisión </w:t>
      </w:r>
      <w:r w:rsidR="006D691C">
        <w:rPr>
          <w:lang w:val="es-ES_tradnl"/>
        </w:rPr>
        <w:t xml:space="preserve">final </w:t>
      </w:r>
      <w:r>
        <w:rPr>
          <w:lang w:val="es-ES_tradnl"/>
        </w:rPr>
        <w:t xml:space="preserve">tomada es </w:t>
      </w:r>
      <w:r w:rsidR="006D691C">
        <w:rPr>
          <w:lang w:val="es-ES_tradnl"/>
        </w:rPr>
        <w:t xml:space="preserve">positiva, es decir, que se lleve a cabo el cambio se iniciarán las acciones pertinentes para realizarlo. En caso de que la decisión final sea negativa, la PMO decidirá si solicitar nuevas soluciones o desestimar el cambio. </w:t>
      </w:r>
    </w:p>
    <w:p w:rsidR="005E2E6A" w:rsidRDefault="005E2E6A" w:rsidP="005E2E6A">
      <w:pPr>
        <w:pStyle w:val="Heading3"/>
        <w:numPr>
          <w:ilvl w:val="1"/>
          <w:numId w:val="30"/>
        </w:numPr>
        <w:rPr>
          <w:lang w:val="es-ES_tradnl"/>
        </w:rPr>
      </w:pPr>
      <w:bookmarkStart w:id="18" w:name="_Toc530855227"/>
      <w:r>
        <w:rPr>
          <w:lang w:val="es-ES_tradnl"/>
        </w:rPr>
        <w:t>Solicitud de Cambios</w:t>
      </w:r>
      <w:bookmarkEnd w:id="18"/>
    </w:p>
    <w:p w:rsidR="00471844" w:rsidRPr="00471844" w:rsidRDefault="00E05DD6" w:rsidP="00E05DD6">
      <w:pPr>
        <w:ind w:firstLine="708"/>
        <w:rPr>
          <w:lang w:val="es-ES_tradnl"/>
        </w:rPr>
      </w:pPr>
      <w:r>
        <w:rPr>
          <w:lang w:val="es-ES_tradnl"/>
        </w:rPr>
        <w:t xml:space="preserve">Como ya se ha mencionado en el apartado </w:t>
      </w:r>
      <w:r>
        <w:rPr>
          <w:lang w:val="es-ES_tradnl"/>
        </w:rPr>
        <w:fldChar w:fldCharType="begin"/>
      </w:r>
      <w:r>
        <w:rPr>
          <w:lang w:val="es-ES_tradnl"/>
        </w:rPr>
        <w:instrText xml:space="preserve"> REF _Ref530767354 \w \h </w:instrText>
      </w:r>
      <w:r>
        <w:rPr>
          <w:lang w:val="es-ES_tradnl"/>
        </w:rPr>
      </w:r>
      <w:r>
        <w:rPr>
          <w:lang w:val="es-ES_tradnl"/>
        </w:rPr>
        <w:fldChar w:fldCharType="separate"/>
      </w:r>
      <w:r>
        <w:rPr>
          <w:lang w:val="es-ES_tradnl"/>
        </w:rPr>
        <w:t>2.1</w:t>
      </w:r>
      <w:r>
        <w:rPr>
          <w:lang w:val="es-ES_tradnl"/>
        </w:rPr>
        <w:fldChar w:fldCharType="end"/>
      </w:r>
      <w:r>
        <w:rPr>
          <w:lang w:val="es-ES_tradnl"/>
        </w:rPr>
        <w:t>, las solicitudes de cambio serán analizadas por el departamento de Calidad y Control y la PMO. Por otra parte, cabe destacar que el cliente también puede solicitar cambios en las actividades/requisitos del proyecto. Estas solicitudes se procesarán del mismo modo que las solicitudes internas realizadas por nuestros departamentos.</w:t>
      </w:r>
    </w:p>
    <w:p w:rsidR="005E2E6A" w:rsidRDefault="005E2E6A" w:rsidP="005E2E6A">
      <w:pPr>
        <w:pStyle w:val="Heading3"/>
        <w:numPr>
          <w:ilvl w:val="1"/>
          <w:numId w:val="30"/>
        </w:numPr>
        <w:rPr>
          <w:lang w:val="es-ES_tradnl"/>
        </w:rPr>
      </w:pPr>
      <w:bookmarkStart w:id="19" w:name="_Toc530855228"/>
      <w:r>
        <w:rPr>
          <w:lang w:val="es-ES_tradnl"/>
        </w:rPr>
        <w:t>Verificación de Entregables</w:t>
      </w:r>
      <w:bookmarkEnd w:id="19"/>
    </w:p>
    <w:p w:rsidR="00D84F6B" w:rsidRPr="00D84F6B" w:rsidRDefault="00D84F6B" w:rsidP="00B33EBB">
      <w:pPr>
        <w:ind w:firstLine="708"/>
        <w:rPr>
          <w:lang w:val="es-ES_tradnl"/>
        </w:rPr>
      </w:pPr>
      <w:r>
        <w:rPr>
          <w:lang w:val="es-ES_tradnl"/>
        </w:rPr>
        <w:t xml:space="preserve">Todos los entregables generados durante la monitorización y control de las actividades que conforman el </w:t>
      </w:r>
      <w:r w:rsidR="00B33EBB">
        <w:rPr>
          <w:lang w:val="es-ES_tradnl"/>
        </w:rPr>
        <w:t>proyecto se deberán aprobar o desestimar por los jefes de los departamentos involucrados. Se verificará que los entregables cumplan con el formato establecido y se realice un correcto control de versiones a fin de mantene</w:t>
      </w:r>
      <w:r w:rsidR="00C54652">
        <w:rPr>
          <w:lang w:val="es-ES_tradnl"/>
        </w:rPr>
        <w:t>r la documentación actualizada.</w:t>
      </w:r>
      <w:r w:rsidR="00B33EBB">
        <w:rPr>
          <w:lang w:val="es-ES_tradnl"/>
        </w:rPr>
        <w:t xml:space="preserve"> </w:t>
      </w:r>
    </w:p>
    <w:p w:rsidR="005E2E6A" w:rsidRDefault="005E2E6A" w:rsidP="005E2E6A">
      <w:pPr>
        <w:pStyle w:val="Heading3"/>
        <w:numPr>
          <w:ilvl w:val="1"/>
          <w:numId w:val="30"/>
        </w:numPr>
        <w:rPr>
          <w:lang w:val="es-ES_tradnl"/>
        </w:rPr>
      </w:pPr>
      <w:bookmarkStart w:id="20" w:name="_Toc530855229"/>
      <w:r>
        <w:rPr>
          <w:lang w:val="es-ES_tradnl"/>
        </w:rPr>
        <w:t>Información del Desempeño de Trabajo</w:t>
      </w:r>
      <w:bookmarkEnd w:id="20"/>
    </w:p>
    <w:p w:rsidR="00D84F6B" w:rsidRPr="00D84F6B" w:rsidRDefault="00D84F6B" w:rsidP="005C31B3">
      <w:pPr>
        <w:ind w:firstLine="708"/>
        <w:rPr>
          <w:lang w:val="es-ES_tradnl"/>
        </w:rPr>
      </w:pPr>
      <w:r>
        <w:rPr>
          <w:lang w:val="es-ES_tradnl"/>
        </w:rPr>
        <w:t>La información del desempeño del trabajo es extraída de los datos recopilados de los procesos de control. Mediante la interpretación de esta información se obtienen resultados acerca del cumplimiento de los requisitos est</w:t>
      </w:r>
      <w:r w:rsidR="005C31B3">
        <w:rPr>
          <w:lang w:val="es-ES_tradnl"/>
        </w:rPr>
        <w:t>ablecidos.</w:t>
      </w:r>
    </w:p>
    <w:p w:rsidR="003576C0" w:rsidRPr="003576C0" w:rsidRDefault="003576C0" w:rsidP="003576C0">
      <w:pPr>
        <w:rPr>
          <w:sz w:val="2"/>
          <w:lang w:val="es-ES_tradnl"/>
        </w:rPr>
      </w:pPr>
    </w:p>
    <w:p w:rsidR="00924137" w:rsidRDefault="00411F1C" w:rsidP="00C46BB5">
      <w:pPr>
        <w:pStyle w:val="Heading1"/>
        <w:rPr>
          <w:lang w:val="es-ES_tradnl"/>
        </w:rPr>
      </w:pPr>
      <w:bookmarkStart w:id="21" w:name="_Toc530855230"/>
      <w:r>
        <w:rPr>
          <w:lang w:val="es-ES_tradnl"/>
        </w:rPr>
        <w:lastRenderedPageBreak/>
        <w:t>Gestión de los Recursos Humanos del proyecto</w:t>
      </w:r>
      <w:bookmarkEnd w:id="21"/>
    </w:p>
    <w:p w:rsidR="00411F1C" w:rsidRDefault="00411F1C" w:rsidP="00C46BB5">
      <w:pPr>
        <w:pStyle w:val="Heading2"/>
        <w:numPr>
          <w:ilvl w:val="0"/>
          <w:numId w:val="33"/>
        </w:numPr>
        <w:rPr>
          <w:lang w:val="es-ES_tradnl"/>
        </w:rPr>
      </w:pPr>
      <w:bookmarkStart w:id="22" w:name="_Toc530855231"/>
      <w:r>
        <w:rPr>
          <w:lang w:val="es-ES_tradnl"/>
        </w:rPr>
        <w:t>Planificación de la Gestión de los Recursos Humanos</w:t>
      </w:r>
      <w:bookmarkEnd w:id="22"/>
    </w:p>
    <w:p w:rsidR="00C5058C" w:rsidRDefault="00C5058C" w:rsidP="00C5058C">
      <w:pPr>
        <w:rPr>
          <w:lang w:val="es-ES_tradnl"/>
        </w:rPr>
      </w:pPr>
      <w:r>
        <w:rPr>
          <w:lang w:val="es-ES_tradnl"/>
        </w:rPr>
        <w:t xml:space="preserve">La planificación de los RRHH de la empresa </w:t>
      </w:r>
      <w:r w:rsidR="00FF6A13">
        <w:rPr>
          <w:lang w:val="es-ES_tradnl"/>
        </w:rPr>
        <w:t>SAMBA</w:t>
      </w:r>
      <w:r>
        <w:rPr>
          <w:lang w:val="es-ES_tradnl"/>
        </w:rPr>
        <w:t xml:space="preserve"> </w:t>
      </w:r>
      <w:proofErr w:type="spellStart"/>
      <w:r>
        <w:rPr>
          <w:lang w:val="es-ES_tradnl"/>
        </w:rPr>
        <w:t>Solutions</w:t>
      </w:r>
      <w:proofErr w:type="spellEnd"/>
      <w:r>
        <w:rPr>
          <w:lang w:val="es-ES_tradnl"/>
        </w:rPr>
        <w:t xml:space="preserve"> tiene en cuenta tanto recursos internos como externos. Esta valoración de los RRHH de las empresas con las que se trabaja es necesaria ya que</w:t>
      </w:r>
      <w:r w:rsidR="00FF6A13">
        <w:rPr>
          <w:lang w:val="es-ES_tradnl"/>
        </w:rPr>
        <w:t>,</w:t>
      </w:r>
      <w:r>
        <w:rPr>
          <w:lang w:val="es-ES_tradnl"/>
        </w:rPr>
        <w:t xml:space="preserve"> en la mayoría de las tareas a realizar, los trabajos deben </w:t>
      </w:r>
      <w:r w:rsidR="00FF6A13">
        <w:rPr>
          <w:lang w:val="es-ES_tradnl"/>
        </w:rPr>
        <w:t>llevarse a cabo</w:t>
      </w:r>
      <w:r>
        <w:rPr>
          <w:lang w:val="es-ES_tradnl"/>
        </w:rPr>
        <w:t xml:space="preserve"> de forma conjunta y coordinada.</w:t>
      </w:r>
    </w:p>
    <w:p w:rsidR="00C5058C" w:rsidRDefault="00C5058C" w:rsidP="00C5058C">
      <w:pPr>
        <w:rPr>
          <w:lang w:val="es-ES_tradnl"/>
        </w:rPr>
      </w:pPr>
      <w:r>
        <w:rPr>
          <w:lang w:val="es-ES_tradnl"/>
        </w:rPr>
        <w:t xml:space="preserve">Para ilustrar de </w:t>
      </w:r>
      <w:r w:rsidR="00FF6A13">
        <w:rPr>
          <w:lang w:val="es-ES_tradnl"/>
        </w:rPr>
        <w:t>manera</w:t>
      </w:r>
      <w:r>
        <w:rPr>
          <w:lang w:val="es-ES_tradnl"/>
        </w:rPr>
        <w:t xml:space="preserve"> clara la organización que tiene la empresa, se adjunta el siguiente cronograma:</w:t>
      </w:r>
    </w:p>
    <w:p w:rsidR="00C5058C" w:rsidRDefault="00C5058C" w:rsidP="00C5058C">
      <w:pPr>
        <w:rPr>
          <w:color w:val="FF0000"/>
          <w:lang w:val="es-ES_tradnl"/>
        </w:rPr>
      </w:pPr>
    </w:p>
    <w:p w:rsidR="0082382C" w:rsidRDefault="00C5058C" w:rsidP="0082382C">
      <w:pPr>
        <w:keepNext/>
      </w:pPr>
      <w:r>
        <w:rPr>
          <w:noProof/>
          <w:color w:val="FF0000"/>
          <w:lang w:eastAsia="es-ES"/>
        </w:rPr>
        <w:drawing>
          <wp:inline distT="0" distB="0" distL="0" distR="0">
            <wp:extent cx="5391785" cy="2208530"/>
            <wp:effectExtent l="0" t="0" r="0" b="1270"/>
            <wp:docPr id="3" name="Imagen 3" descr="Organi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anigram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785" cy="2208530"/>
                    </a:xfrm>
                    <a:prstGeom prst="rect">
                      <a:avLst/>
                    </a:prstGeom>
                    <a:noFill/>
                    <a:ln>
                      <a:noFill/>
                    </a:ln>
                  </pic:spPr>
                </pic:pic>
              </a:graphicData>
            </a:graphic>
          </wp:inline>
        </w:drawing>
      </w:r>
    </w:p>
    <w:p w:rsidR="00C5058C" w:rsidRDefault="0082382C" w:rsidP="0082382C">
      <w:pPr>
        <w:pStyle w:val="Caption"/>
        <w:jc w:val="center"/>
      </w:pPr>
      <w:bookmarkStart w:id="23" w:name="_Toc530855191"/>
      <w:r>
        <w:t xml:space="preserve">Figura </w:t>
      </w:r>
      <w:fldSimple w:instr=" SEQ Figura \* ARABIC ">
        <w:r w:rsidR="00843658">
          <w:rPr>
            <w:noProof/>
          </w:rPr>
          <w:t>2</w:t>
        </w:r>
      </w:fldSimple>
      <w:r>
        <w:t xml:space="preserve"> - Organigrama.</w:t>
      </w:r>
      <w:bookmarkEnd w:id="23"/>
    </w:p>
    <w:p w:rsidR="00C5058C" w:rsidRDefault="00C5058C" w:rsidP="00C5058C">
      <w:pPr>
        <w:rPr>
          <w:lang w:val="es-ES_tradnl"/>
        </w:rPr>
      </w:pPr>
      <w:r>
        <w:rPr>
          <w:lang w:val="es-ES_tradnl"/>
        </w:rPr>
        <w:t>En la imagen</w:t>
      </w:r>
      <w:r w:rsidR="00FF6A13">
        <w:rPr>
          <w:lang w:val="es-ES_tradnl"/>
        </w:rPr>
        <w:t>,</w:t>
      </w:r>
      <w:r>
        <w:rPr>
          <w:lang w:val="es-ES_tradnl"/>
        </w:rPr>
        <w:t xml:space="preserve"> se puede observar que se trata de una organización</w:t>
      </w:r>
      <w:r w:rsidR="00FF6A13">
        <w:rPr>
          <w:lang w:val="es-ES_tradnl"/>
        </w:rPr>
        <w:t xml:space="preserve"> con estructura</w:t>
      </w:r>
      <w:r>
        <w:rPr>
          <w:lang w:val="es-ES_tradnl"/>
        </w:rPr>
        <w:t xml:space="preserve"> </w:t>
      </w:r>
      <w:r w:rsidRPr="00FF6A13">
        <w:rPr>
          <w:b/>
          <w:lang w:val="es-ES_tradnl"/>
        </w:rPr>
        <w:t>funcional</w:t>
      </w:r>
      <w:r>
        <w:rPr>
          <w:lang w:val="es-ES_tradnl"/>
        </w:rPr>
        <w:t>. Se ha optado por esta disposición ya que</w:t>
      </w:r>
      <w:r w:rsidR="00FF6A13">
        <w:rPr>
          <w:lang w:val="es-ES_tradnl"/>
        </w:rPr>
        <w:t>, una vez analizadas</w:t>
      </w:r>
      <w:r>
        <w:rPr>
          <w:lang w:val="es-ES_tradnl"/>
        </w:rPr>
        <w:t xml:space="preserve"> las características que presenta</w:t>
      </w:r>
      <w:r w:rsidR="00FF6A13">
        <w:rPr>
          <w:lang w:val="es-ES_tradnl"/>
        </w:rPr>
        <w:t>n</w:t>
      </w:r>
      <w:r>
        <w:rPr>
          <w:lang w:val="es-ES_tradnl"/>
        </w:rPr>
        <w:t xml:space="preserve"> </w:t>
      </w:r>
      <w:r w:rsidR="00FF6A13">
        <w:rPr>
          <w:lang w:val="es-ES_tradnl"/>
        </w:rPr>
        <w:t>los diferentes proyectos a enfrentar por la empresa (concretamente el proyecto “</w:t>
      </w:r>
      <w:proofErr w:type="spellStart"/>
      <w:r w:rsidR="00FF6A13">
        <w:rPr>
          <w:i/>
          <w:lang w:val="es-ES_tradnl"/>
        </w:rPr>
        <w:t>MeCuida</w:t>
      </w:r>
      <w:proofErr w:type="spellEnd"/>
      <w:r w:rsidR="00FF6A13">
        <w:rPr>
          <w:i/>
          <w:lang w:val="es-ES_tradnl"/>
        </w:rPr>
        <w:t>”</w:t>
      </w:r>
      <w:r w:rsidR="00FF6A13">
        <w:rPr>
          <w:lang w:val="es-ES_tradnl"/>
        </w:rPr>
        <w:t>)</w:t>
      </w:r>
      <w:r>
        <w:rPr>
          <w:lang w:val="es-ES_tradnl"/>
        </w:rPr>
        <w:t>,</w:t>
      </w:r>
      <w:r w:rsidR="00FF6A13">
        <w:rPr>
          <w:lang w:val="es-ES_tradnl"/>
        </w:rPr>
        <w:t xml:space="preserve"> este modelo es el que mejor gestión y mayores ventajas reporta a la hora de realizar este tipo de proyectos.</w:t>
      </w:r>
      <w:r>
        <w:rPr>
          <w:lang w:val="es-ES_tradnl"/>
        </w:rPr>
        <w:t xml:space="preserve"> Se tiene como objetivo potenciar la comunicación de forma vertical, considerando este tipo de comunicación la comunicación útil</w:t>
      </w:r>
      <w:r w:rsidR="00FF6A13">
        <w:rPr>
          <w:lang w:val="es-ES_tradnl"/>
        </w:rPr>
        <w:t xml:space="preserve"> puesto que es la que permitirá </w:t>
      </w:r>
      <w:r w:rsidR="00D44585">
        <w:rPr>
          <w:lang w:val="es-ES_tradnl"/>
        </w:rPr>
        <w:t>transmitir el avance del proyecto a la PMO y a los diferentes gestores funcionales de los departamentos de la empresa, generando así, un marco conjunto y coherente</w:t>
      </w:r>
      <w:r>
        <w:rPr>
          <w:lang w:val="es-ES_tradnl"/>
        </w:rPr>
        <w:t xml:space="preserve">. </w:t>
      </w:r>
      <w:proofErr w:type="gramStart"/>
      <w:r>
        <w:rPr>
          <w:lang w:val="es-ES_tradnl"/>
        </w:rPr>
        <w:t>Las tareas</w:t>
      </w:r>
      <w:r w:rsidR="00D44585">
        <w:rPr>
          <w:lang w:val="es-ES_tradnl"/>
        </w:rPr>
        <w:t xml:space="preserve"> a realizar</w:t>
      </w:r>
      <w:proofErr w:type="gramEnd"/>
      <w:r>
        <w:rPr>
          <w:lang w:val="es-ES_tradnl"/>
        </w:rPr>
        <w:t xml:space="preserve"> son muy diferentes técnica</w:t>
      </w:r>
      <w:r w:rsidR="00D44585">
        <w:rPr>
          <w:lang w:val="es-ES_tradnl"/>
        </w:rPr>
        <w:t xml:space="preserve"> y administrativamente</w:t>
      </w:r>
      <w:r>
        <w:rPr>
          <w:lang w:val="es-ES_tradnl"/>
        </w:rPr>
        <w:t>, por lo que</w:t>
      </w:r>
      <w:r w:rsidR="00D44585">
        <w:rPr>
          <w:lang w:val="es-ES_tradnl"/>
        </w:rPr>
        <w:t xml:space="preserve"> se consideró que</w:t>
      </w:r>
      <w:r>
        <w:rPr>
          <w:lang w:val="es-ES_tradnl"/>
        </w:rPr>
        <w:t xml:space="preserve"> la organización en </w:t>
      </w:r>
      <w:r w:rsidR="00F75885">
        <w:rPr>
          <w:lang w:val="es-ES_tradnl"/>
        </w:rPr>
        <w:t>departamentos funcionales</w:t>
      </w:r>
      <w:r w:rsidR="00D44585">
        <w:rPr>
          <w:lang w:val="es-ES_tradnl"/>
        </w:rPr>
        <w:t xml:space="preserve"> es</w:t>
      </w:r>
      <w:r>
        <w:rPr>
          <w:lang w:val="es-ES_tradnl"/>
        </w:rPr>
        <w:t xml:space="preserve"> </w:t>
      </w:r>
      <w:r w:rsidR="00D44585">
        <w:rPr>
          <w:lang w:val="es-ES_tradnl"/>
        </w:rPr>
        <w:t xml:space="preserve">la más </w:t>
      </w:r>
      <w:r>
        <w:rPr>
          <w:lang w:val="es-ES_tradnl"/>
        </w:rPr>
        <w:t>adecuada.</w:t>
      </w:r>
    </w:p>
    <w:p w:rsidR="00F75885" w:rsidRDefault="00C5058C" w:rsidP="00C5058C">
      <w:pPr>
        <w:rPr>
          <w:lang w:val="es-ES_tradnl"/>
        </w:rPr>
      </w:pPr>
      <w:r>
        <w:rPr>
          <w:lang w:val="es-ES_tradnl"/>
        </w:rPr>
        <w:t xml:space="preserve">Analizando el </w:t>
      </w:r>
      <w:r w:rsidR="00F75885">
        <w:rPr>
          <w:lang w:val="es-ES_tradnl"/>
        </w:rPr>
        <w:t>organigrama</w:t>
      </w:r>
      <w:r>
        <w:rPr>
          <w:lang w:val="es-ES_tradnl"/>
        </w:rPr>
        <w:t xml:space="preserve">, en la </w:t>
      </w:r>
      <w:r w:rsidR="00F75885">
        <w:rPr>
          <w:lang w:val="es-ES_tradnl"/>
        </w:rPr>
        <w:t>cúspide</w:t>
      </w:r>
      <w:r>
        <w:rPr>
          <w:lang w:val="es-ES_tradnl"/>
        </w:rPr>
        <w:t xml:space="preserve"> se encuentra el CEO</w:t>
      </w:r>
      <w:r w:rsidR="00F75885">
        <w:rPr>
          <w:lang w:val="es-ES_tradnl"/>
        </w:rPr>
        <w:t>, el cuál es el máximo representante de autoridad y decisión dentro del contexto de la empresa, así como de los diferentes proyectos</w:t>
      </w:r>
      <w:r>
        <w:rPr>
          <w:lang w:val="es-ES_tradnl"/>
        </w:rPr>
        <w:t xml:space="preserve">. </w:t>
      </w:r>
      <w:r w:rsidR="00F75885">
        <w:rPr>
          <w:lang w:val="es-ES_tradnl"/>
        </w:rPr>
        <w:t>En el siguiente nivel del organigrama,</w:t>
      </w:r>
      <w:r>
        <w:rPr>
          <w:lang w:val="es-ES_tradnl"/>
        </w:rPr>
        <w:t xml:space="preserve"> se encuentran los responsables de cada departamento</w:t>
      </w:r>
      <w:r w:rsidR="00F75885">
        <w:rPr>
          <w:lang w:val="es-ES_tradnl"/>
        </w:rPr>
        <w:t>, es decir, los gestores funcionales de estos, siendo ellos la máxima autoridad dentro de los respectivos departamentos</w:t>
      </w:r>
      <w:r>
        <w:rPr>
          <w:lang w:val="es-ES_tradnl"/>
        </w:rPr>
        <w:t>.</w:t>
      </w:r>
    </w:p>
    <w:p w:rsidR="00C5058C" w:rsidRDefault="00F75885" w:rsidP="00C5058C">
      <w:pPr>
        <w:rPr>
          <w:lang w:val="es-ES_tradnl"/>
        </w:rPr>
      </w:pPr>
      <w:r>
        <w:rPr>
          <w:lang w:val="es-ES_tradnl"/>
        </w:rPr>
        <w:t>En conjunto, el CEO y los cinco gestores funcionales</w:t>
      </w:r>
      <w:r w:rsidR="00C5058C">
        <w:rPr>
          <w:lang w:val="es-ES_tradnl"/>
        </w:rPr>
        <w:t>, componen la PMO</w:t>
      </w:r>
      <w:r>
        <w:rPr>
          <w:lang w:val="es-ES_tradnl"/>
        </w:rPr>
        <w:t xml:space="preserve">, la cual tiene una autoridad directiva sobre los proyectos, siendo, dentro de esta, el voto de mayor peso el del CEO. Al ser una PMO directiva, recae sobre esta </w:t>
      </w:r>
      <w:r w:rsidR="00C5058C">
        <w:rPr>
          <w:lang w:val="es-ES_tradnl"/>
        </w:rPr>
        <w:t xml:space="preserve">la responsabilidad total de las actividades que se vayan a desarrollar. La PMO también es el máximo responsable de la constitución del </w:t>
      </w:r>
      <w:r w:rsidR="00C5058C">
        <w:rPr>
          <w:lang w:val="es-ES_tradnl"/>
        </w:rPr>
        <w:lastRenderedPageBreak/>
        <w:t xml:space="preserve">equipo de trabajo, las variaciones sobre la previsión inicial también tienen que ser aprobadas o denegadas por la PMO en última instancia. </w:t>
      </w:r>
    </w:p>
    <w:p w:rsidR="00C5058C" w:rsidRDefault="00C5058C" w:rsidP="00C5058C">
      <w:pPr>
        <w:rPr>
          <w:lang w:val="es-ES_tradnl"/>
        </w:rPr>
      </w:pPr>
      <w:r>
        <w:rPr>
          <w:lang w:val="es-ES_tradnl"/>
        </w:rPr>
        <w:t>Para poder visualizar de forma más compacta se ha definido la siguiente matriz RACI, en la que se pueden ver la relación de tareas y responsable.</w:t>
      </w:r>
    </w:p>
    <w:p w:rsidR="00C5058C" w:rsidRDefault="00C5058C" w:rsidP="00C5058C">
      <w:pPr>
        <w:rPr>
          <w:lang w:val="es-ES_tradnl"/>
        </w:rPr>
      </w:pPr>
    </w:p>
    <w:p w:rsidR="0082382C" w:rsidRDefault="00D44585" w:rsidP="00D44585">
      <w:r>
        <w:rPr>
          <w:noProof/>
          <w:lang w:eastAsia="es-ES"/>
        </w:rPr>
        <w:drawing>
          <wp:anchor distT="0" distB="0" distL="114300" distR="114300" simplePos="0" relativeHeight="251700736" behindDoc="0" locked="0" layoutInCell="1" allowOverlap="1" wp14:anchorId="6A77D111">
            <wp:simplePos x="0" y="0"/>
            <wp:positionH relativeFrom="column">
              <wp:posOffset>-1024890</wp:posOffset>
            </wp:positionH>
            <wp:positionV relativeFrom="paragraph">
              <wp:posOffset>287020</wp:posOffset>
            </wp:positionV>
            <wp:extent cx="7386320" cy="3162300"/>
            <wp:effectExtent l="0" t="0" r="508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7386320" cy="316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5058C" w:rsidRDefault="0082382C" w:rsidP="0082382C">
      <w:pPr>
        <w:pStyle w:val="Caption"/>
        <w:jc w:val="center"/>
      </w:pPr>
      <w:bookmarkStart w:id="24" w:name="_Toc530855192"/>
      <w:r>
        <w:t xml:space="preserve">Figura </w:t>
      </w:r>
      <w:fldSimple w:instr=" SEQ Figura \* ARABIC ">
        <w:r w:rsidR="00843658">
          <w:rPr>
            <w:noProof/>
          </w:rPr>
          <w:t>3</w:t>
        </w:r>
      </w:fldSimple>
      <w:r>
        <w:t xml:space="preserve"> - Matriz RACI.</w:t>
      </w:r>
      <w:bookmarkEnd w:id="24"/>
    </w:p>
    <w:p w:rsidR="00C5058C" w:rsidRDefault="00C5058C" w:rsidP="00C5058C">
      <w:pPr>
        <w:rPr>
          <w:lang w:val="es-ES_tradnl"/>
        </w:rPr>
      </w:pPr>
      <w:r>
        <w:rPr>
          <w:lang w:val="es-ES_tradnl"/>
        </w:rPr>
        <w:t xml:space="preserve">Algunas de las políticas de empresa que se han </w:t>
      </w:r>
      <w:r w:rsidR="00726F9F">
        <w:rPr>
          <w:lang w:val="es-ES_tradnl"/>
        </w:rPr>
        <w:t xml:space="preserve">implementado en este proyecto </w:t>
      </w:r>
      <w:r>
        <w:rPr>
          <w:lang w:val="es-ES_tradnl"/>
        </w:rPr>
        <w:t>son las siguientes:</w:t>
      </w:r>
    </w:p>
    <w:p w:rsidR="00C5058C" w:rsidRDefault="00C5058C" w:rsidP="00C5058C">
      <w:pPr>
        <w:pStyle w:val="ListParagraph"/>
        <w:numPr>
          <w:ilvl w:val="0"/>
          <w:numId w:val="39"/>
        </w:numPr>
        <w:rPr>
          <w:lang w:val="es-ES_tradnl"/>
        </w:rPr>
      </w:pPr>
      <w:r w:rsidRPr="006516BA">
        <w:rPr>
          <w:b/>
          <w:lang w:val="es-ES_tradnl"/>
        </w:rPr>
        <w:t xml:space="preserve">Los días laborables son de </w:t>
      </w:r>
      <w:r w:rsidR="00726F9F" w:rsidRPr="006516BA">
        <w:rPr>
          <w:b/>
          <w:lang w:val="es-ES_tradnl"/>
        </w:rPr>
        <w:t>lunes</w:t>
      </w:r>
      <w:r w:rsidRPr="006516BA">
        <w:rPr>
          <w:b/>
          <w:lang w:val="es-ES_tradnl"/>
        </w:rPr>
        <w:t xml:space="preserve"> a </w:t>
      </w:r>
      <w:r w:rsidR="00726F9F">
        <w:rPr>
          <w:b/>
          <w:lang w:val="es-ES_tradnl"/>
        </w:rPr>
        <w:t>v</w:t>
      </w:r>
      <w:r w:rsidRPr="006516BA">
        <w:rPr>
          <w:b/>
          <w:lang w:val="es-ES_tradnl"/>
        </w:rPr>
        <w:t>iernes</w:t>
      </w:r>
      <w:r w:rsidR="007252EB">
        <w:rPr>
          <w:b/>
          <w:lang w:val="es-ES_tradnl"/>
        </w:rPr>
        <w:t>:</w:t>
      </w:r>
      <w:r>
        <w:rPr>
          <w:lang w:val="es-ES_tradnl"/>
        </w:rPr>
        <w:t xml:space="preserve"> La empresa es consciente de que se está trabajando sobre un proyecto acotado en el tiempo</w:t>
      </w:r>
      <w:r w:rsidR="007252EB">
        <w:rPr>
          <w:lang w:val="es-ES_tradnl"/>
        </w:rPr>
        <w:t>,</w:t>
      </w:r>
      <w:r>
        <w:rPr>
          <w:lang w:val="es-ES_tradnl"/>
        </w:rPr>
        <w:t xml:space="preserve"> para un año</w:t>
      </w:r>
      <w:r w:rsidR="007252EB">
        <w:rPr>
          <w:lang w:val="es-ES_tradnl"/>
        </w:rPr>
        <w:t>,</w:t>
      </w:r>
      <w:r>
        <w:rPr>
          <w:lang w:val="es-ES_tradnl"/>
        </w:rPr>
        <w:t xml:space="preserve"> y de la dependencia que se tiene de las empresas subcontratadas. Por lo que</w:t>
      </w:r>
      <w:r w:rsidR="007252EB">
        <w:rPr>
          <w:lang w:val="es-ES_tradnl"/>
        </w:rPr>
        <w:t>, en caso de ser requerido,</w:t>
      </w:r>
      <w:r>
        <w:rPr>
          <w:lang w:val="es-ES_tradnl"/>
        </w:rPr>
        <w:t xml:space="preserve"> sería valorable </w:t>
      </w:r>
      <w:r w:rsidR="007252EB">
        <w:rPr>
          <w:lang w:val="es-ES_tradnl"/>
        </w:rPr>
        <w:t>establecer turnos extra en</w:t>
      </w:r>
      <w:r>
        <w:rPr>
          <w:lang w:val="es-ES_tradnl"/>
        </w:rPr>
        <w:t xml:space="preserve"> los fines de semana para conseguir que las entregas se realicen en correctas condiciones y plazos. La empresa </w:t>
      </w:r>
      <w:r w:rsidR="007252EB">
        <w:rPr>
          <w:lang w:val="es-ES_tradnl"/>
        </w:rPr>
        <w:t>SAMBA</w:t>
      </w:r>
      <w:r>
        <w:rPr>
          <w:lang w:val="es-ES_tradnl"/>
        </w:rPr>
        <w:t xml:space="preserve"> </w:t>
      </w:r>
      <w:proofErr w:type="spellStart"/>
      <w:r>
        <w:rPr>
          <w:lang w:val="es-ES_tradnl"/>
        </w:rPr>
        <w:t>Solutions</w:t>
      </w:r>
      <w:proofErr w:type="spellEnd"/>
      <w:r>
        <w:rPr>
          <w:lang w:val="es-ES_tradnl"/>
        </w:rPr>
        <w:t xml:space="preserve"> es consciente del coste económico que esto supondría. Se ha definido que los empleados que tengan que trabajar en fin de semana contarán con retribuciones económicas extras y horas/días libres en los que no afecte de forma directa al desempeño del trabajo.</w:t>
      </w:r>
    </w:p>
    <w:p w:rsidR="00C5058C" w:rsidRDefault="00C5058C" w:rsidP="00C5058C">
      <w:pPr>
        <w:pStyle w:val="ListParagraph"/>
        <w:spacing w:after="0"/>
        <w:ind w:left="1065"/>
        <w:rPr>
          <w:lang w:val="es-ES_tradnl"/>
        </w:rPr>
      </w:pPr>
    </w:p>
    <w:p w:rsidR="00C5058C" w:rsidRDefault="00C5058C" w:rsidP="00C5058C">
      <w:pPr>
        <w:pStyle w:val="ListParagraph"/>
        <w:numPr>
          <w:ilvl w:val="0"/>
          <w:numId w:val="39"/>
        </w:numPr>
        <w:spacing w:after="0"/>
        <w:rPr>
          <w:lang w:val="es-ES_tradnl"/>
        </w:rPr>
      </w:pPr>
      <w:r>
        <w:rPr>
          <w:b/>
          <w:lang w:val="es-ES_tradnl"/>
        </w:rPr>
        <w:t>Flexibilidad horaria</w:t>
      </w:r>
      <w:r w:rsidR="007252EB">
        <w:rPr>
          <w:b/>
          <w:lang w:val="es-ES_tradnl"/>
        </w:rPr>
        <w:t>:</w:t>
      </w:r>
      <w:r>
        <w:rPr>
          <w:lang w:val="es-ES_tradnl"/>
        </w:rPr>
        <w:t xml:space="preserve"> La empresa ofrece </w:t>
      </w:r>
      <w:r w:rsidR="007252EB">
        <w:rPr>
          <w:lang w:val="es-ES_tradnl"/>
        </w:rPr>
        <w:t>flexibilidad horaria</w:t>
      </w:r>
      <w:r>
        <w:rPr>
          <w:lang w:val="es-ES_tradnl"/>
        </w:rPr>
        <w:t xml:space="preserve"> a sus empleados de </w:t>
      </w:r>
      <w:r w:rsidR="007252EB">
        <w:rPr>
          <w:lang w:val="es-ES_tradnl"/>
        </w:rPr>
        <w:t xml:space="preserve">cara a </w:t>
      </w:r>
      <w:r>
        <w:rPr>
          <w:lang w:val="es-ES_tradnl"/>
        </w:rPr>
        <w:t>incorporarse a su puesto de trabajo entre las 7:00 y 9:00 de lunes a jueves, pudiendo abandonar el puesto de trabajo entre las 16:15 y 18:45. En estos días</w:t>
      </w:r>
      <w:r w:rsidR="007252EB">
        <w:rPr>
          <w:lang w:val="es-ES_tradnl"/>
        </w:rPr>
        <w:t>,</w:t>
      </w:r>
      <w:r>
        <w:rPr>
          <w:lang w:val="es-ES_tradnl"/>
        </w:rPr>
        <w:t xml:space="preserve"> los empleados contaran con 1h para realizar un descanso a media mañana y para comer a medio día.  Los viernes,</w:t>
      </w:r>
      <w:r w:rsidR="007252EB">
        <w:rPr>
          <w:lang w:val="es-ES_tradnl"/>
        </w:rPr>
        <w:t xml:space="preserve"> se reducirá la jornada </w:t>
      </w:r>
      <w:proofErr w:type="gramStart"/>
      <w:r w:rsidR="007252EB">
        <w:rPr>
          <w:lang w:val="es-ES_tradnl"/>
        </w:rPr>
        <w:t>y</w:t>
      </w:r>
      <w:proofErr w:type="gramEnd"/>
      <w:r w:rsidR="007252EB">
        <w:rPr>
          <w:lang w:val="es-ES_tradnl"/>
        </w:rPr>
        <w:t xml:space="preserve"> por tanto,</w:t>
      </w:r>
      <w:r>
        <w:rPr>
          <w:lang w:val="es-ES_tradnl"/>
        </w:rPr>
        <w:t xml:space="preserve"> los empleados podrán entrar de 7:30 a 8:00 pudiendo salir de su puesto de trabajo de 14:30 a 15:00. </w:t>
      </w:r>
      <w:r w:rsidR="007252EB">
        <w:rPr>
          <w:lang w:val="es-ES_tradnl"/>
        </w:rPr>
        <w:t xml:space="preserve">Además, </w:t>
      </w:r>
      <w:r>
        <w:rPr>
          <w:lang w:val="es-ES_tradnl"/>
        </w:rPr>
        <w:t xml:space="preserve">se contará con 30 minutos de descanso a media mañana. Se </w:t>
      </w:r>
      <w:r>
        <w:rPr>
          <w:lang w:val="es-ES_tradnl"/>
        </w:rPr>
        <w:lastRenderedPageBreak/>
        <w:t>espera que esta medida aporte cierta libertad</w:t>
      </w:r>
      <w:r w:rsidR="007252EB">
        <w:rPr>
          <w:lang w:val="es-ES_tradnl"/>
        </w:rPr>
        <w:t xml:space="preserve"> horaria</w:t>
      </w:r>
      <w:r>
        <w:rPr>
          <w:lang w:val="es-ES_tradnl"/>
        </w:rPr>
        <w:t xml:space="preserve"> a nuestros empleados, aumentando </w:t>
      </w:r>
      <w:r w:rsidR="007252EB">
        <w:rPr>
          <w:lang w:val="es-ES_tradnl"/>
        </w:rPr>
        <w:t xml:space="preserve">así </w:t>
      </w:r>
      <w:r>
        <w:rPr>
          <w:lang w:val="es-ES_tradnl"/>
        </w:rPr>
        <w:t>su grado de comodidad.</w:t>
      </w:r>
    </w:p>
    <w:p w:rsidR="00C5058C" w:rsidRPr="00627A64" w:rsidRDefault="00C5058C" w:rsidP="00C5058C">
      <w:pPr>
        <w:spacing w:after="0"/>
        <w:rPr>
          <w:lang w:val="es-ES_tradnl"/>
        </w:rPr>
      </w:pPr>
    </w:p>
    <w:p w:rsidR="00C5058C" w:rsidRDefault="00C5058C" w:rsidP="00C5058C">
      <w:pPr>
        <w:pStyle w:val="ListParagraph"/>
        <w:numPr>
          <w:ilvl w:val="0"/>
          <w:numId w:val="39"/>
        </w:numPr>
        <w:rPr>
          <w:lang w:val="es-ES_tradnl"/>
        </w:rPr>
      </w:pPr>
      <w:r>
        <w:rPr>
          <w:b/>
          <w:lang w:val="es-ES_tradnl"/>
        </w:rPr>
        <w:t>Bonificaciones</w:t>
      </w:r>
      <w:r w:rsidR="007252EB">
        <w:rPr>
          <w:b/>
          <w:lang w:val="es-ES_tradnl"/>
        </w:rPr>
        <w:t>:</w:t>
      </w:r>
      <w:r>
        <w:rPr>
          <w:b/>
          <w:lang w:val="es-ES_tradnl"/>
        </w:rPr>
        <w:t xml:space="preserve"> </w:t>
      </w:r>
      <w:r>
        <w:rPr>
          <w:lang w:val="es-ES_tradnl"/>
        </w:rPr>
        <w:t>La empresa cuenta con una serie de bonificaciones a nivel interno con la</w:t>
      </w:r>
      <w:r w:rsidR="007252EB">
        <w:rPr>
          <w:lang w:val="es-ES_tradnl"/>
        </w:rPr>
        <w:t>s</w:t>
      </w:r>
      <w:r>
        <w:rPr>
          <w:lang w:val="es-ES_tradnl"/>
        </w:rPr>
        <w:t xml:space="preserve"> que espera mejorar el grado de satisfacción de los empleados </w:t>
      </w:r>
      <w:r w:rsidR="007252EB">
        <w:rPr>
          <w:lang w:val="es-ES_tradnl"/>
        </w:rPr>
        <w:t>en el desempeño de sus tareas relativas a la empresa</w:t>
      </w:r>
      <w:r>
        <w:rPr>
          <w:lang w:val="es-ES_tradnl"/>
        </w:rPr>
        <w:t>. Las bonificaciones que se pondrán a disposición de los trabajadores son las siguientes:</w:t>
      </w:r>
    </w:p>
    <w:p w:rsidR="00D44585" w:rsidRDefault="00D44585" w:rsidP="00D44585">
      <w:pPr>
        <w:pStyle w:val="ListParagraph"/>
        <w:ind w:left="1065"/>
        <w:rPr>
          <w:lang w:val="es-ES_tradnl"/>
        </w:rPr>
      </w:pPr>
    </w:p>
    <w:p w:rsidR="00C5058C" w:rsidRDefault="00C5058C" w:rsidP="00C5058C">
      <w:pPr>
        <w:pStyle w:val="ListParagraph"/>
        <w:numPr>
          <w:ilvl w:val="1"/>
          <w:numId w:val="39"/>
        </w:numPr>
        <w:rPr>
          <w:lang w:val="es-ES_tradnl"/>
        </w:rPr>
      </w:pPr>
      <w:proofErr w:type="gramStart"/>
      <w:r>
        <w:rPr>
          <w:b/>
          <w:lang w:val="es-ES_tradnl"/>
        </w:rPr>
        <w:t>Ticket</w:t>
      </w:r>
      <w:proofErr w:type="gramEnd"/>
      <w:r>
        <w:rPr>
          <w:b/>
          <w:lang w:val="es-ES_tradnl"/>
        </w:rPr>
        <w:t xml:space="preserve"> restaurante:</w:t>
      </w:r>
      <w:r>
        <w:rPr>
          <w:lang w:val="es-ES_tradnl"/>
        </w:rPr>
        <w:t xml:space="preserve"> Se bonificará el 50% del coste del menú en la cafetería del edificio en el que se encuentra la empresa.</w:t>
      </w:r>
    </w:p>
    <w:p w:rsidR="00C5058C" w:rsidRDefault="00C5058C" w:rsidP="00C5058C">
      <w:pPr>
        <w:pStyle w:val="ListParagraph"/>
        <w:numPr>
          <w:ilvl w:val="1"/>
          <w:numId w:val="39"/>
        </w:numPr>
        <w:rPr>
          <w:lang w:val="es-ES_tradnl"/>
        </w:rPr>
      </w:pPr>
      <w:r>
        <w:rPr>
          <w:b/>
          <w:lang w:val="es-ES_tradnl"/>
        </w:rPr>
        <w:t>Bonificaciones sanitarias</w:t>
      </w:r>
      <w:r w:rsidR="007252EB">
        <w:rPr>
          <w:b/>
          <w:lang w:val="es-ES_tradnl"/>
        </w:rPr>
        <w:t xml:space="preserve">: </w:t>
      </w:r>
      <w:r>
        <w:rPr>
          <w:lang w:val="es-ES_tradnl"/>
        </w:rPr>
        <w:t>Los empleados tienen a su disposición la contratación de seguros a un 50% de su precio habitual. Esto será aplicable para todos los componentes del seno familiar.</w:t>
      </w:r>
    </w:p>
    <w:p w:rsidR="00C5058C" w:rsidRDefault="00C5058C" w:rsidP="00C5058C">
      <w:pPr>
        <w:pStyle w:val="ListParagraph"/>
        <w:numPr>
          <w:ilvl w:val="1"/>
          <w:numId w:val="39"/>
        </w:numPr>
        <w:rPr>
          <w:lang w:val="es-ES_tradnl"/>
        </w:rPr>
      </w:pPr>
      <w:r>
        <w:rPr>
          <w:b/>
          <w:lang w:val="es-ES_tradnl"/>
        </w:rPr>
        <w:t>Bonificaciones de transporte</w:t>
      </w:r>
      <w:r w:rsidR="007252EB">
        <w:rPr>
          <w:b/>
          <w:lang w:val="es-ES_tradnl"/>
        </w:rPr>
        <w:t>:</w:t>
      </w:r>
      <w:r>
        <w:rPr>
          <w:lang w:val="es-ES_tradnl"/>
        </w:rPr>
        <w:t xml:space="preserve"> Concienciados con el medio ambiente, la empresa </w:t>
      </w:r>
      <w:r w:rsidR="007252EB">
        <w:rPr>
          <w:lang w:val="es-ES_tradnl"/>
        </w:rPr>
        <w:t>SAMBA</w:t>
      </w:r>
      <w:r>
        <w:rPr>
          <w:lang w:val="es-ES_tradnl"/>
        </w:rPr>
        <w:t xml:space="preserve"> </w:t>
      </w:r>
      <w:proofErr w:type="spellStart"/>
      <w:r>
        <w:rPr>
          <w:lang w:val="es-ES_tradnl"/>
        </w:rPr>
        <w:t>Solutions</w:t>
      </w:r>
      <w:proofErr w:type="spellEnd"/>
      <w:r>
        <w:rPr>
          <w:lang w:val="es-ES_tradnl"/>
        </w:rPr>
        <w:t xml:space="preserve"> ha decidido que cualquier empleado que presente un recibo de medio de transporte público, será abonado de forma </w:t>
      </w:r>
      <w:proofErr w:type="spellStart"/>
      <w:r>
        <w:rPr>
          <w:lang w:val="es-ES_tradnl"/>
        </w:rPr>
        <w:t>intgra</w:t>
      </w:r>
      <w:proofErr w:type="spellEnd"/>
      <w:r>
        <w:rPr>
          <w:lang w:val="es-ES_tradnl"/>
        </w:rPr>
        <w:t>.</w:t>
      </w:r>
    </w:p>
    <w:p w:rsidR="00C5058C" w:rsidRPr="006516BA" w:rsidRDefault="00C5058C" w:rsidP="00C5058C">
      <w:pPr>
        <w:pStyle w:val="ListParagraph"/>
        <w:numPr>
          <w:ilvl w:val="1"/>
          <w:numId w:val="39"/>
        </w:numPr>
        <w:rPr>
          <w:lang w:val="es-ES_tradnl"/>
        </w:rPr>
      </w:pPr>
      <w:r>
        <w:rPr>
          <w:b/>
          <w:lang w:val="es-ES_tradnl"/>
        </w:rPr>
        <w:t>Bonificaciones estudio de idiomas</w:t>
      </w:r>
      <w:r w:rsidR="007252EB">
        <w:rPr>
          <w:b/>
          <w:lang w:val="es-ES_tradnl"/>
        </w:rPr>
        <w:t>:</w:t>
      </w:r>
      <w:r>
        <w:rPr>
          <w:lang w:val="es-ES_tradnl"/>
        </w:rPr>
        <w:t xml:space="preserve"> Cualquier empleado que presente un recibo que demuestre que se están realizando estudios de idiomas, la empresa lo recompensará con un 30% del coste de los estudios.</w:t>
      </w:r>
    </w:p>
    <w:p w:rsidR="00C5058C" w:rsidRPr="00C5058C" w:rsidRDefault="00C5058C" w:rsidP="00C5058C">
      <w:pPr>
        <w:rPr>
          <w:lang w:val="es-ES_tradnl"/>
        </w:rPr>
      </w:pPr>
    </w:p>
    <w:p w:rsidR="00411F1C" w:rsidRDefault="005F6919" w:rsidP="00C46BB5">
      <w:pPr>
        <w:pStyle w:val="Heading2"/>
        <w:numPr>
          <w:ilvl w:val="0"/>
          <w:numId w:val="33"/>
        </w:numPr>
        <w:rPr>
          <w:lang w:val="es-ES_tradnl"/>
        </w:rPr>
      </w:pPr>
      <w:bookmarkStart w:id="25" w:name="_Toc530855232"/>
      <w:r>
        <w:rPr>
          <w:lang w:val="es-ES_tradnl"/>
        </w:rPr>
        <w:t>Adquisición y desarrollo del equipo de trabajo</w:t>
      </w:r>
      <w:bookmarkEnd w:id="25"/>
    </w:p>
    <w:p w:rsidR="00C5058C" w:rsidRDefault="00C5058C" w:rsidP="00C5058C">
      <w:pPr>
        <w:rPr>
          <w:lang w:val="es-ES_tradnl"/>
        </w:rPr>
      </w:pPr>
      <w:r>
        <w:rPr>
          <w:lang w:val="es-ES_tradnl"/>
        </w:rPr>
        <w:t xml:space="preserve">La empresa </w:t>
      </w:r>
      <w:r w:rsidR="007252EB">
        <w:rPr>
          <w:lang w:val="es-ES_tradnl"/>
        </w:rPr>
        <w:t>SAMBA</w:t>
      </w:r>
      <w:r>
        <w:rPr>
          <w:lang w:val="es-ES_tradnl"/>
        </w:rPr>
        <w:t xml:space="preserve"> </w:t>
      </w:r>
      <w:proofErr w:type="spellStart"/>
      <w:r>
        <w:rPr>
          <w:lang w:val="es-ES_tradnl"/>
        </w:rPr>
        <w:t>Solutions</w:t>
      </w:r>
      <w:proofErr w:type="spellEnd"/>
      <w:r>
        <w:rPr>
          <w:lang w:val="es-ES_tradnl"/>
        </w:rPr>
        <w:t xml:space="preserve"> no tiene que integrar personal externo a su plantilla para el desarrollo del proyecto, ya que cuenta con suficientes profesionales en </w:t>
      </w:r>
      <w:r w:rsidR="007252EB">
        <w:rPr>
          <w:lang w:val="es-ES_tradnl"/>
        </w:rPr>
        <w:t>esta</w:t>
      </w:r>
      <w:r>
        <w:rPr>
          <w:lang w:val="es-ES_tradnl"/>
        </w:rPr>
        <w:t xml:space="preserve"> para el desarrollo de las actividades </w:t>
      </w:r>
      <w:r w:rsidR="007252EB">
        <w:rPr>
          <w:lang w:val="es-ES_tradnl"/>
        </w:rPr>
        <w:t>definidas a lo largo del cronograma</w:t>
      </w:r>
      <w:r>
        <w:rPr>
          <w:lang w:val="es-ES_tradnl"/>
        </w:rPr>
        <w:t xml:space="preserve">. </w:t>
      </w:r>
    </w:p>
    <w:p w:rsidR="00C5058C" w:rsidRDefault="00C5058C" w:rsidP="00C5058C">
      <w:pPr>
        <w:rPr>
          <w:lang w:val="es-ES_tradnl"/>
        </w:rPr>
      </w:pPr>
      <w:r>
        <w:rPr>
          <w:lang w:val="es-ES_tradnl"/>
        </w:rPr>
        <w:t>La PMO es la encargada de proponer el equipo de trabajo, contando con mayor peso el voto del CEO. Se tratará de juntar un buen equipo de proyecto, valorando factores como conocimientos técnicos y afinidad de los trabajadores entre ellos.</w:t>
      </w:r>
    </w:p>
    <w:p w:rsidR="00C5058C" w:rsidRDefault="00C5058C" w:rsidP="00C5058C">
      <w:pPr>
        <w:rPr>
          <w:lang w:val="es-ES_tradnl"/>
        </w:rPr>
      </w:pPr>
      <w:r>
        <w:rPr>
          <w:lang w:val="es-ES_tradnl"/>
        </w:rPr>
        <w:t>Los principales perfiles profesionales que van a estar presentes en el equipo de trabajo son:</w:t>
      </w:r>
    </w:p>
    <w:p w:rsidR="00C5058C" w:rsidRDefault="00C5058C" w:rsidP="00C5058C">
      <w:pPr>
        <w:pStyle w:val="ListParagraph"/>
        <w:numPr>
          <w:ilvl w:val="0"/>
          <w:numId w:val="39"/>
        </w:numPr>
        <w:rPr>
          <w:lang w:val="es-ES_tradnl"/>
        </w:rPr>
      </w:pPr>
      <w:r w:rsidRPr="00307151">
        <w:rPr>
          <w:b/>
          <w:lang w:val="es-ES_tradnl"/>
        </w:rPr>
        <w:t>Ingenieros</w:t>
      </w:r>
      <w:r w:rsidR="007252EB">
        <w:rPr>
          <w:b/>
          <w:lang w:val="es-ES_tradnl"/>
        </w:rPr>
        <w:t>:</w:t>
      </w:r>
      <w:r>
        <w:rPr>
          <w:lang w:val="es-ES_tradnl"/>
        </w:rPr>
        <w:t xml:space="preserve"> Principales funciones a nivel técnico.</w:t>
      </w:r>
    </w:p>
    <w:p w:rsidR="00C5058C" w:rsidRDefault="00C5058C" w:rsidP="00C5058C">
      <w:pPr>
        <w:pStyle w:val="ListParagraph"/>
        <w:numPr>
          <w:ilvl w:val="0"/>
          <w:numId w:val="39"/>
        </w:numPr>
        <w:rPr>
          <w:lang w:val="es-ES_tradnl"/>
        </w:rPr>
      </w:pPr>
      <w:r w:rsidRPr="00307151">
        <w:rPr>
          <w:b/>
          <w:lang w:val="es-ES_tradnl"/>
        </w:rPr>
        <w:t>Economistas</w:t>
      </w:r>
      <w:r w:rsidR="007252EB">
        <w:rPr>
          <w:b/>
          <w:lang w:val="es-ES_tradnl"/>
        </w:rPr>
        <w:t>:</w:t>
      </w:r>
      <w:r>
        <w:rPr>
          <w:lang w:val="es-ES_tradnl"/>
        </w:rPr>
        <w:t xml:space="preserve"> Encargados de la realización de un buen balance económico.</w:t>
      </w:r>
    </w:p>
    <w:p w:rsidR="00C5058C" w:rsidRDefault="00C5058C" w:rsidP="00C5058C">
      <w:pPr>
        <w:pStyle w:val="ListParagraph"/>
        <w:numPr>
          <w:ilvl w:val="0"/>
          <w:numId w:val="39"/>
        </w:numPr>
        <w:rPr>
          <w:lang w:val="es-ES_tradnl"/>
        </w:rPr>
      </w:pPr>
      <w:r w:rsidRPr="00307151">
        <w:rPr>
          <w:b/>
          <w:lang w:val="es-ES_tradnl"/>
        </w:rPr>
        <w:t>Publicistas</w:t>
      </w:r>
      <w:r w:rsidR="007252EB">
        <w:rPr>
          <w:b/>
          <w:lang w:val="es-ES_tradnl"/>
        </w:rPr>
        <w:t>:</w:t>
      </w:r>
      <w:r>
        <w:rPr>
          <w:lang w:val="es-ES_tradnl"/>
        </w:rPr>
        <w:t xml:space="preserve"> El proyecto debe contar con una buena imagen para facilitar su integración en la sociedad.</w:t>
      </w:r>
    </w:p>
    <w:p w:rsidR="00C5058C" w:rsidRDefault="00C5058C" w:rsidP="00C5058C">
      <w:pPr>
        <w:rPr>
          <w:lang w:val="es-ES_tradnl"/>
        </w:rPr>
      </w:pPr>
      <w:r>
        <w:rPr>
          <w:lang w:val="es-ES_tradnl"/>
        </w:rPr>
        <w:t>Los puestos mencionados anteriormente no son los únicos, pero si los principales involucrados en el proyecto dentro de la estructura de la empresa.</w:t>
      </w:r>
    </w:p>
    <w:p w:rsidR="00C5058C" w:rsidRDefault="00C5058C" w:rsidP="00C5058C">
      <w:pPr>
        <w:rPr>
          <w:lang w:val="es-ES_tradnl"/>
        </w:rPr>
      </w:pPr>
      <w:r>
        <w:rPr>
          <w:lang w:val="es-ES_tradnl"/>
        </w:rPr>
        <w:t xml:space="preserve">Desde la compañía </w:t>
      </w:r>
      <w:r w:rsidR="007252EB">
        <w:rPr>
          <w:lang w:val="es-ES_tradnl"/>
        </w:rPr>
        <w:t>SAMBA</w:t>
      </w:r>
      <w:r>
        <w:rPr>
          <w:lang w:val="es-ES_tradnl"/>
        </w:rPr>
        <w:t xml:space="preserve"> </w:t>
      </w:r>
      <w:proofErr w:type="spellStart"/>
      <w:r>
        <w:rPr>
          <w:lang w:val="es-ES_tradnl"/>
        </w:rPr>
        <w:t>Solutions</w:t>
      </w:r>
      <w:proofErr w:type="spellEnd"/>
      <w:r>
        <w:rPr>
          <w:lang w:val="es-ES_tradnl"/>
        </w:rPr>
        <w:t xml:space="preserve"> se quiere que los trabajadores vean su participación en el proyecto como parte de su desarrollo laboral, obteniendo de esta participación conocimientos y experiencia que les sean de utilidad en el futuro. </w:t>
      </w:r>
    </w:p>
    <w:p w:rsidR="00C5058C" w:rsidRPr="00C5058C" w:rsidRDefault="00C5058C" w:rsidP="00C5058C">
      <w:pPr>
        <w:rPr>
          <w:lang w:val="es-ES_tradnl"/>
        </w:rPr>
      </w:pPr>
      <w:r>
        <w:rPr>
          <w:lang w:val="es-ES_tradnl"/>
        </w:rPr>
        <w:t>Nuestros trabajadores no requerirán de una formación técnica específica para el desempeño de sus funciones dentro del proyecto, ya que las tareas que deben realizar son tareas del ámbito de su especialidad</w:t>
      </w:r>
      <w:r w:rsidR="007252EB">
        <w:rPr>
          <w:lang w:val="es-ES_tradnl"/>
        </w:rPr>
        <w:t>, es decir, se espera que ya estén formados para desempeñar dichas tareas</w:t>
      </w:r>
      <w:r>
        <w:rPr>
          <w:lang w:val="es-ES_tradnl"/>
        </w:rPr>
        <w:t xml:space="preserve">. Por el contrario, se sabe que este proyecto generará algunos puestos de trabajo nuevos, o prestara nuevas capacidades a puestos ya existentes como es el caso del personal </w:t>
      </w:r>
      <w:r>
        <w:rPr>
          <w:lang w:val="es-ES_tradnl"/>
        </w:rPr>
        <w:lastRenderedPageBreak/>
        <w:t>sanitario que vaya a hacer uso de este software. Para estas situaciones la empresa es consciente de que se deberán desarrollar cursos de formación en varios puntos del desarrollo del proyecto.</w:t>
      </w:r>
    </w:p>
    <w:p w:rsidR="00C5058C" w:rsidRPr="00C5058C" w:rsidRDefault="005F6919" w:rsidP="00C5058C">
      <w:pPr>
        <w:pStyle w:val="Heading2"/>
        <w:numPr>
          <w:ilvl w:val="0"/>
          <w:numId w:val="33"/>
        </w:numPr>
        <w:rPr>
          <w:lang w:val="es-ES_tradnl"/>
        </w:rPr>
      </w:pPr>
      <w:bookmarkStart w:id="26" w:name="_Toc530855233"/>
      <w:r>
        <w:rPr>
          <w:lang w:val="es-ES_tradnl"/>
        </w:rPr>
        <w:t>Dirección del equipo de trabajo</w:t>
      </w:r>
      <w:bookmarkEnd w:id="26"/>
    </w:p>
    <w:p w:rsidR="00C5058C" w:rsidRDefault="00C5058C" w:rsidP="00C5058C">
      <w:pPr>
        <w:rPr>
          <w:lang w:val="es-ES_tradnl"/>
        </w:rPr>
      </w:pPr>
      <w:r>
        <w:rPr>
          <w:lang w:val="es-ES_tradnl"/>
        </w:rPr>
        <w:t>Al tratarse de un proyecto muy extenso en personal debido a su complejidad, y a la variedad de sectores que involucra, se deben llevar a cabo algunas prácticas para el control del trabajo que se está realizando a cada momento.</w:t>
      </w:r>
    </w:p>
    <w:p w:rsidR="00C5058C" w:rsidRDefault="00C5058C" w:rsidP="00C5058C">
      <w:pPr>
        <w:rPr>
          <w:lang w:val="es-ES_tradnl"/>
        </w:rPr>
      </w:pPr>
      <w:r>
        <w:rPr>
          <w:lang w:val="es-ES_tradnl"/>
        </w:rPr>
        <w:t xml:space="preserve">Por esto se ha decidido hacer uso de un software que permite una imputación de horas. Este software se usará tanto a nivel interno dentro de </w:t>
      </w:r>
      <w:r w:rsidR="007252EB">
        <w:rPr>
          <w:lang w:val="es-ES_tradnl"/>
        </w:rPr>
        <w:t>SAMBA</w:t>
      </w:r>
      <w:r>
        <w:rPr>
          <w:lang w:val="es-ES_tradnl"/>
        </w:rPr>
        <w:t xml:space="preserve"> </w:t>
      </w:r>
      <w:proofErr w:type="spellStart"/>
      <w:r>
        <w:rPr>
          <w:lang w:val="es-ES_tradnl"/>
        </w:rPr>
        <w:t>Solutions</w:t>
      </w:r>
      <w:proofErr w:type="spellEnd"/>
      <w:r>
        <w:rPr>
          <w:lang w:val="es-ES_tradnl"/>
        </w:rPr>
        <w:t xml:space="preserve"> como en las empresas subcontratadas. Esta herramienta tiene como finalidad llevar un registro de qué tarea se ha realizado, quién ha realizado la tarea y cuantas horas le ha dedicado a ello. Esto permitirá a nuestra empresa detectar posibles desviaciones en el tiempo o sacar a la luz déficit de recursos en algunas actividade</w:t>
      </w:r>
      <w:r w:rsidR="007252EB">
        <w:rPr>
          <w:lang w:val="es-ES_tradnl"/>
        </w:rPr>
        <w:t>s. Con dicho Software también será posible generar histogramas de trabajo para cada uno de los trabajadores involucrados en el proyecto, tanto de manera externa como interna, lo cual permitirá conocer si alguno de ellos tiene algún tipo de sobrecarga en las tareas o actividades a desempeñar.</w:t>
      </w:r>
    </w:p>
    <w:p w:rsidR="00C5058C" w:rsidRDefault="00C5058C" w:rsidP="00C5058C">
      <w:pPr>
        <w:rPr>
          <w:lang w:val="es-ES_tradnl"/>
        </w:rPr>
      </w:pPr>
      <w:r>
        <w:rPr>
          <w:lang w:val="es-ES_tradnl"/>
        </w:rPr>
        <w:t xml:space="preserve">Para la dirección de los distintos equipos de trabajo se ha considerado establecer unos canales de comunicación. Basándonos en la estructura funcional que presenta la empresa, estas comunicaciones serán periódicas y en sentido vertical. También se realizarán </w:t>
      </w:r>
      <w:r w:rsidRPr="007252EB">
        <w:rPr>
          <w:b/>
          <w:lang w:val="es-ES_tradnl"/>
        </w:rPr>
        <w:t>reuniones quincenales</w:t>
      </w:r>
      <w:r>
        <w:rPr>
          <w:lang w:val="es-ES_tradnl"/>
        </w:rPr>
        <w:t xml:space="preserve"> en cada departamento en las que se expondrá el estado en el que se encuentra el proyecto en ese momento. Las reuniones de departamento se intercalarán con reuniones de la PMO, donde se discutirán, valorarán y se tomarán medidas sobre las cuestiones abordadas en las reuniones internas de cada departamento.</w:t>
      </w:r>
    </w:p>
    <w:p w:rsidR="00C5058C" w:rsidRPr="00C5058C" w:rsidRDefault="00C5058C" w:rsidP="00C5058C">
      <w:pPr>
        <w:jc w:val="center"/>
        <w:rPr>
          <w:lang w:val="es-ES_tradnl"/>
        </w:rPr>
      </w:pPr>
      <w:r>
        <w:rPr>
          <w:noProof/>
        </w:rPr>
        <mc:AlternateContent>
          <mc:Choice Requires="wps">
            <w:drawing>
              <wp:anchor distT="0" distB="0" distL="114300" distR="114300" simplePos="0" relativeHeight="251673088" behindDoc="0" locked="0" layoutInCell="1" allowOverlap="1" wp14:anchorId="192220CB" wp14:editId="4D50C990">
                <wp:simplePos x="0" y="0"/>
                <wp:positionH relativeFrom="column">
                  <wp:posOffset>3638179</wp:posOffset>
                </wp:positionH>
                <wp:positionV relativeFrom="paragraph">
                  <wp:posOffset>167005</wp:posOffset>
                </wp:positionV>
                <wp:extent cx="1284605" cy="499745"/>
                <wp:effectExtent l="0" t="0" r="10795" b="14605"/>
                <wp:wrapNone/>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499745"/>
                        </a:xfrm>
                        <a:prstGeom prst="rect">
                          <a:avLst/>
                        </a:prstGeom>
                        <a:solidFill>
                          <a:srgbClr val="FFFFFF"/>
                        </a:solidFill>
                        <a:ln w="9525">
                          <a:solidFill>
                            <a:srgbClr val="000000"/>
                          </a:solidFill>
                          <a:miter lim="800000"/>
                          <a:headEnd/>
                          <a:tailEnd/>
                        </a:ln>
                      </wps:spPr>
                      <wps:txbx>
                        <w:txbxContent>
                          <w:p w:rsidR="007252EB" w:rsidRDefault="007252EB" w:rsidP="00C5058C">
                            <w:r>
                              <w:t>Reuniones internas de departamentos.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220CB" id="_x0000_t202" coordsize="21600,21600" o:spt="202" path="m,l,21600r21600,l21600,xe">
                <v:stroke joinstyle="miter"/>
                <v:path gradientshapeok="t" o:connecttype="rect"/>
              </v:shapetype>
              <v:shape id="Cuadro de texto 2" o:spid="_x0000_s1026" type="#_x0000_t202" style="position:absolute;left:0;text-align:left;margin-left:286.45pt;margin-top:13.15pt;width:101.15pt;height:39.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">
                <v:textbox>
                  <w:txbxContent>
                    <w:p w:rsidR="007252EB" w:rsidRDefault="007252EB" w:rsidP="00C5058C">
                      <w:r>
                        <w:t>Reuniones internas de departamentos.</w:t>
                      </w:r>
                    </w:p>
                  </w:txbxContent>
                </v:textbox>
              </v:shape>
            </w:pict>
          </mc:Fallback>
        </mc:AlternateContent>
      </w:r>
      <w:r>
        <w:rPr>
          <w:noProof/>
        </w:rPr>
        <mc:AlternateContent>
          <mc:Choice Requires="wps">
            <w:drawing>
              <wp:anchor distT="0" distB="0" distL="114300" distR="114300" simplePos="0" relativeHeight="251690496" behindDoc="0" locked="0" layoutInCell="1" allowOverlap="1" wp14:anchorId="2F516D89" wp14:editId="61E3DA8A">
                <wp:simplePos x="0" y="0"/>
                <wp:positionH relativeFrom="column">
                  <wp:posOffset>273685</wp:posOffset>
                </wp:positionH>
                <wp:positionV relativeFrom="paragraph">
                  <wp:posOffset>165100</wp:posOffset>
                </wp:positionV>
                <wp:extent cx="1284605" cy="499745"/>
                <wp:effectExtent l="0" t="0" r="10795" b="1460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499745"/>
                        </a:xfrm>
                        <a:prstGeom prst="rect">
                          <a:avLst/>
                        </a:prstGeom>
                        <a:solidFill>
                          <a:srgbClr val="FFFFFF"/>
                        </a:solidFill>
                        <a:ln w="9525">
                          <a:solidFill>
                            <a:srgbClr val="000000"/>
                          </a:solidFill>
                          <a:miter lim="800000"/>
                          <a:headEnd/>
                          <a:tailEnd/>
                        </a:ln>
                      </wps:spPr>
                      <wps:txbx>
                        <w:txbxContent>
                          <w:p w:rsidR="007252EB" w:rsidRDefault="007252EB">
                            <w:r>
                              <w:t>Reuniones internas de departamentos.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516D89" id="_x0000_s1027" type="#_x0000_t202" style="position:absolute;left:0;text-align:left;margin-left:21.55pt;margin-top:13pt;width:101.15pt;height:39.3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">
                <v:textbox>
                  <w:txbxContent>
                    <w:p w:rsidR="007252EB" w:rsidRDefault="007252EB">
                      <w:r>
                        <w:t>Reuniones internas de departamentos.</w:t>
                      </w:r>
                    </w:p>
                  </w:txbxContent>
                </v:textbox>
              </v:shape>
            </w:pict>
          </mc:Fallback>
        </mc:AlternateContent>
      </w:r>
    </w:p>
    <w:p w:rsidR="005F6919" w:rsidRPr="005F6919" w:rsidRDefault="0072625E" w:rsidP="00C5058C">
      <w:pPr>
        <w:ind w:left="360"/>
        <w:jc w:val="center"/>
        <w:rPr>
          <w:lang w:val="es-ES_tradnl"/>
        </w:rPr>
      </w:pPr>
      <w:r>
        <w:rPr>
          <w:noProof/>
        </w:rPr>
        <mc:AlternateContent>
          <mc:Choice Requires="wps">
            <w:drawing>
              <wp:anchor distT="0" distB="0" distL="114300" distR="114300" simplePos="0" relativeHeight="251664896" behindDoc="0" locked="0" layoutInCell="1" allowOverlap="1" wp14:anchorId="0D49F070" wp14:editId="6899A0B2">
                <wp:simplePos x="0" y="0"/>
                <wp:positionH relativeFrom="column">
                  <wp:posOffset>1973580</wp:posOffset>
                </wp:positionH>
                <wp:positionV relativeFrom="paragraph">
                  <wp:posOffset>20056</wp:posOffset>
                </wp:positionV>
                <wp:extent cx="1284605" cy="249555"/>
                <wp:effectExtent l="0" t="0" r="10795" b="17145"/>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249555"/>
                        </a:xfrm>
                        <a:prstGeom prst="rect">
                          <a:avLst/>
                        </a:prstGeom>
                        <a:solidFill>
                          <a:srgbClr val="FFFFFF"/>
                        </a:solidFill>
                        <a:ln w="9525">
                          <a:solidFill>
                            <a:srgbClr val="000000"/>
                          </a:solidFill>
                          <a:miter lim="800000"/>
                          <a:headEnd/>
                          <a:tailEnd/>
                        </a:ln>
                      </wps:spPr>
                      <wps:txbx>
                        <w:txbxContent>
                          <w:p w:rsidR="007252EB" w:rsidRDefault="007252EB" w:rsidP="0072625E">
                            <w:pPr>
                              <w:jc w:val="center"/>
                            </w:pPr>
                            <w:r>
                              <w:t>Reunión de la PMO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9F070" id="_x0000_s1028" type="#_x0000_t202" style="position:absolute;left:0;text-align:left;margin-left:155.4pt;margin-top:1.6pt;width:101.15pt;height:19.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">
                <v:textbox>
                  <w:txbxContent>
                    <w:p w:rsidR="007252EB" w:rsidRDefault="007252EB" w:rsidP="0072625E">
                      <w:pPr>
                        <w:jc w:val="center"/>
                      </w:pPr>
                      <w:r>
                        <w:t>Reunión de la PMO</w:t>
                      </w:r>
                    </w:p>
                  </w:txbxContent>
                </v:textbox>
              </v:shape>
            </w:pict>
          </mc:Fallback>
        </mc:AlternateContent>
      </w:r>
    </w:p>
    <w:p w:rsidR="00411F1C" w:rsidRPr="00411F1C" w:rsidRDefault="0082382C" w:rsidP="00191446">
      <w:pPr>
        <w:rPr>
          <w:lang w:val="es-ES_tradnl"/>
        </w:rPr>
      </w:pPr>
      <w:r>
        <w:rPr>
          <w:noProof/>
        </w:rPr>
        <mc:AlternateContent>
          <mc:Choice Requires="wps">
            <w:drawing>
              <wp:anchor distT="0" distB="0" distL="114300" distR="114300" simplePos="0" relativeHeight="251600384" behindDoc="0" locked="0" layoutInCell="1" allowOverlap="1" wp14:anchorId="34E8A69B" wp14:editId="5C4C5256">
                <wp:simplePos x="0" y="0"/>
                <wp:positionH relativeFrom="column">
                  <wp:posOffset>923594</wp:posOffset>
                </wp:positionH>
                <wp:positionV relativeFrom="paragraph">
                  <wp:posOffset>64631</wp:posOffset>
                </wp:positionV>
                <wp:extent cx="1725283" cy="469127"/>
                <wp:effectExtent l="0" t="0" r="8890" b="762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83" cy="469127"/>
                        </a:xfrm>
                        <a:prstGeom prst="rect">
                          <a:avLst/>
                        </a:prstGeom>
                        <a:solidFill>
                          <a:srgbClr val="FFFFFF"/>
                        </a:solidFill>
                        <a:ln w="9525">
                          <a:noFill/>
                          <a:miter lim="800000"/>
                          <a:headEnd/>
                          <a:tailEnd/>
                        </a:ln>
                      </wps:spPr>
                      <wps:txbx>
                        <w:txbxContent>
                          <w:p w:rsidR="007252EB" w:rsidRDefault="007252EB" w:rsidP="0072625E">
                            <w:pPr>
                              <w:jc w:val="center"/>
                            </w:pPr>
                            <w:r>
                              <w:t>En función de la disponibilidad de la PMO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8A69B" id="_x0000_s1029" type="#_x0000_t202" style="position:absolute;left:0;text-align:left;margin-left:72.7pt;margin-top:5.1pt;width:135.85pt;height:36.9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" stroked="f">
                <v:textbox>
                  <w:txbxContent>
                    <w:p w:rsidR="007252EB" w:rsidRDefault="007252EB" w:rsidP="0072625E">
                      <w:pPr>
                        <w:jc w:val="center"/>
                      </w:pPr>
                      <w:r>
                        <w:t>En función de la disponibilidad de la PMO</w:t>
                      </w:r>
                    </w:p>
                  </w:txbxContent>
                </v:textbox>
              </v:shape>
            </w:pict>
          </mc:Fallback>
        </mc:AlternateContent>
      </w:r>
      <w:r w:rsidR="0072625E">
        <w:rPr>
          <w:noProof/>
          <w:lang w:eastAsia="es-ES"/>
        </w:rPr>
        <mc:AlternateContent>
          <mc:Choice Requires="wps">
            <w:drawing>
              <wp:anchor distT="0" distB="0" distL="114300" distR="114300" simplePos="0" relativeHeight="251638272" behindDoc="0" locked="0" layoutInCell="1" allowOverlap="1" wp14:anchorId="76FFA443" wp14:editId="484D9FF7">
                <wp:simplePos x="0" y="0"/>
                <wp:positionH relativeFrom="column">
                  <wp:posOffset>2647315</wp:posOffset>
                </wp:positionH>
                <wp:positionV relativeFrom="paragraph">
                  <wp:posOffset>34925</wp:posOffset>
                </wp:positionV>
                <wp:extent cx="0" cy="599440"/>
                <wp:effectExtent l="0" t="0" r="19050" b="10160"/>
                <wp:wrapNone/>
                <wp:docPr id="17" name="17 Conector recto"/>
                <wp:cNvGraphicFramePr/>
                <a:graphic xmlns:a="http://schemas.openxmlformats.org/drawingml/2006/main">
                  <a:graphicData uri="http://schemas.microsoft.com/office/word/2010/wordprocessingShape">
                    <wps:wsp>
                      <wps:cNvCnPr/>
                      <wps:spPr>
                        <a:xfrm>
                          <a:off x="0" y="0"/>
                          <a:ext cx="0" cy="59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3482505" id="17 Conector recto" o:spid="_x0000_s1026" style="position:absolute;z-index:251638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8.45pt,2.75pt" to="208.4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" strokecolor="#4472c4 [3204]" strokeweight=".5pt">
                <v:stroke joinstyle="miter"/>
              </v:line>
            </w:pict>
          </mc:Fallback>
        </mc:AlternateContent>
      </w:r>
      <w:r w:rsidR="0072625E">
        <w:rPr>
          <w:noProof/>
          <w:lang w:eastAsia="es-ES"/>
        </w:rPr>
        <mc:AlternateContent>
          <mc:Choice Requires="wps">
            <w:drawing>
              <wp:anchor distT="0" distB="0" distL="114300" distR="114300" simplePos="0" relativeHeight="251628032" behindDoc="0" locked="0" layoutInCell="1" allowOverlap="1" wp14:anchorId="0035F79C" wp14:editId="3168CC3A">
                <wp:simplePos x="0" y="0"/>
                <wp:positionH relativeFrom="column">
                  <wp:posOffset>4274185</wp:posOffset>
                </wp:positionH>
                <wp:positionV relativeFrom="paragraph">
                  <wp:posOffset>159121</wp:posOffset>
                </wp:positionV>
                <wp:extent cx="0" cy="828040"/>
                <wp:effectExtent l="0" t="0" r="19050" b="10160"/>
                <wp:wrapNone/>
                <wp:docPr id="16" name="16 Conector recto"/>
                <wp:cNvGraphicFramePr/>
                <a:graphic xmlns:a="http://schemas.openxmlformats.org/drawingml/2006/main">
                  <a:graphicData uri="http://schemas.microsoft.com/office/word/2010/wordprocessingShape">
                    <wps:wsp>
                      <wps:cNvCnPr/>
                      <wps:spPr>
                        <a:xfrm>
                          <a:off x="0" y="0"/>
                          <a:ext cx="0" cy="8280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69582E" id="16 Conector recto" o:spid="_x0000_s1026" style="position:absolute;z-index:251628032;visibility:visible;mso-wrap-style:square;mso-wrap-distance-left:9pt;mso-wrap-distance-top:0;mso-wrap-distance-right:9pt;mso-wrap-distance-bottom:0;mso-position-horizontal:absolute;mso-position-horizontal-relative:text;mso-position-vertical:absolute;mso-position-vertical-relative:text" from="336.55pt,12.55pt" to="336.55pt,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" strokecolor="#4472c4 [3204]" strokeweight=".5pt">
                <v:stroke joinstyle="miter"/>
              </v:line>
            </w:pict>
          </mc:Fallback>
        </mc:AlternateContent>
      </w:r>
      <w:r w:rsidR="0072625E">
        <w:rPr>
          <w:noProof/>
          <w:lang w:eastAsia="es-ES"/>
        </w:rPr>
        <mc:AlternateContent>
          <mc:Choice Requires="wps">
            <w:drawing>
              <wp:anchor distT="0" distB="0" distL="114300" distR="114300" simplePos="0" relativeHeight="251610624" behindDoc="0" locked="0" layoutInCell="1" allowOverlap="1" wp14:anchorId="1C6F9B86" wp14:editId="00AE2C5D">
                <wp:simplePos x="0" y="0"/>
                <wp:positionH relativeFrom="column">
                  <wp:posOffset>869435</wp:posOffset>
                </wp:positionH>
                <wp:positionV relativeFrom="paragraph">
                  <wp:posOffset>145870</wp:posOffset>
                </wp:positionV>
                <wp:extent cx="0" cy="828136"/>
                <wp:effectExtent l="0" t="0" r="19050" b="10160"/>
                <wp:wrapNone/>
                <wp:docPr id="15" name="15 Conector recto"/>
                <wp:cNvGraphicFramePr/>
                <a:graphic xmlns:a="http://schemas.openxmlformats.org/drawingml/2006/main">
                  <a:graphicData uri="http://schemas.microsoft.com/office/word/2010/wordprocessingShape">
                    <wps:wsp>
                      <wps:cNvCnPr/>
                      <wps:spPr>
                        <a:xfrm>
                          <a:off x="0" y="0"/>
                          <a:ext cx="0" cy="8281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AEC957" id="15 Conector recto" o:spid="_x0000_s1026" style="position:absolute;z-index:251610624;visibility:visible;mso-wrap-style:square;mso-wrap-distance-left:9pt;mso-wrap-distance-top:0;mso-wrap-distance-right:9pt;mso-wrap-distance-bottom:0;mso-position-horizontal:absolute;mso-position-horizontal-relative:text;mso-position-vertical:absolute;mso-position-vertical-relative:text" from="68.45pt,11.5pt" to="68.45pt,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" strokecolor="#4472c4 [3204]" strokeweight=".5pt">
                <v:stroke joinstyle="miter"/>
              </v:line>
            </w:pict>
          </mc:Fallback>
        </mc:AlternateContent>
      </w:r>
    </w:p>
    <w:p w:rsidR="00C2342D" w:rsidRDefault="0072625E" w:rsidP="00191446">
      <w:r>
        <w:rPr>
          <w:noProof/>
        </w:rPr>
        <mc:AlternateContent>
          <mc:Choice Requires="wps">
            <w:drawing>
              <wp:anchor distT="0" distB="0" distL="114300" distR="114300" simplePos="0" relativeHeight="251682304" behindDoc="0" locked="0" layoutInCell="1" allowOverlap="1" wp14:anchorId="26AB5A3A" wp14:editId="16B126BC">
                <wp:simplePos x="0" y="0"/>
                <wp:positionH relativeFrom="column">
                  <wp:posOffset>2197100</wp:posOffset>
                </wp:positionH>
                <wp:positionV relativeFrom="paragraph">
                  <wp:posOffset>366395</wp:posOffset>
                </wp:positionV>
                <wp:extent cx="594995" cy="249555"/>
                <wp:effectExtent l="0" t="0" r="0" b="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249555"/>
                        </a:xfrm>
                        <a:prstGeom prst="rect">
                          <a:avLst/>
                        </a:prstGeom>
                        <a:solidFill>
                          <a:srgbClr val="FFFFFF"/>
                        </a:solidFill>
                        <a:ln w="9525">
                          <a:noFill/>
                          <a:miter lim="800000"/>
                          <a:headEnd/>
                          <a:tailEnd/>
                        </a:ln>
                      </wps:spPr>
                      <wps:txbx>
                        <w:txbxContent>
                          <w:p w:rsidR="007252EB" w:rsidRDefault="007252EB" w:rsidP="0072625E">
                            <w:r>
                              <w:t>15 días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B5A3A" id="_x0000_s1030" type="#_x0000_t202" style="position:absolute;left:0;text-align:left;margin-left:173pt;margin-top:28.85pt;width:46.85pt;height:19.6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" stroked="f">
                <v:textbox>
                  <w:txbxContent>
                    <w:p w:rsidR="007252EB" w:rsidRDefault="007252EB" w:rsidP="0072625E">
                      <w:r>
                        <w:t>15 días</w:t>
                      </w:r>
                    </w:p>
                  </w:txbxContent>
                </v:textbox>
              </v:shape>
            </w:pict>
          </mc:Fallback>
        </mc:AlternateContent>
      </w:r>
      <w:r>
        <w:rPr>
          <w:noProof/>
          <w:lang w:eastAsia="es-ES"/>
        </w:rPr>
        <mc:AlternateContent>
          <mc:Choice Requires="wps">
            <w:drawing>
              <wp:anchor distT="0" distB="0" distL="114300" distR="114300" simplePos="0" relativeHeight="251655680" behindDoc="0" locked="0" layoutInCell="1" allowOverlap="1" wp14:anchorId="213EAAAB" wp14:editId="7C261E6F">
                <wp:simplePos x="0" y="0"/>
                <wp:positionH relativeFrom="column">
                  <wp:posOffset>869315</wp:posOffset>
                </wp:positionH>
                <wp:positionV relativeFrom="paragraph">
                  <wp:posOffset>288925</wp:posOffset>
                </wp:positionV>
                <wp:extent cx="1776730" cy="0"/>
                <wp:effectExtent l="38100" t="76200" r="13970" b="114300"/>
                <wp:wrapNone/>
                <wp:docPr id="10" name="10 Conector recto de flecha"/>
                <wp:cNvGraphicFramePr/>
                <a:graphic xmlns:a="http://schemas.openxmlformats.org/drawingml/2006/main">
                  <a:graphicData uri="http://schemas.microsoft.com/office/word/2010/wordprocessingShape">
                    <wps:wsp>
                      <wps:cNvCnPr/>
                      <wps:spPr>
                        <a:xfrm>
                          <a:off x="0" y="0"/>
                          <a:ext cx="177673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21FD0459" id="_x0000_t32" coordsize="21600,21600" o:spt="32" o:oned="t" path="m,l21600,21600e" filled="f">
                <v:path arrowok="t" fillok="f" o:connecttype="none"/>
                <o:lock v:ext="edit" shapetype="t"/>
              </v:shapetype>
              <v:shape id="10 Conector recto de flecha" o:spid="_x0000_s1026" type="#_x0000_t32" style="position:absolute;margin-left:68.45pt;margin-top:22.75pt;width:139.9pt;height:0;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" strokecolor="#4472c4 [3204]" strokeweight=".5pt">
                <v:stroke startarrow="open" endarrow="open" joinstyle="miter"/>
              </v:shape>
            </w:pict>
          </mc:Fallback>
        </mc:AlternateContent>
      </w:r>
      <w:r>
        <w:rPr>
          <w:noProof/>
          <w:lang w:eastAsia="es-ES"/>
        </w:rPr>
        <mc:AlternateContent>
          <mc:Choice Requires="wps">
            <w:drawing>
              <wp:anchor distT="0" distB="0" distL="114300" distR="114300" simplePos="0" relativeHeight="251647488" behindDoc="0" locked="0" layoutInCell="1" allowOverlap="1" wp14:anchorId="074C2791" wp14:editId="0F96A4D8">
                <wp:simplePos x="0" y="0"/>
                <wp:positionH relativeFrom="column">
                  <wp:posOffset>869315</wp:posOffset>
                </wp:positionH>
                <wp:positionV relativeFrom="paragraph">
                  <wp:posOffset>620766</wp:posOffset>
                </wp:positionV>
                <wp:extent cx="3407410" cy="0"/>
                <wp:effectExtent l="38100" t="76200" r="21590" b="114300"/>
                <wp:wrapNone/>
                <wp:docPr id="9" name="9 Conector recto de flecha"/>
                <wp:cNvGraphicFramePr/>
                <a:graphic xmlns:a="http://schemas.openxmlformats.org/drawingml/2006/main">
                  <a:graphicData uri="http://schemas.microsoft.com/office/word/2010/wordprocessingShape">
                    <wps:wsp>
                      <wps:cNvCnPr/>
                      <wps:spPr>
                        <a:xfrm>
                          <a:off x="0" y="0"/>
                          <a:ext cx="340741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13D795" id="9 Conector recto de flecha" o:spid="_x0000_s1026" type="#_x0000_t32" style="position:absolute;margin-left:68.45pt;margin-top:48.9pt;width:268.3pt;height:0;z-index:25164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" strokecolor="#4472c4 [3204]" strokeweight=".5pt">
                <v:stroke startarrow="open" endarrow="open" joinstyle="miter"/>
              </v:shape>
            </w:pict>
          </mc:Fallback>
        </mc:AlternateContent>
      </w:r>
      <w:r w:rsidR="00411F1C">
        <w:tab/>
      </w:r>
    </w:p>
    <w:p w:rsidR="007252EB" w:rsidRDefault="007252EB" w:rsidP="007252EB"/>
    <w:p w:rsidR="007252EB" w:rsidRDefault="007252EB" w:rsidP="007252EB"/>
    <w:p w:rsidR="007252EB" w:rsidRDefault="007252EB" w:rsidP="007252EB"/>
    <w:p w:rsidR="00843658" w:rsidRDefault="00843658">
      <w:pPr>
        <w:jc w:val="left"/>
        <w:sectPr w:rsidR="00843658" w:rsidSect="00843658">
          <w:headerReference w:type="default" r:id="rId17"/>
          <w:footerReference w:type="default" r:id="rId18"/>
          <w:pgSz w:w="11906" w:h="16838"/>
          <w:pgMar w:top="1411" w:right="1699" w:bottom="1411" w:left="1699" w:header="706" w:footer="706" w:gutter="0"/>
          <w:pgNumType w:start="0"/>
          <w:cols w:space="708"/>
          <w:titlePg/>
          <w:docGrid w:linePitch="360"/>
        </w:sectPr>
      </w:pPr>
    </w:p>
    <w:p w:rsidR="007252EB" w:rsidRDefault="00843658" w:rsidP="00843658">
      <w:pPr>
        <w:pStyle w:val="Heading1"/>
        <w:jc w:val="center"/>
      </w:pPr>
      <w:bookmarkStart w:id="27" w:name="_Toc530855234"/>
      <w:r>
        <w:rPr>
          <w:noProof/>
          <w:lang w:eastAsia="es-ES"/>
        </w:rPr>
        <w:lastRenderedPageBreak/>
        <w:drawing>
          <wp:anchor distT="0" distB="0" distL="114300" distR="114300" simplePos="0" relativeHeight="251713024" behindDoc="0" locked="0" layoutInCell="1" allowOverlap="1" wp14:anchorId="6F849FF9" wp14:editId="4DFA14B5">
            <wp:simplePos x="0" y="0"/>
            <wp:positionH relativeFrom="column">
              <wp:posOffset>-681355</wp:posOffset>
            </wp:positionH>
            <wp:positionV relativeFrom="paragraph">
              <wp:posOffset>455295</wp:posOffset>
            </wp:positionV>
            <wp:extent cx="10240010" cy="5629275"/>
            <wp:effectExtent l="0" t="0" r="8890" b="9525"/>
            <wp:wrapTopAndBottom/>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10240010" cy="5629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4288" behindDoc="0" locked="0" layoutInCell="1" allowOverlap="1" wp14:anchorId="1DCDD4E2" wp14:editId="7C6CA862">
                <wp:simplePos x="0" y="0"/>
                <wp:positionH relativeFrom="column">
                  <wp:posOffset>-720918</wp:posOffset>
                </wp:positionH>
                <wp:positionV relativeFrom="paragraph">
                  <wp:posOffset>6173332</wp:posOffset>
                </wp:positionV>
                <wp:extent cx="1024001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10240010" cy="635"/>
                        </a:xfrm>
                        <a:prstGeom prst="rect">
                          <a:avLst/>
                        </a:prstGeom>
                        <a:solidFill>
                          <a:prstClr val="white"/>
                        </a:solidFill>
                        <a:ln>
                          <a:noFill/>
                        </a:ln>
                      </wps:spPr>
                      <wps:txbx>
                        <w:txbxContent>
                          <w:p w:rsidR="00843658" w:rsidRPr="00852996" w:rsidRDefault="00843658" w:rsidP="00843658">
                            <w:pPr>
                              <w:pStyle w:val="Caption"/>
                              <w:jc w:val="center"/>
                              <w:rPr>
                                <w:noProof/>
                                <w:lang w:eastAsia="es-ES"/>
                              </w:rPr>
                            </w:pPr>
                            <w:bookmarkStart w:id="28" w:name="_Toc530855193"/>
                            <w:r>
                              <w:t xml:space="preserve">Figura </w:t>
                            </w:r>
                            <w:r>
                              <w:fldChar w:fldCharType="begin"/>
                            </w:r>
                            <w:r>
                              <w:instrText xml:space="preserve"> SEQ Figura \* ARABIC </w:instrText>
                            </w:r>
                            <w:r>
                              <w:fldChar w:fldCharType="separate"/>
                            </w:r>
                            <w:r>
                              <w:rPr>
                                <w:noProof/>
                              </w:rPr>
                              <w:t>4</w:t>
                            </w:r>
                            <w:r>
                              <w:fldChar w:fldCharType="end"/>
                            </w:r>
                            <w:r>
                              <w:t xml:space="preserve"> - Matriz RACI Ampliada.</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CDD4E2" id="Text Box 7" o:spid="_x0000_s1031" type="#_x0000_t202" style="position:absolute;left:0;text-align:left;margin-left:-56.75pt;margin-top:486.1pt;width:806.3pt;height:.05pt;z-index:25172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" stroked="f">
                <v:textbox style="mso-fit-shape-to-text:t" inset="0,0,0,0">
                  <w:txbxContent>
                    <w:p w:rsidR="00843658" w:rsidRPr="00852996" w:rsidRDefault="00843658" w:rsidP="00843658">
                      <w:pPr>
                        <w:pStyle w:val="Caption"/>
                        <w:jc w:val="center"/>
                        <w:rPr>
                          <w:noProof/>
                          <w:lang w:eastAsia="es-ES"/>
                        </w:rPr>
                      </w:pPr>
                      <w:bookmarkStart w:id="29" w:name="_Toc530855193"/>
                      <w:r>
                        <w:t xml:space="preserve">Figura </w:t>
                      </w:r>
                      <w:r>
                        <w:fldChar w:fldCharType="begin"/>
                      </w:r>
                      <w:r>
                        <w:instrText xml:space="preserve"> SEQ Figura \* ARABIC </w:instrText>
                      </w:r>
                      <w:r>
                        <w:fldChar w:fldCharType="separate"/>
                      </w:r>
                      <w:r>
                        <w:rPr>
                          <w:noProof/>
                        </w:rPr>
                        <w:t>4</w:t>
                      </w:r>
                      <w:r>
                        <w:fldChar w:fldCharType="end"/>
                      </w:r>
                      <w:r>
                        <w:t xml:space="preserve"> - Matriz RACI Ampliada.</w:t>
                      </w:r>
                      <w:bookmarkEnd w:id="29"/>
                    </w:p>
                  </w:txbxContent>
                </v:textbox>
                <w10:wrap type="topAndBottom"/>
              </v:shape>
            </w:pict>
          </mc:Fallback>
        </mc:AlternateContent>
      </w:r>
      <w:r>
        <w:t>Anexo</w:t>
      </w:r>
      <w:bookmarkEnd w:id="27"/>
    </w:p>
    <w:sectPr w:rsidR="007252EB" w:rsidSect="00843658">
      <w:pgSz w:w="16838" w:h="11906" w:orient="landscape"/>
      <w:pgMar w:top="1699" w:right="1411" w:bottom="1699" w:left="1411"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0802" w:rsidRDefault="002F0802" w:rsidP="00E16E0D">
      <w:pPr>
        <w:spacing w:after="0" w:line="240" w:lineRule="auto"/>
      </w:pPr>
      <w:r>
        <w:separator/>
      </w:r>
    </w:p>
  </w:endnote>
  <w:endnote w:type="continuationSeparator" w:id="0">
    <w:p w:rsidR="002F0802" w:rsidRDefault="002F0802"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altName w:val="Malgun Gothic"/>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52EB" w:rsidRDefault="007252E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noProof/>
        <w:color w:val="323E4F" w:themeColor="text2" w:themeShade="BF"/>
        <w:sz w:val="24"/>
        <w:szCs w:val="24"/>
      </w:rPr>
      <w:t>9</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noProof/>
        <w:color w:val="323E4F" w:themeColor="text2" w:themeShade="BF"/>
        <w:sz w:val="24"/>
        <w:szCs w:val="24"/>
      </w:rPr>
      <w:t>10</w:t>
    </w:r>
    <w:r>
      <w:rPr>
        <w:color w:val="323E4F" w:themeColor="text2" w:themeShade="BF"/>
        <w:sz w:val="24"/>
        <w:szCs w:val="24"/>
      </w:rPr>
      <w:fldChar w:fldCharType="end"/>
    </w:r>
  </w:p>
  <w:p w:rsidR="007252EB" w:rsidRDefault="00725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0802" w:rsidRDefault="002F0802" w:rsidP="00E16E0D">
      <w:pPr>
        <w:spacing w:after="0" w:line="240" w:lineRule="auto"/>
      </w:pPr>
      <w:r>
        <w:separator/>
      </w:r>
    </w:p>
  </w:footnote>
  <w:footnote w:type="continuationSeparator" w:id="0">
    <w:p w:rsidR="002F0802" w:rsidRDefault="002F0802" w:rsidP="00E1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52EB" w:rsidRDefault="007252EB">
    <w:pPr>
      <w:pStyle w:val="Header"/>
    </w:pPr>
    <w:r>
      <w:rPr>
        <w:noProof/>
        <w:lang w:eastAsia="es-ES"/>
      </w:rPr>
      <w:drawing>
        <wp:anchor distT="0" distB="0" distL="114300" distR="114300" simplePos="0" relativeHeight="251666944" behindDoc="0" locked="0" layoutInCell="1" allowOverlap="1">
          <wp:simplePos x="0" y="0"/>
          <wp:positionH relativeFrom="column">
            <wp:posOffset>3996296</wp:posOffset>
          </wp:positionH>
          <wp:positionV relativeFrom="paragraph">
            <wp:posOffset>-260394</wp:posOffset>
          </wp:positionV>
          <wp:extent cx="1330744" cy="567559"/>
          <wp:effectExtent l="0" t="0" r="3175" b="4445"/>
          <wp:wrapTopAndBottom/>
          <wp:docPr id="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E2EFF"/>
    <w:multiLevelType w:val="hybridMultilevel"/>
    <w:tmpl w:val="447A6E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6F281F"/>
    <w:multiLevelType w:val="hybridMultilevel"/>
    <w:tmpl w:val="5958F9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D3F567C"/>
    <w:multiLevelType w:val="hybridMultilevel"/>
    <w:tmpl w:val="B628D35E"/>
    <w:lvl w:ilvl="0" w:tplc="24425658">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18969082" w:tentative="1">
      <w:start w:val="1"/>
      <w:numFmt w:val="bullet"/>
      <w:lvlText w:val=""/>
      <w:lvlJc w:val="left"/>
      <w:pPr>
        <w:tabs>
          <w:tab w:val="num" w:pos="2160"/>
        </w:tabs>
        <w:ind w:left="2160" w:hanging="360"/>
      </w:pPr>
      <w:rPr>
        <w:rFonts w:ascii="Wingdings" w:hAnsi="Wingdings" w:hint="default"/>
      </w:rPr>
    </w:lvl>
    <w:lvl w:ilvl="3" w:tplc="2FFAF5E0" w:tentative="1">
      <w:start w:val="1"/>
      <w:numFmt w:val="bullet"/>
      <w:lvlText w:val=""/>
      <w:lvlJc w:val="left"/>
      <w:pPr>
        <w:tabs>
          <w:tab w:val="num" w:pos="2880"/>
        </w:tabs>
        <w:ind w:left="2880" w:hanging="360"/>
      </w:pPr>
      <w:rPr>
        <w:rFonts w:ascii="Wingdings" w:hAnsi="Wingdings" w:hint="default"/>
      </w:rPr>
    </w:lvl>
    <w:lvl w:ilvl="4" w:tplc="30824B70" w:tentative="1">
      <w:start w:val="1"/>
      <w:numFmt w:val="bullet"/>
      <w:lvlText w:val=""/>
      <w:lvlJc w:val="left"/>
      <w:pPr>
        <w:tabs>
          <w:tab w:val="num" w:pos="3600"/>
        </w:tabs>
        <w:ind w:left="3600" w:hanging="360"/>
      </w:pPr>
      <w:rPr>
        <w:rFonts w:ascii="Wingdings" w:hAnsi="Wingdings" w:hint="default"/>
      </w:rPr>
    </w:lvl>
    <w:lvl w:ilvl="5" w:tplc="85B4EA60" w:tentative="1">
      <w:start w:val="1"/>
      <w:numFmt w:val="bullet"/>
      <w:lvlText w:val=""/>
      <w:lvlJc w:val="left"/>
      <w:pPr>
        <w:tabs>
          <w:tab w:val="num" w:pos="4320"/>
        </w:tabs>
        <w:ind w:left="4320" w:hanging="360"/>
      </w:pPr>
      <w:rPr>
        <w:rFonts w:ascii="Wingdings" w:hAnsi="Wingdings" w:hint="default"/>
      </w:rPr>
    </w:lvl>
    <w:lvl w:ilvl="6" w:tplc="135885E2" w:tentative="1">
      <w:start w:val="1"/>
      <w:numFmt w:val="bullet"/>
      <w:lvlText w:val=""/>
      <w:lvlJc w:val="left"/>
      <w:pPr>
        <w:tabs>
          <w:tab w:val="num" w:pos="5040"/>
        </w:tabs>
        <w:ind w:left="5040" w:hanging="360"/>
      </w:pPr>
      <w:rPr>
        <w:rFonts w:ascii="Wingdings" w:hAnsi="Wingdings" w:hint="default"/>
      </w:rPr>
    </w:lvl>
    <w:lvl w:ilvl="7" w:tplc="A2922E14" w:tentative="1">
      <w:start w:val="1"/>
      <w:numFmt w:val="bullet"/>
      <w:lvlText w:val=""/>
      <w:lvlJc w:val="left"/>
      <w:pPr>
        <w:tabs>
          <w:tab w:val="num" w:pos="5760"/>
        </w:tabs>
        <w:ind w:left="5760" w:hanging="360"/>
      </w:pPr>
      <w:rPr>
        <w:rFonts w:ascii="Wingdings" w:hAnsi="Wingdings" w:hint="default"/>
      </w:rPr>
    </w:lvl>
    <w:lvl w:ilvl="8" w:tplc="456A559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3357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D823C8"/>
    <w:multiLevelType w:val="multilevel"/>
    <w:tmpl w:val="CCAEC524"/>
    <w:lvl w:ilvl="0">
      <w:start w:val="3"/>
      <w:numFmt w:val="decimal"/>
      <w:lvlText w:val="%1"/>
      <w:lvlJc w:val="left"/>
      <w:pPr>
        <w:ind w:left="435" w:hanging="43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5714E22"/>
    <w:multiLevelType w:val="hybridMultilevel"/>
    <w:tmpl w:val="61DCD33A"/>
    <w:lvl w:ilvl="0" w:tplc="0C0A0005">
      <w:start w:val="1"/>
      <w:numFmt w:val="bullet"/>
      <w:lvlText w:val=""/>
      <w:lvlJc w:val="left"/>
      <w:pPr>
        <w:ind w:left="1776" w:hanging="360"/>
      </w:pPr>
      <w:rPr>
        <w:rFonts w:ascii="Wingdings" w:hAnsi="Wingdings"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6" w15:restartNumberingAfterBreak="0">
    <w:nsid w:val="165D3345"/>
    <w:multiLevelType w:val="hybridMultilevel"/>
    <w:tmpl w:val="36F851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9940611"/>
    <w:multiLevelType w:val="hybridMultilevel"/>
    <w:tmpl w:val="AE30E048"/>
    <w:lvl w:ilvl="0" w:tplc="CDBC34D2">
      <w:start w:val="1"/>
      <w:numFmt w:val="bullet"/>
      <w:lvlText w:val="-"/>
      <w:lvlJc w:val="left"/>
      <w:pPr>
        <w:ind w:left="1060" w:hanging="360"/>
      </w:pPr>
      <w:rPr>
        <w:rFonts w:ascii="Calibri" w:eastAsiaTheme="minorHAnsi" w:hAnsi="Calibri" w:cs="Calibr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8" w15:restartNumberingAfterBreak="0">
    <w:nsid w:val="20F210DE"/>
    <w:multiLevelType w:val="hybridMultilevel"/>
    <w:tmpl w:val="A41E7F1E"/>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9" w15:restartNumberingAfterBreak="0">
    <w:nsid w:val="2165693D"/>
    <w:multiLevelType w:val="hybridMultilevel"/>
    <w:tmpl w:val="888E33F4"/>
    <w:lvl w:ilvl="0" w:tplc="040A000F">
      <w:start w:val="1"/>
      <w:numFmt w:val="decimal"/>
      <w:lvlText w:val="%1."/>
      <w:lvlJc w:val="left"/>
      <w:pPr>
        <w:ind w:left="1428" w:hanging="360"/>
      </w:pPr>
    </w:lvl>
    <w:lvl w:ilvl="1" w:tplc="B67C4EAC">
      <w:start w:val="1"/>
      <w:numFmt w:val="decimal"/>
      <w:lvlText w:val="%2.1"/>
      <w:lvlJc w:val="left"/>
      <w:pPr>
        <w:ind w:left="2148" w:hanging="360"/>
      </w:pPr>
      <w:rPr>
        <w:rFonts w:hint="default"/>
      </w:rPr>
    </w:lvl>
    <w:lvl w:ilvl="2" w:tplc="040A001B">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0" w15:restartNumberingAfterBreak="0">
    <w:nsid w:val="247E2D18"/>
    <w:multiLevelType w:val="hybridMultilevel"/>
    <w:tmpl w:val="C27C95D4"/>
    <w:lvl w:ilvl="0" w:tplc="6BBC7786">
      <w:start w:val="1"/>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24B55A81"/>
    <w:multiLevelType w:val="hybridMultilevel"/>
    <w:tmpl w:val="941ECB84"/>
    <w:lvl w:ilvl="0" w:tplc="0C0A0005">
      <w:start w:val="1"/>
      <w:numFmt w:val="bullet"/>
      <w:lvlText w:val=""/>
      <w:lvlJc w:val="left"/>
      <w:pPr>
        <w:ind w:left="1776" w:hanging="360"/>
      </w:pPr>
      <w:rPr>
        <w:rFonts w:ascii="Wingdings" w:hAnsi="Wingdings"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2" w15:restartNumberingAfterBreak="0">
    <w:nsid w:val="29AC715A"/>
    <w:multiLevelType w:val="hybridMultilevel"/>
    <w:tmpl w:val="AB36D734"/>
    <w:lvl w:ilvl="0" w:tplc="762CE700">
      <w:start w:val="3"/>
      <w:numFmt w:val="bullet"/>
      <w:lvlText w:val="-"/>
      <w:lvlJc w:val="left"/>
      <w:pPr>
        <w:tabs>
          <w:tab w:val="num" w:pos="720"/>
        </w:tabs>
        <w:ind w:left="720" w:hanging="360"/>
      </w:pPr>
      <w:rPr>
        <w:rFonts w:ascii="Times New Roman" w:eastAsia="Times New Roman" w:hAnsi="Times New Roman" w:cs="Times New Roman" w:hint="default"/>
        <w:lang w:val="es-E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107DD8"/>
    <w:multiLevelType w:val="hybridMultilevel"/>
    <w:tmpl w:val="A5484DA4"/>
    <w:lvl w:ilvl="0" w:tplc="68E6CDD6">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6512DE02" w:tentative="1">
      <w:start w:val="1"/>
      <w:numFmt w:val="bullet"/>
      <w:lvlText w:val=""/>
      <w:lvlJc w:val="left"/>
      <w:pPr>
        <w:tabs>
          <w:tab w:val="num" w:pos="2160"/>
        </w:tabs>
        <w:ind w:left="2160" w:hanging="360"/>
      </w:pPr>
      <w:rPr>
        <w:rFonts w:ascii="Wingdings" w:hAnsi="Wingdings" w:hint="default"/>
      </w:rPr>
    </w:lvl>
    <w:lvl w:ilvl="3" w:tplc="7812D87E" w:tentative="1">
      <w:start w:val="1"/>
      <w:numFmt w:val="bullet"/>
      <w:lvlText w:val=""/>
      <w:lvlJc w:val="left"/>
      <w:pPr>
        <w:tabs>
          <w:tab w:val="num" w:pos="2880"/>
        </w:tabs>
        <w:ind w:left="2880" w:hanging="360"/>
      </w:pPr>
      <w:rPr>
        <w:rFonts w:ascii="Wingdings" w:hAnsi="Wingdings" w:hint="default"/>
      </w:rPr>
    </w:lvl>
    <w:lvl w:ilvl="4" w:tplc="DBF25C30" w:tentative="1">
      <w:start w:val="1"/>
      <w:numFmt w:val="bullet"/>
      <w:lvlText w:val=""/>
      <w:lvlJc w:val="left"/>
      <w:pPr>
        <w:tabs>
          <w:tab w:val="num" w:pos="3600"/>
        </w:tabs>
        <w:ind w:left="3600" w:hanging="360"/>
      </w:pPr>
      <w:rPr>
        <w:rFonts w:ascii="Wingdings" w:hAnsi="Wingdings" w:hint="default"/>
      </w:rPr>
    </w:lvl>
    <w:lvl w:ilvl="5" w:tplc="3B2EC9E8" w:tentative="1">
      <w:start w:val="1"/>
      <w:numFmt w:val="bullet"/>
      <w:lvlText w:val=""/>
      <w:lvlJc w:val="left"/>
      <w:pPr>
        <w:tabs>
          <w:tab w:val="num" w:pos="4320"/>
        </w:tabs>
        <w:ind w:left="4320" w:hanging="360"/>
      </w:pPr>
      <w:rPr>
        <w:rFonts w:ascii="Wingdings" w:hAnsi="Wingdings" w:hint="default"/>
      </w:rPr>
    </w:lvl>
    <w:lvl w:ilvl="6" w:tplc="551475D6" w:tentative="1">
      <w:start w:val="1"/>
      <w:numFmt w:val="bullet"/>
      <w:lvlText w:val=""/>
      <w:lvlJc w:val="left"/>
      <w:pPr>
        <w:tabs>
          <w:tab w:val="num" w:pos="5040"/>
        </w:tabs>
        <w:ind w:left="5040" w:hanging="360"/>
      </w:pPr>
      <w:rPr>
        <w:rFonts w:ascii="Wingdings" w:hAnsi="Wingdings" w:hint="default"/>
      </w:rPr>
    </w:lvl>
    <w:lvl w:ilvl="7" w:tplc="041C285C" w:tentative="1">
      <w:start w:val="1"/>
      <w:numFmt w:val="bullet"/>
      <w:lvlText w:val=""/>
      <w:lvlJc w:val="left"/>
      <w:pPr>
        <w:tabs>
          <w:tab w:val="num" w:pos="5760"/>
        </w:tabs>
        <w:ind w:left="5760" w:hanging="360"/>
      </w:pPr>
      <w:rPr>
        <w:rFonts w:ascii="Wingdings" w:hAnsi="Wingdings" w:hint="default"/>
      </w:rPr>
    </w:lvl>
    <w:lvl w:ilvl="8" w:tplc="D44AC75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D60846"/>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99F4613"/>
    <w:multiLevelType w:val="multilevel"/>
    <w:tmpl w:val="05B417B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FE5F80"/>
    <w:multiLevelType w:val="hybridMultilevel"/>
    <w:tmpl w:val="6FE07724"/>
    <w:lvl w:ilvl="0" w:tplc="BCE4FB70">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5ACE1CD4" w:tentative="1">
      <w:start w:val="1"/>
      <w:numFmt w:val="bullet"/>
      <w:lvlText w:val=""/>
      <w:lvlJc w:val="left"/>
      <w:pPr>
        <w:tabs>
          <w:tab w:val="num" w:pos="2160"/>
        </w:tabs>
        <w:ind w:left="2160" w:hanging="360"/>
      </w:pPr>
      <w:rPr>
        <w:rFonts w:ascii="Wingdings" w:hAnsi="Wingdings" w:hint="default"/>
      </w:rPr>
    </w:lvl>
    <w:lvl w:ilvl="3" w:tplc="5350BC0E" w:tentative="1">
      <w:start w:val="1"/>
      <w:numFmt w:val="bullet"/>
      <w:lvlText w:val=""/>
      <w:lvlJc w:val="left"/>
      <w:pPr>
        <w:tabs>
          <w:tab w:val="num" w:pos="2880"/>
        </w:tabs>
        <w:ind w:left="2880" w:hanging="360"/>
      </w:pPr>
      <w:rPr>
        <w:rFonts w:ascii="Wingdings" w:hAnsi="Wingdings" w:hint="default"/>
      </w:rPr>
    </w:lvl>
    <w:lvl w:ilvl="4" w:tplc="013CBE9C" w:tentative="1">
      <w:start w:val="1"/>
      <w:numFmt w:val="bullet"/>
      <w:lvlText w:val=""/>
      <w:lvlJc w:val="left"/>
      <w:pPr>
        <w:tabs>
          <w:tab w:val="num" w:pos="3600"/>
        </w:tabs>
        <w:ind w:left="3600" w:hanging="360"/>
      </w:pPr>
      <w:rPr>
        <w:rFonts w:ascii="Wingdings" w:hAnsi="Wingdings" w:hint="default"/>
      </w:rPr>
    </w:lvl>
    <w:lvl w:ilvl="5" w:tplc="FD54206A" w:tentative="1">
      <w:start w:val="1"/>
      <w:numFmt w:val="bullet"/>
      <w:lvlText w:val=""/>
      <w:lvlJc w:val="left"/>
      <w:pPr>
        <w:tabs>
          <w:tab w:val="num" w:pos="4320"/>
        </w:tabs>
        <w:ind w:left="4320" w:hanging="360"/>
      </w:pPr>
      <w:rPr>
        <w:rFonts w:ascii="Wingdings" w:hAnsi="Wingdings" w:hint="default"/>
      </w:rPr>
    </w:lvl>
    <w:lvl w:ilvl="6" w:tplc="0978B50C" w:tentative="1">
      <w:start w:val="1"/>
      <w:numFmt w:val="bullet"/>
      <w:lvlText w:val=""/>
      <w:lvlJc w:val="left"/>
      <w:pPr>
        <w:tabs>
          <w:tab w:val="num" w:pos="5040"/>
        </w:tabs>
        <w:ind w:left="5040" w:hanging="360"/>
      </w:pPr>
      <w:rPr>
        <w:rFonts w:ascii="Wingdings" w:hAnsi="Wingdings" w:hint="default"/>
      </w:rPr>
    </w:lvl>
    <w:lvl w:ilvl="7" w:tplc="42B45FB6" w:tentative="1">
      <w:start w:val="1"/>
      <w:numFmt w:val="bullet"/>
      <w:lvlText w:val=""/>
      <w:lvlJc w:val="left"/>
      <w:pPr>
        <w:tabs>
          <w:tab w:val="num" w:pos="5760"/>
        </w:tabs>
        <w:ind w:left="5760" w:hanging="360"/>
      </w:pPr>
      <w:rPr>
        <w:rFonts w:ascii="Wingdings" w:hAnsi="Wingdings" w:hint="default"/>
      </w:rPr>
    </w:lvl>
    <w:lvl w:ilvl="8" w:tplc="675A566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AE0359C"/>
    <w:multiLevelType w:val="hybridMultilevel"/>
    <w:tmpl w:val="E71EE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707945"/>
    <w:multiLevelType w:val="hybridMultilevel"/>
    <w:tmpl w:val="9BEE70A6"/>
    <w:lvl w:ilvl="0" w:tplc="DAC2BDAE">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2D160A32" w:tentative="1">
      <w:start w:val="1"/>
      <w:numFmt w:val="bullet"/>
      <w:lvlText w:val=""/>
      <w:lvlJc w:val="left"/>
      <w:pPr>
        <w:tabs>
          <w:tab w:val="num" w:pos="2160"/>
        </w:tabs>
        <w:ind w:left="2160" w:hanging="360"/>
      </w:pPr>
      <w:rPr>
        <w:rFonts w:ascii="Wingdings" w:hAnsi="Wingdings" w:hint="default"/>
      </w:rPr>
    </w:lvl>
    <w:lvl w:ilvl="3" w:tplc="5CF4842E" w:tentative="1">
      <w:start w:val="1"/>
      <w:numFmt w:val="bullet"/>
      <w:lvlText w:val=""/>
      <w:lvlJc w:val="left"/>
      <w:pPr>
        <w:tabs>
          <w:tab w:val="num" w:pos="2880"/>
        </w:tabs>
        <w:ind w:left="2880" w:hanging="360"/>
      </w:pPr>
      <w:rPr>
        <w:rFonts w:ascii="Wingdings" w:hAnsi="Wingdings" w:hint="default"/>
      </w:rPr>
    </w:lvl>
    <w:lvl w:ilvl="4" w:tplc="6192BBC6" w:tentative="1">
      <w:start w:val="1"/>
      <w:numFmt w:val="bullet"/>
      <w:lvlText w:val=""/>
      <w:lvlJc w:val="left"/>
      <w:pPr>
        <w:tabs>
          <w:tab w:val="num" w:pos="3600"/>
        </w:tabs>
        <w:ind w:left="3600" w:hanging="360"/>
      </w:pPr>
      <w:rPr>
        <w:rFonts w:ascii="Wingdings" w:hAnsi="Wingdings" w:hint="default"/>
      </w:rPr>
    </w:lvl>
    <w:lvl w:ilvl="5" w:tplc="35C42E0E" w:tentative="1">
      <w:start w:val="1"/>
      <w:numFmt w:val="bullet"/>
      <w:lvlText w:val=""/>
      <w:lvlJc w:val="left"/>
      <w:pPr>
        <w:tabs>
          <w:tab w:val="num" w:pos="4320"/>
        </w:tabs>
        <w:ind w:left="4320" w:hanging="360"/>
      </w:pPr>
      <w:rPr>
        <w:rFonts w:ascii="Wingdings" w:hAnsi="Wingdings" w:hint="default"/>
      </w:rPr>
    </w:lvl>
    <w:lvl w:ilvl="6" w:tplc="4AA288DA" w:tentative="1">
      <w:start w:val="1"/>
      <w:numFmt w:val="bullet"/>
      <w:lvlText w:val=""/>
      <w:lvlJc w:val="left"/>
      <w:pPr>
        <w:tabs>
          <w:tab w:val="num" w:pos="5040"/>
        </w:tabs>
        <w:ind w:left="5040" w:hanging="360"/>
      </w:pPr>
      <w:rPr>
        <w:rFonts w:ascii="Wingdings" w:hAnsi="Wingdings" w:hint="default"/>
      </w:rPr>
    </w:lvl>
    <w:lvl w:ilvl="7" w:tplc="ACDC1BF6" w:tentative="1">
      <w:start w:val="1"/>
      <w:numFmt w:val="bullet"/>
      <w:lvlText w:val=""/>
      <w:lvlJc w:val="left"/>
      <w:pPr>
        <w:tabs>
          <w:tab w:val="num" w:pos="5760"/>
        </w:tabs>
        <w:ind w:left="5760" w:hanging="360"/>
      </w:pPr>
      <w:rPr>
        <w:rFonts w:ascii="Wingdings" w:hAnsi="Wingdings" w:hint="default"/>
      </w:rPr>
    </w:lvl>
    <w:lvl w:ilvl="8" w:tplc="195A080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A15DCA"/>
    <w:multiLevelType w:val="multilevel"/>
    <w:tmpl w:val="A2423E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C35EEA"/>
    <w:multiLevelType w:val="hybridMultilevel"/>
    <w:tmpl w:val="F7FC2E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8B84D48"/>
    <w:multiLevelType w:val="multilevel"/>
    <w:tmpl w:val="09E018B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9D62D30"/>
    <w:multiLevelType w:val="multilevel"/>
    <w:tmpl w:val="6F50D9A8"/>
    <w:lvl w:ilvl="0">
      <w:start w:val="3"/>
      <w:numFmt w:val="decimal"/>
      <w:lvlText w:val="%1"/>
      <w:lvlJc w:val="left"/>
      <w:pPr>
        <w:ind w:left="435" w:hanging="43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D245C0"/>
    <w:multiLevelType w:val="hybridMultilevel"/>
    <w:tmpl w:val="AB72A0BC"/>
    <w:lvl w:ilvl="0" w:tplc="5F8CF20E">
      <w:numFmt w:val="bullet"/>
      <w:lvlText w:val="-"/>
      <w:lvlJc w:val="left"/>
      <w:pPr>
        <w:ind w:left="1065" w:hanging="360"/>
      </w:pPr>
      <w:rPr>
        <w:rFonts w:ascii="Calibri" w:eastAsiaTheme="minorHAnsi" w:hAnsi="Calibri" w:cs="Calibri" w:hint="default"/>
      </w:rPr>
    </w:lvl>
    <w:lvl w:ilvl="1" w:tplc="0C0A0003">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5" w15:restartNumberingAfterBreak="0">
    <w:nsid w:val="5CDA684E"/>
    <w:multiLevelType w:val="hybridMultilevel"/>
    <w:tmpl w:val="53F6562E"/>
    <w:lvl w:ilvl="0" w:tplc="91ACD62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5025D0"/>
    <w:multiLevelType w:val="hybridMultilevel"/>
    <w:tmpl w:val="88D86576"/>
    <w:lvl w:ilvl="0" w:tplc="040A000F">
      <w:start w:val="1"/>
      <w:numFmt w:val="decimal"/>
      <w:lvlText w:val="%1."/>
      <w:lvlJc w:val="left"/>
      <w:pPr>
        <w:ind w:left="1068" w:hanging="360"/>
      </w:p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8" w15:restartNumberingAfterBreak="0">
    <w:nsid w:val="60CB25A1"/>
    <w:multiLevelType w:val="hybridMultilevel"/>
    <w:tmpl w:val="9724A936"/>
    <w:lvl w:ilvl="0" w:tplc="DC9495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64A65B7"/>
    <w:multiLevelType w:val="multilevel"/>
    <w:tmpl w:val="7098DEC8"/>
    <w:lvl w:ilvl="0">
      <w:start w:val="1"/>
      <w:numFmt w:val="decimal"/>
      <w:lvlText w:val="%1."/>
      <w:lvlJc w:val="left"/>
      <w:pPr>
        <w:ind w:left="360" w:hanging="360"/>
      </w:pPr>
      <w:rPr>
        <w:rFonts w:asciiTheme="minorHAnsi" w:eastAsia="Times New Roman" w:hAnsiTheme="minorHAnsi" w:cs="Arial"/>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665103D"/>
    <w:multiLevelType w:val="hybridMultilevel"/>
    <w:tmpl w:val="ACEA15CC"/>
    <w:lvl w:ilvl="0" w:tplc="E132DA2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1" w15:restartNumberingAfterBreak="0">
    <w:nsid w:val="6BD50789"/>
    <w:multiLevelType w:val="multilevel"/>
    <w:tmpl w:val="A09A9BA8"/>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32" w15:restartNumberingAfterBreak="0">
    <w:nsid w:val="709A0107"/>
    <w:multiLevelType w:val="hybridMultilevel"/>
    <w:tmpl w:val="38267E1A"/>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3" w15:restartNumberingAfterBreak="0">
    <w:nsid w:val="74C73872"/>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54777A7"/>
    <w:multiLevelType w:val="hybridMultilevel"/>
    <w:tmpl w:val="3790F3E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5" w15:restartNumberingAfterBreak="0">
    <w:nsid w:val="7E653E87"/>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E9312FE"/>
    <w:multiLevelType w:val="hybridMultilevel"/>
    <w:tmpl w:val="ADFC334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7" w15:restartNumberingAfterBreak="0">
    <w:nsid w:val="7F164EBC"/>
    <w:multiLevelType w:val="hybridMultilevel"/>
    <w:tmpl w:val="7BA01AA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38" w15:restartNumberingAfterBreak="0">
    <w:nsid w:val="7F6466A8"/>
    <w:multiLevelType w:val="multilevel"/>
    <w:tmpl w:val="F39A1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14"/>
  </w:num>
  <w:num w:numId="3">
    <w:abstractNumId w:val="26"/>
  </w:num>
  <w:num w:numId="4">
    <w:abstractNumId w:val="16"/>
  </w:num>
  <w:num w:numId="5">
    <w:abstractNumId w:val="12"/>
  </w:num>
  <w:num w:numId="6">
    <w:abstractNumId w:val="35"/>
  </w:num>
  <w:num w:numId="7">
    <w:abstractNumId w:val="18"/>
  </w:num>
  <w:num w:numId="8">
    <w:abstractNumId w:val="30"/>
  </w:num>
  <w:num w:numId="9">
    <w:abstractNumId w:val="10"/>
  </w:num>
  <w:num w:numId="10">
    <w:abstractNumId w:val="11"/>
  </w:num>
  <w:num w:numId="11">
    <w:abstractNumId w:val="17"/>
  </w:num>
  <w:num w:numId="12">
    <w:abstractNumId w:val="2"/>
  </w:num>
  <w:num w:numId="13">
    <w:abstractNumId w:val="19"/>
  </w:num>
  <w:num w:numId="14">
    <w:abstractNumId w:val="13"/>
  </w:num>
  <w:num w:numId="15">
    <w:abstractNumId w:val="5"/>
  </w:num>
  <w:num w:numId="16">
    <w:abstractNumId w:val="28"/>
  </w:num>
  <w:num w:numId="17">
    <w:abstractNumId w:val="9"/>
  </w:num>
  <w:num w:numId="18">
    <w:abstractNumId w:val="7"/>
  </w:num>
  <w:num w:numId="19">
    <w:abstractNumId w:val="25"/>
  </w:num>
  <w:num w:numId="20">
    <w:abstractNumId w:val="31"/>
  </w:num>
  <w:num w:numId="21">
    <w:abstractNumId w:val="29"/>
  </w:num>
  <w:num w:numId="22">
    <w:abstractNumId w:val="20"/>
  </w:num>
  <w:num w:numId="23">
    <w:abstractNumId w:val="22"/>
  </w:num>
  <w:num w:numId="24">
    <w:abstractNumId w:val="38"/>
  </w:num>
  <w:num w:numId="25">
    <w:abstractNumId w:val="15"/>
  </w:num>
  <w:num w:numId="26">
    <w:abstractNumId w:val="36"/>
  </w:num>
  <w:num w:numId="27">
    <w:abstractNumId w:val="32"/>
  </w:num>
  <w:num w:numId="28">
    <w:abstractNumId w:val="8"/>
  </w:num>
  <w:num w:numId="29">
    <w:abstractNumId w:val="27"/>
  </w:num>
  <w:num w:numId="30">
    <w:abstractNumId w:val="33"/>
  </w:num>
  <w:num w:numId="31">
    <w:abstractNumId w:val="21"/>
  </w:num>
  <w:num w:numId="32">
    <w:abstractNumId w:val="34"/>
  </w:num>
  <w:num w:numId="33">
    <w:abstractNumId w:val="3"/>
  </w:num>
  <w:num w:numId="34">
    <w:abstractNumId w:val="6"/>
  </w:num>
  <w:num w:numId="35">
    <w:abstractNumId w:val="37"/>
  </w:num>
  <w:num w:numId="36">
    <w:abstractNumId w:val="0"/>
  </w:num>
  <w:num w:numId="37">
    <w:abstractNumId w:val="4"/>
  </w:num>
  <w:num w:numId="38">
    <w:abstractNumId w:val="23"/>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4DED"/>
    <w:rsid w:val="00033300"/>
    <w:rsid w:val="00061D07"/>
    <w:rsid w:val="00082181"/>
    <w:rsid w:val="0008505E"/>
    <w:rsid w:val="00086FFF"/>
    <w:rsid w:val="000B1D20"/>
    <w:rsid w:val="000E7DB1"/>
    <w:rsid w:val="0015229A"/>
    <w:rsid w:val="0015775B"/>
    <w:rsid w:val="0018719D"/>
    <w:rsid w:val="00190288"/>
    <w:rsid w:val="00191446"/>
    <w:rsid w:val="001A6796"/>
    <w:rsid w:val="001B1003"/>
    <w:rsid w:val="001B1F91"/>
    <w:rsid w:val="001C526B"/>
    <w:rsid w:val="001D27F1"/>
    <w:rsid w:val="001D7F21"/>
    <w:rsid w:val="001E4411"/>
    <w:rsid w:val="001E710D"/>
    <w:rsid w:val="00233706"/>
    <w:rsid w:val="002341CF"/>
    <w:rsid w:val="002346CD"/>
    <w:rsid w:val="002565E6"/>
    <w:rsid w:val="00264DB5"/>
    <w:rsid w:val="00297C82"/>
    <w:rsid w:val="002F0802"/>
    <w:rsid w:val="002F1789"/>
    <w:rsid w:val="00302900"/>
    <w:rsid w:val="00305548"/>
    <w:rsid w:val="00316E6D"/>
    <w:rsid w:val="00324554"/>
    <w:rsid w:val="00333DD1"/>
    <w:rsid w:val="003576C0"/>
    <w:rsid w:val="00383274"/>
    <w:rsid w:val="00387CFF"/>
    <w:rsid w:val="003B21F4"/>
    <w:rsid w:val="003D5D1C"/>
    <w:rsid w:val="003E24BE"/>
    <w:rsid w:val="003E4327"/>
    <w:rsid w:val="003F6B6F"/>
    <w:rsid w:val="00411F1C"/>
    <w:rsid w:val="00412553"/>
    <w:rsid w:val="004162AC"/>
    <w:rsid w:val="00416DD5"/>
    <w:rsid w:val="00425215"/>
    <w:rsid w:val="00441EDB"/>
    <w:rsid w:val="00444738"/>
    <w:rsid w:val="00463357"/>
    <w:rsid w:val="00471844"/>
    <w:rsid w:val="004779BE"/>
    <w:rsid w:val="004870E9"/>
    <w:rsid w:val="00497808"/>
    <w:rsid w:val="004A7A6B"/>
    <w:rsid w:val="004B2C8A"/>
    <w:rsid w:val="004E3D02"/>
    <w:rsid w:val="004F00D5"/>
    <w:rsid w:val="00523BD1"/>
    <w:rsid w:val="0056006B"/>
    <w:rsid w:val="00567BC6"/>
    <w:rsid w:val="005C31B3"/>
    <w:rsid w:val="005C5E14"/>
    <w:rsid w:val="005E0119"/>
    <w:rsid w:val="005E2E6A"/>
    <w:rsid w:val="005F152E"/>
    <w:rsid w:val="005F6919"/>
    <w:rsid w:val="00610033"/>
    <w:rsid w:val="00615A33"/>
    <w:rsid w:val="00625CEE"/>
    <w:rsid w:val="00637B2C"/>
    <w:rsid w:val="00652560"/>
    <w:rsid w:val="00672D03"/>
    <w:rsid w:val="00693C6C"/>
    <w:rsid w:val="006A0EB5"/>
    <w:rsid w:val="006B0D98"/>
    <w:rsid w:val="006C3728"/>
    <w:rsid w:val="006D691C"/>
    <w:rsid w:val="006D7D63"/>
    <w:rsid w:val="006E67BD"/>
    <w:rsid w:val="006F66C2"/>
    <w:rsid w:val="00721C3A"/>
    <w:rsid w:val="0072221B"/>
    <w:rsid w:val="007252EB"/>
    <w:rsid w:val="0072625E"/>
    <w:rsid w:val="00726F9F"/>
    <w:rsid w:val="00753CB2"/>
    <w:rsid w:val="007815BE"/>
    <w:rsid w:val="00784726"/>
    <w:rsid w:val="007B31E1"/>
    <w:rsid w:val="007C4806"/>
    <w:rsid w:val="00803657"/>
    <w:rsid w:val="00816907"/>
    <w:rsid w:val="00820BEA"/>
    <w:rsid w:val="0082382C"/>
    <w:rsid w:val="00833FC3"/>
    <w:rsid w:val="00837B63"/>
    <w:rsid w:val="00843658"/>
    <w:rsid w:val="00854F27"/>
    <w:rsid w:val="00857D6D"/>
    <w:rsid w:val="00873E02"/>
    <w:rsid w:val="008A6B98"/>
    <w:rsid w:val="008D256B"/>
    <w:rsid w:val="008D4FDD"/>
    <w:rsid w:val="008E37DE"/>
    <w:rsid w:val="008F3708"/>
    <w:rsid w:val="008F3B75"/>
    <w:rsid w:val="00924137"/>
    <w:rsid w:val="0093167A"/>
    <w:rsid w:val="0093371D"/>
    <w:rsid w:val="00934169"/>
    <w:rsid w:val="00947A4B"/>
    <w:rsid w:val="00953C31"/>
    <w:rsid w:val="00954E9E"/>
    <w:rsid w:val="00983B9B"/>
    <w:rsid w:val="00986923"/>
    <w:rsid w:val="009B1942"/>
    <w:rsid w:val="009E52DC"/>
    <w:rsid w:val="00A51FC2"/>
    <w:rsid w:val="00A771E3"/>
    <w:rsid w:val="00A85CE0"/>
    <w:rsid w:val="00A94F1D"/>
    <w:rsid w:val="00A9684A"/>
    <w:rsid w:val="00AB5F09"/>
    <w:rsid w:val="00AD53E5"/>
    <w:rsid w:val="00AF4B61"/>
    <w:rsid w:val="00B13F4F"/>
    <w:rsid w:val="00B27D8D"/>
    <w:rsid w:val="00B30201"/>
    <w:rsid w:val="00B33EBB"/>
    <w:rsid w:val="00B40585"/>
    <w:rsid w:val="00B52F1C"/>
    <w:rsid w:val="00B806B4"/>
    <w:rsid w:val="00C2342D"/>
    <w:rsid w:val="00C46BB5"/>
    <w:rsid w:val="00C5058C"/>
    <w:rsid w:val="00C50D53"/>
    <w:rsid w:val="00C54652"/>
    <w:rsid w:val="00C7005D"/>
    <w:rsid w:val="00CA23C4"/>
    <w:rsid w:val="00CB23DF"/>
    <w:rsid w:val="00CB528E"/>
    <w:rsid w:val="00CC7D11"/>
    <w:rsid w:val="00CD45DA"/>
    <w:rsid w:val="00CE4176"/>
    <w:rsid w:val="00D12FC7"/>
    <w:rsid w:val="00D23766"/>
    <w:rsid w:val="00D44585"/>
    <w:rsid w:val="00D74517"/>
    <w:rsid w:val="00D84F6B"/>
    <w:rsid w:val="00D94469"/>
    <w:rsid w:val="00DA260F"/>
    <w:rsid w:val="00DA5AC8"/>
    <w:rsid w:val="00DB5266"/>
    <w:rsid w:val="00DD1287"/>
    <w:rsid w:val="00DD4DED"/>
    <w:rsid w:val="00DE0D95"/>
    <w:rsid w:val="00E054D6"/>
    <w:rsid w:val="00E05DD6"/>
    <w:rsid w:val="00E16E0D"/>
    <w:rsid w:val="00E22200"/>
    <w:rsid w:val="00E56C44"/>
    <w:rsid w:val="00E855B6"/>
    <w:rsid w:val="00E92B78"/>
    <w:rsid w:val="00E97B81"/>
    <w:rsid w:val="00EB6358"/>
    <w:rsid w:val="00EE33A8"/>
    <w:rsid w:val="00EE3956"/>
    <w:rsid w:val="00F26BCE"/>
    <w:rsid w:val="00F34A92"/>
    <w:rsid w:val="00F503D8"/>
    <w:rsid w:val="00F721C5"/>
    <w:rsid w:val="00F74AFB"/>
    <w:rsid w:val="00F75885"/>
    <w:rsid w:val="00F75CD9"/>
    <w:rsid w:val="00F77037"/>
    <w:rsid w:val="00FF6A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7925"/>
  <w15:docId w15:val="{56A15E3F-5B65-4009-B295-30FFC6CB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79BE"/>
    <w:pPr>
      <w:jc w:val="both"/>
    </w:pPr>
  </w:style>
  <w:style w:type="paragraph" w:styleId="Heading1">
    <w:name w:val="heading 1"/>
    <w:basedOn w:val="Normal"/>
    <w:next w:val="Normal"/>
    <w:link w:val="Heading1Char"/>
    <w:uiPriority w:val="9"/>
    <w:qFormat/>
    <w:rsid w:val="00FF6A13"/>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Heading2">
    <w:name w:val="heading 2"/>
    <w:basedOn w:val="Normal"/>
    <w:next w:val="Normal"/>
    <w:link w:val="Heading2Char"/>
    <w:uiPriority w:val="9"/>
    <w:unhideWhenUsed/>
    <w:qFormat/>
    <w:rsid w:val="00FF6A13"/>
    <w:pPr>
      <w:keepNext/>
      <w:keepLines/>
      <w:spacing w:before="40" w:after="0"/>
      <w:outlineLvl w:val="1"/>
    </w:pPr>
    <w:rPr>
      <w:rFonts w:asciiTheme="majorHAnsi" w:eastAsiaTheme="majorEastAsia" w:hAnsiTheme="majorHAnsi" w:cstheme="majorBidi"/>
      <w:b/>
      <w:color w:val="2F5496" w:themeColor="accent1" w:themeShade="BF"/>
      <w:sz w:val="36"/>
      <w:szCs w:val="26"/>
    </w:rPr>
  </w:style>
  <w:style w:type="paragraph" w:styleId="Heading3">
    <w:name w:val="heading 3"/>
    <w:basedOn w:val="Normal"/>
    <w:next w:val="Normal"/>
    <w:link w:val="Heading3Char"/>
    <w:uiPriority w:val="9"/>
    <w:unhideWhenUsed/>
    <w:qFormat/>
    <w:rsid w:val="00FF6A13"/>
    <w:pPr>
      <w:keepNext/>
      <w:keepLines/>
      <w:spacing w:before="40" w:after="0"/>
      <w:outlineLvl w:val="2"/>
    </w:pPr>
    <w:rPr>
      <w:rFonts w:asciiTheme="majorHAnsi" w:eastAsiaTheme="majorEastAsia" w:hAnsiTheme="majorHAnsi" w:cstheme="majorBidi"/>
      <w:b/>
      <w:color w:val="1F4E79" w:themeColor="accent5" w:themeShade="80"/>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4DED"/>
    <w:pPr>
      <w:ind w:left="720"/>
      <w:contextualSpacing/>
    </w:pPr>
  </w:style>
  <w:style w:type="character" w:customStyle="1" w:styleId="Heading1Char">
    <w:name w:val="Heading 1 Char"/>
    <w:basedOn w:val="DefaultParagraphFont"/>
    <w:link w:val="Heading1"/>
    <w:uiPriority w:val="9"/>
    <w:rsid w:val="00FF6A13"/>
    <w:rPr>
      <w:rFonts w:asciiTheme="majorHAnsi" w:eastAsiaTheme="majorEastAsia" w:hAnsiTheme="majorHAnsi" w:cstheme="majorBidi"/>
      <w:b/>
      <w:color w:val="2F5496" w:themeColor="accent1" w:themeShade="BF"/>
      <w:sz w:val="44"/>
      <w:szCs w:val="32"/>
    </w:rPr>
  </w:style>
  <w:style w:type="character" w:customStyle="1" w:styleId="Heading2Char">
    <w:name w:val="Heading 2 Char"/>
    <w:basedOn w:val="DefaultParagraphFont"/>
    <w:link w:val="Heading2"/>
    <w:uiPriority w:val="9"/>
    <w:rsid w:val="00FF6A13"/>
    <w:rPr>
      <w:rFonts w:asciiTheme="majorHAnsi" w:eastAsiaTheme="majorEastAsia" w:hAnsiTheme="majorHAnsi" w:cstheme="majorBidi"/>
      <w:b/>
      <w:color w:val="2F5496" w:themeColor="accent1" w:themeShade="BF"/>
      <w:sz w:val="36"/>
      <w:szCs w:val="26"/>
    </w:rPr>
  </w:style>
  <w:style w:type="table" w:customStyle="1" w:styleId="GridTable5Dark-Accent21">
    <w:name w:val="Grid Table 5 Dark - Accent 21"/>
    <w:basedOn w:val="Table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1">
    <w:name w:val="Grid Table 5 Dark - Accent 51"/>
    <w:basedOn w:val="Table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DefaultParagraphFont"/>
    <w:rsid w:val="00DD4DED"/>
  </w:style>
  <w:style w:type="character" w:customStyle="1" w:styleId="Heading3Char">
    <w:name w:val="Heading 3 Char"/>
    <w:basedOn w:val="DefaultParagraphFont"/>
    <w:link w:val="Heading3"/>
    <w:uiPriority w:val="9"/>
    <w:rsid w:val="00FF6A13"/>
    <w:rPr>
      <w:rFonts w:asciiTheme="majorHAnsi" w:eastAsiaTheme="majorEastAsia" w:hAnsiTheme="majorHAnsi" w:cstheme="majorBidi"/>
      <w:b/>
      <w:color w:val="1F4E79" w:themeColor="accent5" w:themeShade="80"/>
      <w:sz w:val="30"/>
      <w:szCs w:val="24"/>
    </w:rPr>
  </w:style>
  <w:style w:type="table" w:styleId="TableGrid">
    <w:name w:val="Table Grid"/>
    <w:basedOn w:val="Table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837B63"/>
    <w:pPr>
      <w:outlineLvl w:val="9"/>
    </w:pPr>
    <w:rPr>
      <w:lang w:eastAsia="es-ES"/>
    </w:rPr>
  </w:style>
  <w:style w:type="paragraph" w:styleId="TO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OC1">
    <w:name w:val="toc 1"/>
    <w:basedOn w:val="Normal"/>
    <w:next w:val="Normal"/>
    <w:autoRedefine/>
    <w:uiPriority w:val="39"/>
    <w:unhideWhenUsed/>
    <w:rsid w:val="00837B63"/>
    <w:pPr>
      <w:spacing w:after="100"/>
    </w:pPr>
    <w:rPr>
      <w:rFonts w:eastAsiaTheme="minorEastAsia" w:cs="Times New Roman"/>
      <w:lang w:eastAsia="es-ES"/>
    </w:rPr>
  </w:style>
  <w:style w:type="paragraph" w:styleId="TO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yperlink">
    <w:name w:val="Hyperlink"/>
    <w:basedOn w:val="DefaultParagraphFont"/>
    <w:uiPriority w:val="99"/>
    <w:unhideWhenUsed/>
    <w:rsid w:val="00837B63"/>
    <w:rPr>
      <w:color w:val="0563C1" w:themeColor="hyperlink"/>
      <w:u w:val="single"/>
    </w:rPr>
  </w:style>
  <w:style w:type="paragraph" w:styleId="TableofFigures">
    <w:name w:val="table of figures"/>
    <w:basedOn w:val="Normal"/>
    <w:next w:val="Normal"/>
    <w:uiPriority w:val="99"/>
    <w:unhideWhenUsed/>
    <w:rsid w:val="00A85CE0"/>
    <w:pPr>
      <w:spacing w:after="0"/>
    </w:pPr>
  </w:style>
  <w:style w:type="paragraph" w:styleId="NoSpacing">
    <w:name w:val="No Spacing"/>
    <w:link w:val="NoSpacingChar"/>
    <w:uiPriority w:val="1"/>
    <w:qFormat/>
    <w:rsid w:val="00CA23C4"/>
    <w:pPr>
      <w:spacing w:after="0" w:line="240" w:lineRule="auto"/>
    </w:pPr>
    <w:rPr>
      <w:rFonts w:eastAsiaTheme="minorEastAsia"/>
      <w:lang w:eastAsia="es-ES"/>
    </w:rPr>
  </w:style>
  <w:style w:type="character" w:customStyle="1" w:styleId="NoSpacingChar">
    <w:name w:val="No Spacing Char"/>
    <w:basedOn w:val="DefaultParagraphFont"/>
    <w:link w:val="NoSpacing"/>
    <w:uiPriority w:val="1"/>
    <w:rsid w:val="00CA23C4"/>
    <w:rPr>
      <w:rFonts w:eastAsiaTheme="minorEastAsia"/>
      <w:lang w:eastAsia="es-ES"/>
    </w:rPr>
  </w:style>
  <w:style w:type="paragraph" w:styleId="Header">
    <w:name w:val="header"/>
    <w:basedOn w:val="Normal"/>
    <w:link w:val="HeaderChar"/>
    <w:uiPriority w:val="99"/>
    <w:unhideWhenUsed/>
    <w:rsid w:val="00E16E0D"/>
    <w:pPr>
      <w:tabs>
        <w:tab w:val="center" w:pos="4252"/>
        <w:tab w:val="right" w:pos="8504"/>
      </w:tabs>
      <w:spacing w:after="0" w:line="240" w:lineRule="auto"/>
    </w:pPr>
  </w:style>
  <w:style w:type="character" w:customStyle="1" w:styleId="HeaderChar">
    <w:name w:val="Header Char"/>
    <w:basedOn w:val="DefaultParagraphFont"/>
    <w:link w:val="Header"/>
    <w:uiPriority w:val="99"/>
    <w:rsid w:val="00E16E0D"/>
  </w:style>
  <w:style w:type="paragraph" w:styleId="Footer">
    <w:name w:val="footer"/>
    <w:basedOn w:val="Normal"/>
    <w:link w:val="FooterChar"/>
    <w:uiPriority w:val="99"/>
    <w:unhideWhenUsed/>
    <w:rsid w:val="00E16E0D"/>
    <w:pPr>
      <w:tabs>
        <w:tab w:val="center" w:pos="4252"/>
        <w:tab w:val="right" w:pos="8504"/>
      </w:tabs>
      <w:spacing w:after="0" w:line="240" w:lineRule="auto"/>
    </w:pPr>
  </w:style>
  <w:style w:type="character" w:customStyle="1" w:styleId="FooterChar">
    <w:name w:val="Footer Char"/>
    <w:basedOn w:val="DefaultParagraphFont"/>
    <w:link w:val="Footer"/>
    <w:uiPriority w:val="99"/>
    <w:rsid w:val="00E16E0D"/>
  </w:style>
  <w:style w:type="character" w:styleId="PlaceholderText">
    <w:name w:val="Placeholder Text"/>
    <w:basedOn w:val="DefaultParagraphFont"/>
    <w:uiPriority w:val="99"/>
    <w:semiHidden/>
    <w:rsid w:val="00E054D6"/>
    <w:rPr>
      <w:color w:val="808080"/>
    </w:rPr>
  </w:style>
  <w:style w:type="paragraph" w:styleId="FootnoteText">
    <w:name w:val="footnote text"/>
    <w:basedOn w:val="Normal"/>
    <w:link w:val="FootnoteTextChar"/>
    <w:uiPriority w:val="99"/>
    <w:semiHidden/>
    <w:unhideWhenUsed/>
    <w:rsid w:val="003E43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4327"/>
    <w:rPr>
      <w:sz w:val="20"/>
      <w:szCs w:val="20"/>
    </w:rPr>
  </w:style>
  <w:style w:type="character" w:styleId="FootnoteReference">
    <w:name w:val="footnote reference"/>
    <w:basedOn w:val="DefaultParagraphFont"/>
    <w:uiPriority w:val="99"/>
    <w:semiHidden/>
    <w:unhideWhenUsed/>
    <w:rsid w:val="003E4327"/>
    <w:rPr>
      <w:vertAlign w:val="superscript"/>
    </w:rPr>
  </w:style>
  <w:style w:type="table" w:customStyle="1" w:styleId="PlainTable51">
    <w:name w:val="Plain Table 51"/>
    <w:basedOn w:val="Table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alloonText">
    <w:name w:val="Balloon Text"/>
    <w:basedOn w:val="Normal"/>
    <w:link w:val="BalloonTextChar"/>
    <w:uiPriority w:val="99"/>
    <w:semiHidden/>
    <w:unhideWhenUsed/>
    <w:rsid w:val="00C505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05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diagramData" Target="diagrams/data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GalleDoh\Documents\GESTION_PROY_REPO\Gestion_Proyectos\Documentos_generados\3.%20Gestion%20de%20Calidad%20y%20RRHH\Gestion_Calidad_RRHH_v3.docx" TargetMode="External"/><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ECC4CC-C8AB-4611-9845-78775C026179}" type="doc">
      <dgm:prSet loTypeId="urn:microsoft.com/office/officeart/2005/8/layout/cycle3" loCatId="cycle" qsTypeId="urn:microsoft.com/office/officeart/2005/8/quickstyle/3d2" qsCatId="3D" csTypeId="urn:microsoft.com/office/officeart/2005/8/colors/colorful1" csCatId="colorful" phldr="1"/>
      <dgm:spPr/>
      <dgm:t>
        <a:bodyPr/>
        <a:lstStyle/>
        <a:p>
          <a:endParaRPr lang="es-ES_tradnl"/>
        </a:p>
      </dgm:t>
    </dgm:pt>
    <dgm:pt modelId="{DE117E4F-72C1-4ADD-B14C-DF55DBEEF3D2}">
      <dgm:prSet phldrT="[Texto]"/>
      <dgm:spPr>
        <a:xfrm>
          <a:off x="1964912" y="0"/>
          <a:ext cx="2754794" cy="1377397"/>
        </a:xfrm>
        <a:gradFill rotWithShape="0">
          <a:gsLst>
            <a:gs pos="0">
              <a:srgbClr val="EB7712">
                <a:hueOff val="0"/>
                <a:satOff val="0"/>
                <a:lumOff val="0"/>
                <a:alphaOff val="0"/>
                <a:tint val="96000"/>
                <a:satMod val="100000"/>
                <a:lumMod val="104000"/>
              </a:srgbClr>
            </a:gs>
            <a:gs pos="78000">
              <a:srgbClr val="EB7712">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Planificar</a:t>
          </a:r>
        </a:p>
      </dgm:t>
    </dgm:pt>
    <dgm:pt modelId="{A34F0A3E-439A-44DA-AFCF-47EFE137B7DA}" type="parTrans" cxnId="{BCDD50C0-0941-43E6-8446-3A5071E00B66}">
      <dgm:prSet/>
      <dgm:spPr/>
      <dgm:t>
        <a:bodyPr/>
        <a:lstStyle/>
        <a:p>
          <a:pPr algn="ctr"/>
          <a:endParaRPr lang="es-ES_tradnl"/>
        </a:p>
      </dgm:t>
    </dgm:pt>
    <dgm:pt modelId="{FFEA7316-2CA0-472C-9B2F-C313AAC60F85}" type="sibTrans" cxnId="{BCDD50C0-0941-43E6-8446-3A5071E00B66}">
      <dgm:prSet/>
      <dgm:spPr>
        <a:xfrm>
          <a:off x="1201999" y="-90213"/>
          <a:ext cx="4280620" cy="4280620"/>
        </a:xfrm>
        <a:gradFill rotWithShape="0">
          <a:gsLst>
            <a:gs pos="0">
              <a:srgbClr val="EB7712">
                <a:tint val="40000"/>
                <a:hueOff val="0"/>
                <a:satOff val="0"/>
                <a:lumOff val="0"/>
                <a:alphaOff val="0"/>
                <a:tint val="96000"/>
                <a:satMod val="100000"/>
                <a:lumMod val="104000"/>
              </a:srgbClr>
            </a:gs>
            <a:gs pos="78000">
              <a:srgbClr val="EB7712">
                <a:tint val="40000"/>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ysClr val="window" lastClr="FFFFFF"/>
          </a:contourClr>
        </a:sp3d>
      </dgm:spPr>
      <dgm:t>
        <a:bodyPr/>
        <a:lstStyle/>
        <a:p>
          <a:pPr algn="ctr"/>
          <a:endParaRPr lang="es-ES_tradnl"/>
        </a:p>
      </dgm:t>
    </dgm:pt>
    <dgm:pt modelId="{DCA48B4A-39D6-4920-BBA3-57557D0BD85C}">
      <dgm:prSet phldrT="[Texto]"/>
      <dgm:spPr>
        <a:xfrm>
          <a:off x="3501939" y="1538466"/>
          <a:ext cx="2754794" cy="1377397"/>
        </a:xfrm>
        <a:gradFill rotWithShape="0">
          <a:gsLst>
            <a:gs pos="0">
              <a:srgbClr val="ECBD31">
                <a:hueOff val="0"/>
                <a:satOff val="0"/>
                <a:lumOff val="0"/>
                <a:alphaOff val="0"/>
                <a:tint val="96000"/>
                <a:satMod val="100000"/>
                <a:lumMod val="104000"/>
              </a:srgbClr>
            </a:gs>
            <a:gs pos="78000">
              <a:srgbClr val="ECBD31">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Hacer</a:t>
          </a:r>
        </a:p>
      </dgm:t>
    </dgm:pt>
    <dgm:pt modelId="{D1EC3635-A97F-473E-84B4-AC2A43450AA1}" type="parTrans" cxnId="{19ACE157-4F8E-4748-AA31-D878FE6D13A7}">
      <dgm:prSet/>
      <dgm:spPr/>
      <dgm:t>
        <a:bodyPr/>
        <a:lstStyle/>
        <a:p>
          <a:pPr algn="ctr"/>
          <a:endParaRPr lang="es-ES_tradnl"/>
        </a:p>
      </dgm:t>
    </dgm:pt>
    <dgm:pt modelId="{6A6D276A-C01D-4C6F-9EF1-30A3A15AA5D3}" type="sibTrans" cxnId="{19ACE157-4F8E-4748-AA31-D878FE6D13A7}">
      <dgm:prSet/>
      <dgm:spPr/>
      <dgm:t>
        <a:bodyPr/>
        <a:lstStyle/>
        <a:p>
          <a:pPr algn="ctr"/>
          <a:endParaRPr lang="es-ES_tradnl"/>
        </a:p>
      </dgm:t>
    </dgm:pt>
    <dgm:pt modelId="{BCABFC7F-6CBB-4135-9B91-0270C09D85C9}">
      <dgm:prSet phldrT="[Texto]"/>
      <dgm:spPr>
        <a:xfrm>
          <a:off x="1964912" y="3075493"/>
          <a:ext cx="2754794" cy="1377397"/>
        </a:xfrm>
        <a:gradFill rotWithShape="0">
          <a:gsLst>
            <a:gs pos="0">
              <a:srgbClr val="92CE4A">
                <a:hueOff val="0"/>
                <a:satOff val="0"/>
                <a:lumOff val="0"/>
                <a:alphaOff val="0"/>
                <a:tint val="96000"/>
                <a:satMod val="100000"/>
                <a:lumMod val="104000"/>
              </a:srgbClr>
            </a:gs>
            <a:gs pos="78000">
              <a:srgbClr val="92CE4A">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Monitorizar</a:t>
          </a:r>
        </a:p>
      </dgm:t>
    </dgm:pt>
    <dgm:pt modelId="{8B96F567-57BC-4635-A70B-E5676EC73AAC}" type="parTrans" cxnId="{CC17078F-BA99-4715-ACA0-C7840B262F24}">
      <dgm:prSet/>
      <dgm:spPr/>
      <dgm:t>
        <a:bodyPr/>
        <a:lstStyle/>
        <a:p>
          <a:pPr algn="ctr"/>
          <a:endParaRPr lang="es-ES_tradnl"/>
        </a:p>
      </dgm:t>
    </dgm:pt>
    <dgm:pt modelId="{8C94BB29-6215-495A-994C-2842E78D7B09}" type="sibTrans" cxnId="{CC17078F-BA99-4715-ACA0-C7840B262F24}">
      <dgm:prSet/>
      <dgm:spPr/>
      <dgm:t>
        <a:bodyPr/>
        <a:lstStyle/>
        <a:p>
          <a:pPr algn="ctr"/>
          <a:endParaRPr lang="es-ES_tradnl"/>
        </a:p>
      </dgm:t>
    </dgm:pt>
    <dgm:pt modelId="{A827AA8E-9589-4F8E-896B-D66279501BD4}">
      <dgm:prSet phldrT="[Texto]"/>
      <dgm:spPr>
        <a:xfrm>
          <a:off x="427885" y="1538466"/>
          <a:ext cx="2754794" cy="1377397"/>
        </a:xfrm>
        <a:gradFill rotWithShape="0">
          <a:gsLst>
            <a:gs pos="0">
              <a:srgbClr val="50CFB4">
                <a:hueOff val="0"/>
                <a:satOff val="0"/>
                <a:lumOff val="0"/>
                <a:alphaOff val="0"/>
                <a:tint val="96000"/>
                <a:satMod val="100000"/>
                <a:lumMod val="104000"/>
              </a:srgbClr>
            </a:gs>
            <a:gs pos="78000">
              <a:srgbClr val="50CFB4">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Actuar</a:t>
          </a:r>
        </a:p>
      </dgm:t>
    </dgm:pt>
    <dgm:pt modelId="{07E03627-5A00-42F7-B726-0C83CE4FA182}" type="parTrans" cxnId="{9CA3808F-54C4-41C2-A608-78AF944191E0}">
      <dgm:prSet/>
      <dgm:spPr/>
      <dgm:t>
        <a:bodyPr/>
        <a:lstStyle/>
        <a:p>
          <a:pPr algn="ctr"/>
          <a:endParaRPr lang="es-ES_tradnl"/>
        </a:p>
      </dgm:t>
    </dgm:pt>
    <dgm:pt modelId="{455007BE-0A8A-441A-9B2F-B0347C473FF9}" type="sibTrans" cxnId="{9CA3808F-54C4-41C2-A608-78AF944191E0}">
      <dgm:prSet/>
      <dgm:spPr/>
      <dgm:t>
        <a:bodyPr/>
        <a:lstStyle/>
        <a:p>
          <a:pPr algn="ctr"/>
          <a:endParaRPr lang="es-ES_tradnl"/>
        </a:p>
      </dgm:t>
    </dgm:pt>
    <dgm:pt modelId="{FA5F126C-4D00-4FEC-B71B-FD2F96F9B79C}" type="pres">
      <dgm:prSet presAssocID="{34ECC4CC-C8AB-4611-9845-78775C026179}" presName="Name0" presStyleCnt="0">
        <dgm:presLayoutVars>
          <dgm:dir/>
          <dgm:resizeHandles val="exact"/>
        </dgm:presLayoutVars>
      </dgm:prSet>
      <dgm:spPr/>
    </dgm:pt>
    <dgm:pt modelId="{3231BC53-D8ED-4AF2-9C1B-A88E977657A8}" type="pres">
      <dgm:prSet presAssocID="{34ECC4CC-C8AB-4611-9845-78775C026179}" presName="cycle" presStyleCnt="0"/>
      <dgm:spPr/>
    </dgm:pt>
    <dgm:pt modelId="{8DE2072A-129D-4ED2-A2EA-4835686120E4}" type="pres">
      <dgm:prSet presAssocID="{DE117E4F-72C1-4ADD-B14C-DF55DBEEF3D2}" presName="nodeFirstNode" presStyleLbl="node1" presStyleIdx="0" presStyleCnt="4" custRadScaleRad="100094" custRadScaleInc="0">
        <dgm:presLayoutVars>
          <dgm:bulletEnabled val="1"/>
        </dgm:presLayoutVars>
      </dgm:prSet>
      <dgm:spPr>
        <a:prstGeom prst="roundRect">
          <a:avLst/>
        </a:prstGeom>
      </dgm:spPr>
    </dgm:pt>
    <dgm:pt modelId="{7729D2EE-F3F5-4947-BAD3-F992910D4A8A}" type="pres">
      <dgm:prSet presAssocID="{FFEA7316-2CA0-472C-9B2F-C313AAC60F85}" presName="sibTransFirstNode" presStyleLbl="bgShp" presStyleIdx="0" presStyleCnt="1"/>
      <dgm:spPr>
        <a:prstGeom prst="circularArrow">
          <a:avLst>
            <a:gd name="adj1" fmla="val 4668"/>
            <a:gd name="adj2" fmla="val 272909"/>
            <a:gd name="adj3" fmla="val 12962508"/>
            <a:gd name="adj4" fmla="val 17942077"/>
            <a:gd name="adj5" fmla="val 4847"/>
          </a:avLst>
        </a:prstGeom>
      </dgm:spPr>
    </dgm:pt>
    <dgm:pt modelId="{44F1A0CC-49C9-4B0C-B459-27C6274EBE93}" type="pres">
      <dgm:prSet presAssocID="{DCA48B4A-39D6-4920-BBA3-57557D0BD85C}" presName="nodeFollowingNodes" presStyleLbl="node1" presStyleIdx="1" presStyleCnt="4">
        <dgm:presLayoutVars>
          <dgm:bulletEnabled val="1"/>
        </dgm:presLayoutVars>
      </dgm:prSet>
      <dgm:spPr>
        <a:prstGeom prst="roundRect">
          <a:avLst/>
        </a:prstGeom>
      </dgm:spPr>
    </dgm:pt>
    <dgm:pt modelId="{058EDF98-D69D-4850-A7EE-7423CED16A92}" type="pres">
      <dgm:prSet presAssocID="{BCABFC7F-6CBB-4135-9B91-0270C09D85C9}" presName="nodeFollowingNodes" presStyleLbl="node1" presStyleIdx="2" presStyleCnt="4">
        <dgm:presLayoutVars>
          <dgm:bulletEnabled val="1"/>
        </dgm:presLayoutVars>
      </dgm:prSet>
      <dgm:spPr>
        <a:prstGeom prst="roundRect">
          <a:avLst/>
        </a:prstGeom>
      </dgm:spPr>
    </dgm:pt>
    <dgm:pt modelId="{38068B84-2D50-4738-AAA8-AE29F2F9B2DC}" type="pres">
      <dgm:prSet presAssocID="{A827AA8E-9589-4F8E-896B-D66279501BD4}" presName="nodeFollowingNodes" presStyleLbl="node1" presStyleIdx="3" presStyleCnt="4">
        <dgm:presLayoutVars>
          <dgm:bulletEnabled val="1"/>
        </dgm:presLayoutVars>
      </dgm:prSet>
      <dgm:spPr>
        <a:prstGeom prst="roundRect">
          <a:avLst/>
        </a:prstGeom>
      </dgm:spPr>
    </dgm:pt>
  </dgm:ptLst>
  <dgm:cxnLst>
    <dgm:cxn modelId="{9F54EC02-DDC2-45F3-8D3C-938372C4395A}" type="presOf" srcId="{34ECC4CC-C8AB-4611-9845-78775C026179}" destId="{FA5F126C-4D00-4FEC-B71B-FD2F96F9B79C}" srcOrd="0" destOrd="0" presId="urn:microsoft.com/office/officeart/2005/8/layout/cycle3"/>
    <dgm:cxn modelId="{AE68AB07-2126-44E0-AFEF-03A211C3C11D}" type="presOf" srcId="{DCA48B4A-39D6-4920-BBA3-57557D0BD85C}" destId="{44F1A0CC-49C9-4B0C-B459-27C6274EBE93}" srcOrd="0" destOrd="0" presId="urn:microsoft.com/office/officeart/2005/8/layout/cycle3"/>
    <dgm:cxn modelId="{19ACE157-4F8E-4748-AA31-D878FE6D13A7}" srcId="{34ECC4CC-C8AB-4611-9845-78775C026179}" destId="{DCA48B4A-39D6-4920-BBA3-57557D0BD85C}" srcOrd="1" destOrd="0" parTransId="{D1EC3635-A97F-473E-84B4-AC2A43450AA1}" sibTransId="{6A6D276A-C01D-4C6F-9EF1-30A3A15AA5D3}"/>
    <dgm:cxn modelId="{CC17078F-BA99-4715-ACA0-C7840B262F24}" srcId="{34ECC4CC-C8AB-4611-9845-78775C026179}" destId="{BCABFC7F-6CBB-4135-9B91-0270C09D85C9}" srcOrd="2" destOrd="0" parTransId="{8B96F567-57BC-4635-A70B-E5676EC73AAC}" sibTransId="{8C94BB29-6215-495A-994C-2842E78D7B09}"/>
    <dgm:cxn modelId="{9CA3808F-54C4-41C2-A608-78AF944191E0}" srcId="{34ECC4CC-C8AB-4611-9845-78775C026179}" destId="{A827AA8E-9589-4F8E-896B-D66279501BD4}" srcOrd="3" destOrd="0" parTransId="{07E03627-5A00-42F7-B726-0C83CE4FA182}" sibTransId="{455007BE-0A8A-441A-9B2F-B0347C473FF9}"/>
    <dgm:cxn modelId="{BCDD50C0-0941-43E6-8446-3A5071E00B66}" srcId="{34ECC4CC-C8AB-4611-9845-78775C026179}" destId="{DE117E4F-72C1-4ADD-B14C-DF55DBEEF3D2}" srcOrd="0" destOrd="0" parTransId="{A34F0A3E-439A-44DA-AFCF-47EFE137B7DA}" sibTransId="{FFEA7316-2CA0-472C-9B2F-C313AAC60F85}"/>
    <dgm:cxn modelId="{E9FF2FC4-8991-4664-B835-6714DAFC8642}" type="presOf" srcId="{DE117E4F-72C1-4ADD-B14C-DF55DBEEF3D2}" destId="{8DE2072A-129D-4ED2-A2EA-4835686120E4}" srcOrd="0" destOrd="0" presId="urn:microsoft.com/office/officeart/2005/8/layout/cycle3"/>
    <dgm:cxn modelId="{3D2466E3-BC59-4593-AEBA-FB8023764A30}" type="presOf" srcId="{BCABFC7F-6CBB-4135-9B91-0270C09D85C9}" destId="{058EDF98-D69D-4850-A7EE-7423CED16A92}" srcOrd="0" destOrd="0" presId="urn:microsoft.com/office/officeart/2005/8/layout/cycle3"/>
    <dgm:cxn modelId="{F9A98AF3-C59A-463A-8A13-9560A6744DED}" type="presOf" srcId="{A827AA8E-9589-4F8E-896B-D66279501BD4}" destId="{38068B84-2D50-4738-AAA8-AE29F2F9B2DC}" srcOrd="0" destOrd="0" presId="urn:microsoft.com/office/officeart/2005/8/layout/cycle3"/>
    <dgm:cxn modelId="{0328A7FC-1DB2-4E4F-9470-6C0682C989C7}" type="presOf" srcId="{FFEA7316-2CA0-472C-9B2F-C313AAC60F85}" destId="{7729D2EE-F3F5-4947-BAD3-F992910D4A8A}" srcOrd="0" destOrd="0" presId="urn:microsoft.com/office/officeart/2005/8/layout/cycle3"/>
    <dgm:cxn modelId="{6898155E-3F74-46A0-8B68-94C1F95ADA62}" type="presParOf" srcId="{FA5F126C-4D00-4FEC-B71B-FD2F96F9B79C}" destId="{3231BC53-D8ED-4AF2-9C1B-A88E977657A8}" srcOrd="0" destOrd="0" presId="urn:microsoft.com/office/officeart/2005/8/layout/cycle3"/>
    <dgm:cxn modelId="{2070AA9D-74FC-49AB-A697-F13F678F8EFA}" type="presParOf" srcId="{3231BC53-D8ED-4AF2-9C1B-A88E977657A8}" destId="{8DE2072A-129D-4ED2-A2EA-4835686120E4}" srcOrd="0" destOrd="0" presId="urn:microsoft.com/office/officeart/2005/8/layout/cycle3"/>
    <dgm:cxn modelId="{893F2818-8381-4D0D-B209-CA6D6DB8AB6A}" type="presParOf" srcId="{3231BC53-D8ED-4AF2-9C1B-A88E977657A8}" destId="{7729D2EE-F3F5-4947-BAD3-F992910D4A8A}" srcOrd="1" destOrd="0" presId="urn:microsoft.com/office/officeart/2005/8/layout/cycle3"/>
    <dgm:cxn modelId="{A988D5F3-3002-4F50-BDCF-1DE6B3573AC0}" type="presParOf" srcId="{3231BC53-D8ED-4AF2-9C1B-A88E977657A8}" destId="{44F1A0CC-49C9-4B0C-B459-27C6274EBE93}" srcOrd="2" destOrd="0" presId="urn:microsoft.com/office/officeart/2005/8/layout/cycle3"/>
    <dgm:cxn modelId="{A6C4E85C-F5A5-44D0-A51F-78A4805FC261}" type="presParOf" srcId="{3231BC53-D8ED-4AF2-9C1B-A88E977657A8}" destId="{058EDF98-D69D-4850-A7EE-7423CED16A92}" srcOrd="3" destOrd="0" presId="urn:microsoft.com/office/officeart/2005/8/layout/cycle3"/>
    <dgm:cxn modelId="{13E4D593-9FCC-4D02-9ADB-4ABF80796025}" type="presParOf" srcId="{3231BC53-D8ED-4AF2-9C1B-A88E977657A8}" destId="{38068B84-2D50-4738-AAA8-AE29F2F9B2DC}" srcOrd="4" destOrd="0" presId="urn:microsoft.com/office/officeart/2005/8/layout/cycle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29D2EE-F3F5-4947-BAD3-F992910D4A8A}">
      <dsp:nvSpPr>
        <dsp:cNvPr id="0" name=""/>
        <dsp:cNvSpPr/>
      </dsp:nvSpPr>
      <dsp:spPr>
        <a:xfrm>
          <a:off x="975352" y="-43569"/>
          <a:ext cx="2865844" cy="2865844"/>
        </a:xfrm>
        <a:prstGeom prst="circularArrow">
          <a:avLst>
            <a:gd name="adj1" fmla="val 4668"/>
            <a:gd name="adj2" fmla="val 272909"/>
            <a:gd name="adj3" fmla="val 12962508"/>
            <a:gd name="adj4" fmla="val 17942077"/>
            <a:gd name="adj5" fmla="val 4847"/>
          </a:avLst>
        </a:prstGeom>
        <a:gradFill rotWithShape="0">
          <a:gsLst>
            <a:gs pos="0">
              <a:srgbClr val="EB7712">
                <a:tint val="40000"/>
                <a:hueOff val="0"/>
                <a:satOff val="0"/>
                <a:lumOff val="0"/>
                <a:alphaOff val="0"/>
                <a:tint val="96000"/>
                <a:satMod val="100000"/>
                <a:lumMod val="104000"/>
              </a:srgbClr>
            </a:gs>
            <a:gs pos="78000">
              <a:srgbClr val="EB7712">
                <a:tint val="40000"/>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ysClr val="window" lastClr="FFFFFF"/>
          </a:contourClr>
        </a:sp3d>
      </dsp:spPr>
      <dsp:style>
        <a:lnRef idx="0">
          <a:scrgbClr r="0" g="0" b="0"/>
        </a:lnRef>
        <a:fillRef idx="3">
          <a:scrgbClr r="0" g="0" b="0"/>
        </a:fillRef>
        <a:effectRef idx="0">
          <a:scrgbClr r="0" g="0" b="0"/>
        </a:effectRef>
        <a:fontRef idx="minor"/>
      </dsp:style>
    </dsp:sp>
    <dsp:sp modelId="{8DE2072A-129D-4ED2-A2EA-4835686120E4}">
      <dsp:nvSpPr>
        <dsp:cNvPr id="0" name=""/>
        <dsp:cNvSpPr/>
      </dsp:nvSpPr>
      <dsp:spPr>
        <a:xfrm>
          <a:off x="1521634" y="0"/>
          <a:ext cx="1773280" cy="886640"/>
        </a:xfrm>
        <a:prstGeom prst="roundRect">
          <a:avLst/>
        </a:prstGeom>
        <a:gradFill rotWithShape="0">
          <a:gsLst>
            <a:gs pos="0">
              <a:srgbClr val="EB7712">
                <a:hueOff val="0"/>
                <a:satOff val="0"/>
                <a:lumOff val="0"/>
                <a:alphaOff val="0"/>
                <a:tint val="96000"/>
                <a:satMod val="100000"/>
                <a:lumMod val="104000"/>
              </a:srgbClr>
            </a:gs>
            <a:gs pos="78000">
              <a:srgbClr val="EB7712">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Planificar</a:t>
          </a:r>
        </a:p>
      </dsp:txBody>
      <dsp:txXfrm>
        <a:off x="1564916" y="43282"/>
        <a:ext cx="1686716" cy="800076"/>
      </dsp:txXfrm>
    </dsp:sp>
    <dsp:sp modelId="{44F1A0CC-49C9-4B0C-B459-27C6274EBE93}">
      <dsp:nvSpPr>
        <dsp:cNvPr id="0" name=""/>
        <dsp:cNvSpPr/>
      </dsp:nvSpPr>
      <dsp:spPr>
        <a:xfrm>
          <a:off x="2550663" y="1029289"/>
          <a:ext cx="1773280" cy="886640"/>
        </a:xfrm>
        <a:prstGeom prst="roundRect">
          <a:avLst/>
        </a:prstGeom>
        <a:gradFill rotWithShape="0">
          <a:gsLst>
            <a:gs pos="0">
              <a:srgbClr val="ECBD31">
                <a:hueOff val="0"/>
                <a:satOff val="0"/>
                <a:lumOff val="0"/>
                <a:alphaOff val="0"/>
                <a:tint val="96000"/>
                <a:satMod val="100000"/>
                <a:lumMod val="104000"/>
              </a:srgbClr>
            </a:gs>
            <a:gs pos="78000">
              <a:srgbClr val="ECBD31">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Hacer</a:t>
          </a:r>
        </a:p>
      </dsp:txBody>
      <dsp:txXfrm>
        <a:off x="2593945" y="1072571"/>
        <a:ext cx="1686716" cy="800076"/>
      </dsp:txXfrm>
    </dsp:sp>
    <dsp:sp modelId="{058EDF98-D69D-4850-A7EE-7423CED16A92}">
      <dsp:nvSpPr>
        <dsp:cNvPr id="0" name=""/>
        <dsp:cNvSpPr/>
      </dsp:nvSpPr>
      <dsp:spPr>
        <a:xfrm>
          <a:off x="1521634" y="2058318"/>
          <a:ext cx="1773280" cy="886640"/>
        </a:xfrm>
        <a:prstGeom prst="roundRect">
          <a:avLst/>
        </a:prstGeom>
        <a:gradFill rotWithShape="0">
          <a:gsLst>
            <a:gs pos="0">
              <a:srgbClr val="92CE4A">
                <a:hueOff val="0"/>
                <a:satOff val="0"/>
                <a:lumOff val="0"/>
                <a:alphaOff val="0"/>
                <a:tint val="96000"/>
                <a:satMod val="100000"/>
                <a:lumMod val="104000"/>
              </a:srgbClr>
            </a:gs>
            <a:gs pos="78000">
              <a:srgbClr val="92CE4A">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Monitorizar</a:t>
          </a:r>
        </a:p>
      </dsp:txBody>
      <dsp:txXfrm>
        <a:off x="1564916" y="2101600"/>
        <a:ext cx="1686716" cy="800076"/>
      </dsp:txXfrm>
    </dsp:sp>
    <dsp:sp modelId="{38068B84-2D50-4738-AAA8-AE29F2F9B2DC}">
      <dsp:nvSpPr>
        <dsp:cNvPr id="0" name=""/>
        <dsp:cNvSpPr/>
      </dsp:nvSpPr>
      <dsp:spPr>
        <a:xfrm>
          <a:off x="492605" y="1029289"/>
          <a:ext cx="1773280" cy="886640"/>
        </a:xfrm>
        <a:prstGeom prst="roundRect">
          <a:avLst/>
        </a:prstGeom>
        <a:gradFill rotWithShape="0">
          <a:gsLst>
            <a:gs pos="0">
              <a:srgbClr val="50CFB4">
                <a:hueOff val="0"/>
                <a:satOff val="0"/>
                <a:lumOff val="0"/>
                <a:alphaOff val="0"/>
                <a:tint val="96000"/>
                <a:satMod val="100000"/>
                <a:lumMod val="104000"/>
              </a:srgbClr>
            </a:gs>
            <a:gs pos="78000">
              <a:srgbClr val="50CFB4">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Actuar</a:t>
          </a:r>
        </a:p>
      </dsp:txBody>
      <dsp:txXfrm>
        <a:off x="535887" y="1072571"/>
        <a:ext cx="1686716" cy="800076"/>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EAB1-48FA-4E45-9DB1-105B3B92F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12</Pages>
  <Words>3168</Words>
  <Characters>18064</Characters>
  <Application>Microsoft Office Word</Application>
  <DocSecurity>0</DocSecurity>
  <Lines>150</Lines>
  <Paragraphs>42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Implementación de</vt:lpstr>
      <vt:lpstr>Implementación de</vt:lpstr>
    </vt:vector>
  </TitlesOfParts>
  <Company>SAMBA SOLUTIONS</Company>
  <LinksUpToDate>false</LinksUpToDate>
  <CharactersWithSpaces>21190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keywords/>
  <dc:description/>
  <cp:lastModifiedBy>Gallego Sánchez Adrián</cp:lastModifiedBy>
  <cp:revision>37</cp:revision>
  <dcterms:created xsi:type="dcterms:W3CDTF">2018-11-15T18:47:00Z</dcterms:created>
  <dcterms:modified xsi:type="dcterms:W3CDTF">2018-11-24T19:38:00Z</dcterms:modified>
</cp:coreProperties>
</file>