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40"/>
        <w:jc w:val="center"/>
      </w:pPr>
      <w:r>
        <w:rPr>
          <w:rFonts w:ascii="黑体" w:hAnsi="黑体" w:eastAsia="黑体"/>
          <w:b/>
          <w:color w:val="1E3A5F"/>
          <w:sz w:val="36"/>
        </w:rPr>
        <w:t>以「6 目标·5 转变·7 任务」引领中国式现代化人民城市建设</w:t>
      </w:r>
    </w:p>
    <w:p>
      <w:pPr>
        <w:jc w:val="center"/>
      </w:pPr>
      <w:r>
        <w:rPr>
          <w:rFonts w:ascii="宋体" w:hAnsi="宋体" w:eastAsia="宋体"/>
          <w:color w:val="718096"/>
          <w:sz w:val="24"/>
        </w:rPr>
        <w:t>—— 学习贯彻中央城市工作会议精神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[作者]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拟投：求是网 · 学习时报</w:t>
      </w:r>
    </w:p>
    <w:p/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2025 年 7 月 14 日至 15 日，中央城市工作会议在北京举行，时隔 10 年再次召开。习近平总书记发表重要讲话，明确提出建设「创新、宜居、美丽、韧性、文明、智慧」的现代化人民城市目标，并部署 5 个转变、7 个重点任务，为新时代城市工作擘画了宏伟蓝图。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一  </w:t>
      </w:r>
      <w:r>
        <w:rPr>
          <w:rFonts w:ascii="黑体" w:hAnsi="黑体" w:eastAsia="黑体"/>
          <w:b/>
          <w:color w:val="1E3A5F"/>
          <w:sz w:val="28"/>
        </w:rPr>
        <w:t>6 大目标的内涵解读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内涵</w:t>
            </w:r>
          </w:p>
        </w:tc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落实重点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创新城市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城市发展动能转换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从规模扩张到创新驱动、特色发展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宜居城市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舒适便利的生活家园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突出「人本」导向、群众满意度优先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美丽城市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绿色低碳转型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守住生态底线、留住绿水青山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韧性城市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安全可靠的底线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生命线工程、内涝防治、风险防控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文明城市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崇德向善的文化软实力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「既富口袋更富脑袋」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智慧城市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便捷高效的数字治理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一网通办+统管+共治</w:t>
            </w:r>
          </w:p>
        </w:tc>
      </w:tr>
    </w:tbl>
    <w:p/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二  </w:t>
      </w:r>
      <w:r>
        <w:rPr>
          <w:rFonts w:ascii="黑体" w:hAnsi="黑体" w:eastAsia="黑体"/>
          <w:b/>
          <w:color w:val="1E3A5F"/>
          <w:sz w:val="28"/>
        </w:rPr>
        <w:t>5 个转变的政策要义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落实总体要求，关键在于坚持城市内涵式发展，要实现五个转变：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一是转变城市发展理念，更加注重以人为本。把人民群众的需求作为城市发展的出发点和落脚点。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二是转变城市发展方式，更加注重集约高效。从粗放扩张到精明增长，破解「土地财政」难题。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三是转变城市发展动力，更加注重特色发展。每座城市都要找到自己的「独特记忆」和核心竞争力。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四是转变城市工作重心，更加注重治理投入。这是 5 大转变中最具标志性的一条，意味着「重建轻治」时代结束。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五是转变城市工作方法，更加注重统筹协调。打破部门壁垒，构建「整体性政府」。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三  </w:t>
      </w:r>
      <w:r>
        <w:rPr>
          <w:rFonts w:ascii="黑体" w:hAnsi="黑体" w:eastAsia="黑体"/>
          <w:b/>
          <w:color w:val="1E3A5F"/>
          <w:sz w:val="28"/>
        </w:rPr>
        <w:t>7 个重点任务的实施路径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中央城市工作会议部署了城市工作 7 个方面的重点任务：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第一，着力优化现代化城市体系。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第二，着力建设富有活力的创新城市。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第三，着力建设舒适便利的宜居城市。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第四，着力建设绿色低碳的美丽城市。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第五，着力建设安全可靠的韧性城市。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第六，着力建设崇德向善的文明城市。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第七，着力建设便捷高效的智慧城市。</w:t>
      </w:r>
    </w:p>
    <w:p>
      <w:pPr>
        <w:spacing w:before="360" w:after="160"/>
      </w:pPr>
      <w:r>
        <w:rPr>
          <w:rFonts w:ascii="黑体" w:hAnsi="黑体" w:eastAsia="黑体"/>
          <w:b/>
          <w:color w:val="B8232F"/>
          <w:sz w:val="28"/>
        </w:rPr>
        <w:t xml:space="preserve">四  </w:t>
      </w:r>
      <w:r>
        <w:rPr>
          <w:rFonts w:ascii="黑体" w:hAnsi="黑体" w:eastAsia="黑体"/>
          <w:b/>
          <w:color w:val="1E3A5F"/>
          <w:sz w:val="28"/>
        </w:rPr>
        <w:t>贯彻落实的思考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「6 目标·5 转变·7 任务」是一个有机整体，是新时代城市工作的总纲领。各地区各部门要深刻领会总书记重要讲话精神，结合实际抓好贯彻落实。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一要强化战略思维。把城市工作放在国家发展全局中谋划，避免「碎片化」推进。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二要强化系统观念。从「6 目标」的协同性、「5 转变」的整体性出发，避免顾此失彼。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三要强化底线思维。守住韧性底线、安全底线、生态底线，不能为了创新而牺牲韧性。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color w:val="1A202C"/>
          <w:sz w:val="22"/>
        </w:rPr>
        <w:t>四要强化人民立场。把「人民城市人民建、人民城市为人民」贯穿始终。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