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2934FF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1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Part I. Reading and Interpreting Semivariograms</w:t>
      </w:r>
    </w:p>
    <w:p w14:paraId="30E31D50" w14:textId="2074BCAA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Q1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>:</w:t>
      </w:r>
    </w:p>
    <w:p w14:paraId="13E85783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For one of the sites (TP, MF, or one of the pastures), describe the overall shape of the semivariogram.</w:t>
      </w:r>
    </w:p>
    <w:p w14:paraId="53720113" w14:textId="77777777" w:rsidR="005C7CDD" w:rsidRPr="005C7CDD" w:rsidRDefault="005C7CDD" w:rsidP="005C7CD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Does semivariance increase, decrease, or remain relatively constant with increasing lag distance?</w:t>
      </w:r>
    </w:p>
    <w:p w14:paraId="57A0107D" w14:textId="77777777" w:rsidR="005C7CDD" w:rsidRPr="005C7CDD" w:rsidRDefault="005C7CDD" w:rsidP="005C7CD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does this suggest about spatial dependence in vegetation height?</w:t>
      </w:r>
    </w:p>
    <w:p w14:paraId="32A57C67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recognition that increasing semivariance with distance indicates nearby observations tend to be more similar than distant observations.</w:t>
      </w:r>
    </w:p>
    <w:p w14:paraId="11A251F7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5AB5C1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2F1C57" w14:textId="131E0D10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>:</w:t>
      </w: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2</w:t>
      </w:r>
    </w:p>
    <w:p w14:paraId="795F0480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Compare the vegetation height transect plot and semivariogram for the same site.</w:t>
      </w:r>
    </w:p>
    <w:p w14:paraId="4D3CACF8" w14:textId="77777777" w:rsidR="005C7CDD" w:rsidRPr="005C7CDD" w:rsidRDefault="005C7CDD" w:rsidP="005C7CD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How do features you observe in the raw vegetation-height data appear to be reflected in the semivariogram?</w:t>
      </w:r>
    </w:p>
    <w:p w14:paraId="2BC47359" w14:textId="77777777" w:rsidR="005C7CDD" w:rsidRPr="005C7CDD" w:rsidRDefault="005C7CDD" w:rsidP="005C7CD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Give at least one specific example.</w:t>
      </w:r>
    </w:p>
    <w:p w14:paraId="2A89DB39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connecting patches, smooth transitions, or abrupt changes in the transect to semivariance patterns.</w:t>
      </w:r>
    </w:p>
    <w:p w14:paraId="05ABF4E6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1231821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DED134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3</w:t>
      </w:r>
    </w:p>
    <w:p w14:paraId="6F0C93D3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At approximately what lag distance does semivariance stop increasing substantially (if at all)?</w:t>
      </w:r>
    </w:p>
    <w:p w14:paraId="509000FC" w14:textId="77777777" w:rsidR="005C7CDD" w:rsidRPr="005C7CDD" w:rsidRDefault="005C7CDD" w:rsidP="005C7CD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Estimate the lag distance from the graph.</w:t>
      </w:r>
    </w:p>
    <w:p w14:paraId="3F829CA3" w14:textId="77777777" w:rsidR="005C7CDD" w:rsidRPr="005C7CDD" w:rsidRDefault="005C7CDD" w:rsidP="005C7CD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does this distance tell you about the scale of spatial pattern in vegetation height?</w:t>
      </w:r>
    </w:p>
    <w:p w14:paraId="10BFF1EF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an informal interpretation of the range without forcing them to learn variogram modeling terminology.</w:t>
      </w:r>
    </w:p>
    <w:p w14:paraId="2EB113B3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6BEE47B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4D8481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4</w:t>
      </w:r>
    </w:p>
    <w:p w14:paraId="6AE137D4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lastRenderedPageBreak/>
        <w:t>Compare two sites.</w:t>
      </w:r>
    </w:p>
    <w:p w14:paraId="5D27C097" w14:textId="77777777" w:rsidR="005C7CDD" w:rsidRPr="005C7CDD" w:rsidRDefault="005C7CDD" w:rsidP="005C7CD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Which site appears to have stronger spatial dependence?</w:t>
      </w:r>
    </w:p>
    <w:p w14:paraId="5914555E" w14:textId="77777777" w:rsidR="005C7CDD" w:rsidRPr="005C7CDD" w:rsidRDefault="005C7CDD" w:rsidP="005C7CD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evidence from the semivariograms supports your conclusion?</w:t>
      </w:r>
    </w:p>
    <w:p w14:paraId="7C1BE24B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comparing the rate of increase, overall structure, and smoothness of the semivariograms.</w:t>
      </w:r>
    </w:p>
    <w:p w14:paraId="54C54DB5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53B681E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42F956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1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Part II. Thinking About Ecological Processes</w:t>
      </w:r>
    </w:p>
    <w:p w14:paraId="14643741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5</w:t>
      </w:r>
    </w:p>
    <w:p w14:paraId="63A87860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ecological processes might cause nearby vegetation measurements to be more similar than measurements taken farther apart?</w:t>
      </w:r>
    </w:p>
    <w:p w14:paraId="511EEAD1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List at least two possible mechanisms.</w:t>
      </w:r>
    </w:p>
    <w:p w14:paraId="2A233C01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Examples could include:</w:t>
      </w:r>
    </w:p>
    <w:p w14:paraId="24C1B14E" w14:textId="77777777" w:rsidR="005C7CDD" w:rsidRPr="005C7CDD" w:rsidRDefault="005C7CDD" w:rsidP="005C7C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soil properties</w:t>
      </w:r>
    </w:p>
    <w:p w14:paraId="35BBC6FE" w14:textId="77777777" w:rsidR="005C7CDD" w:rsidRPr="005C7CDD" w:rsidRDefault="005C7CDD" w:rsidP="005C7C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moisture availability</w:t>
      </w:r>
    </w:p>
    <w:p w14:paraId="7FCDC6F3" w14:textId="77777777" w:rsidR="005C7CDD" w:rsidRPr="005C7CDD" w:rsidRDefault="005C7CDD" w:rsidP="005C7C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grazing effects</w:t>
      </w:r>
    </w:p>
    <w:p w14:paraId="14565FD3" w14:textId="77777777" w:rsidR="005C7CDD" w:rsidRPr="005C7CDD" w:rsidRDefault="005C7CDD" w:rsidP="005C7C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competition among plants</w:t>
      </w:r>
    </w:p>
    <w:p w14:paraId="50A6EBC1" w14:textId="77777777" w:rsidR="005C7CDD" w:rsidRPr="005C7CDD" w:rsidRDefault="005C7CDD" w:rsidP="005C7CD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topographic variation</w:t>
      </w:r>
    </w:p>
    <w:p w14:paraId="2EAF3D9B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236032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DB2BC4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6</w:t>
      </w:r>
    </w:p>
    <w:p w14:paraId="5A2ACA7B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Suppose a semivariogram remained nearly flat across all lag distances.</w:t>
      </w:r>
    </w:p>
    <w:p w14:paraId="36A6A714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would that suggest about the spatial pattern of vegetation height?</w:t>
      </w:r>
    </w:p>
    <w:p w14:paraId="32646E4D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little or no detectable spatial dependence; nearby locations are no more similar than distant locations.</w:t>
      </w:r>
    </w:p>
    <w:p w14:paraId="51E8571D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762A1882">
          <v:rect id="_x0000_i1029" style="width:0;height:1.5pt" o:hralign="center" o:hrstd="t" o:hr="t" fillcolor="#a0a0a0" stroked="f"/>
        </w:pict>
      </w:r>
    </w:p>
    <w:p w14:paraId="5962D6E4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7</w:t>
      </w:r>
    </w:p>
    <w:p w14:paraId="3FDABD1F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Suppose semivariance increased rapidly at short distances and then leveled off.</w:t>
      </w:r>
    </w:p>
    <w:p w14:paraId="4596355D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lastRenderedPageBreak/>
        <w:t>What would this suggest about the characteristic scale of spatial patterning?</w:t>
      </w:r>
    </w:p>
    <w:p w14:paraId="2E8A083A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What you're looking for: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recognition that most spatial dependence occurs at relatively short distances.</w:t>
      </w:r>
    </w:p>
    <w:p w14:paraId="006A71F1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58F184B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A1C800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1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Part III. Applying Spatial Dependence to Their Own Work</w:t>
      </w:r>
    </w:p>
    <w:p w14:paraId="6F826A3C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8</w:t>
      </w:r>
    </w:p>
    <w:p w14:paraId="79327B03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Think about a topic related to your own interests, major, research, or career goals.</w:t>
      </w:r>
    </w:p>
    <w:p w14:paraId="20A62A3D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Identify:</w:t>
      </w:r>
    </w:p>
    <w:p w14:paraId="21AF1B49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A variable that could be measured across space.</w:t>
      </w:r>
    </w:p>
    <w:p w14:paraId="55B6910A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The spatial units or locations where measurements would be collected.</w:t>
      </w:r>
    </w:p>
    <w:p w14:paraId="57E71E73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Why you might expect spatial dependence to occur.</w:t>
      </w:r>
    </w:p>
    <w:p w14:paraId="5887F83E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01F978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4B53E3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9</w:t>
      </w:r>
    </w:p>
    <w:p w14:paraId="2BDE24DA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How could a semivariogram help answer a question in your proposed study?</w:t>
      </w:r>
    </w:p>
    <w:p w14:paraId="04387C91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For example:</w:t>
      </w:r>
    </w:p>
    <w:p w14:paraId="060F7117" w14:textId="77777777" w:rsidR="005C7CDD" w:rsidRPr="005C7CDD" w:rsidRDefault="005C7CDD" w:rsidP="005C7C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determining the scale of environmental variation,</w:t>
      </w:r>
    </w:p>
    <w:p w14:paraId="19722B7E" w14:textId="77777777" w:rsidR="005C7CDD" w:rsidRPr="005C7CDD" w:rsidRDefault="005C7CDD" w:rsidP="005C7C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deciding how far apart to place sampling locations,</w:t>
      </w:r>
    </w:p>
    <w:p w14:paraId="4BFB33B9" w14:textId="77777777" w:rsidR="005C7CDD" w:rsidRPr="005C7CDD" w:rsidRDefault="005C7CDD" w:rsidP="005C7C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identifying patchiness in a landscape,</w:t>
      </w:r>
    </w:p>
    <w:p w14:paraId="7EFC2DD3" w14:textId="77777777" w:rsidR="005C7CDD" w:rsidRPr="005C7CDD" w:rsidRDefault="005C7CDD" w:rsidP="005C7CD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assessing whether nearby observations are independent.</w:t>
      </w:r>
    </w:p>
    <w:p w14:paraId="2B76EDE4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399597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910F6F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Question 10 (Reflection)</w:t>
      </w:r>
    </w:p>
    <w:p w14:paraId="3409D35E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Why might it be important to know whether data are spatially dependent before conducting statistical analyses?</w:t>
      </w:r>
    </w:p>
    <w:p w14:paraId="77FE7FE8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Provide one potential consequence of ignoring spatial dependence.</w:t>
      </w:r>
    </w:p>
    <w:p w14:paraId="797DE169" w14:textId="77777777" w:rsidR="005C7CDD" w:rsidRPr="005C7CDD" w:rsidRDefault="00540E5B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40E5B">
        <w:rPr>
          <w:rFonts w:ascii="Lato" w:eastAsia="Times New Roman" w:hAnsi="Lato" w:cs="Segoe UI"/>
          <w:noProof/>
          <w:kern w:val="0"/>
        </w:rPr>
        <w:pict w14:anchorId="755CD3A3">
          <v:rect id="_x0000_i1025" style="width:0;height:1.5pt" o:hralign="center" o:hrstd="t" o:hr="t" fillcolor="#a0a0a0" stroked="f"/>
        </w:pict>
      </w:r>
    </w:p>
    <w:p w14:paraId="6D3D7C31" w14:textId="77777777" w:rsidR="005C7CDD" w:rsidRPr="005C7CDD" w:rsidRDefault="005C7CDD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Optional Challenge Question</w:t>
      </w:r>
    </w:p>
    <w:p w14:paraId="6AD2582A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lastRenderedPageBreak/>
        <w:t>Looking across all sites, which landscape appears to have the most pronounced spatial structure and which appears to have the least?</w:t>
      </w:r>
    </w:p>
    <w:p w14:paraId="228D208C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Defend your answer using evidence from both:</w:t>
      </w:r>
    </w:p>
    <w:p w14:paraId="1B2653E2" w14:textId="77777777" w:rsidR="005C7CDD" w:rsidRPr="005C7CDD" w:rsidRDefault="005C7CDD" w:rsidP="005C7CD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the transect plots, and</w:t>
      </w:r>
    </w:p>
    <w:p w14:paraId="286CC158" w14:textId="77777777" w:rsidR="005C7CDD" w:rsidRPr="005C7CDD" w:rsidRDefault="005C7CDD" w:rsidP="005C7CD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the semivariograms.</w:t>
      </w:r>
    </w:p>
    <w:p w14:paraId="285EAEBA" w14:textId="77777777" w:rsidR="00F90701" w:rsidRPr="005C7CDD" w:rsidRDefault="00F90701">
      <w:pPr>
        <w:rPr>
          <w:rFonts w:ascii="Lato" w:hAnsi="Lato"/>
        </w:rPr>
      </w:pPr>
    </w:p>
    <w:sectPr w:rsidR="00F90701" w:rsidRPr="005C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514B2"/>
    <w:multiLevelType w:val="multilevel"/>
    <w:tmpl w:val="25C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B40"/>
    <w:multiLevelType w:val="multilevel"/>
    <w:tmpl w:val="E17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6850"/>
    <w:multiLevelType w:val="multilevel"/>
    <w:tmpl w:val="204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78FA"/>
    <w:multiLevelType w:val="multilevel"/>
    <w:tmpl w:val="A6CA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438FA"/>
    <w:multiLevelType w:val="multilevel"/>
    <w:tmpl w:val="3E3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3734D"/>
    <w:multiLevelType w:val="multilevel"/>
    <w:tmpl w:val="2F16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37545"/>
    <w:multiLevelType w:val="multilevel"/>
    <w:tmpl w:val="58A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10974"/>
    <w:multiLevelType w:val="multilevel"/>
    <w:tmpl w:val="B6C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07417">
    <w:abstractNumId w:val="0"/>
  </w:num>
  <w:num w:numId="2" w16cid:durableId="1476028172">
    <w:abstractNumId w:val="2"/>
  </w:num>
  <w:num w:numId="3" w16cid:durableId="1875460361">
    <w:abstractNumId w:val="1"/>
  </w:num>
  <w:num w:numId="4" w16cid:durableId="1119033724">
    <w:abstractNumId w:val="3"/>
  </w:num>
  <w:num w:numId="5" w16cid:durableId="576985485">
    <w:abstractNumId w:val="6"/>
  </w:num>
  <w:num w:numId="6" w16cid:durableId="2003118198">
    <w:abstractNumId w:val="5"/>
  </w:num>
  <w:num w:numId="7" w16cid:durableId="1920867403">
    <w:abstractNumId w:val="7"/>
  </w:num>
  <w:num w:numId="8" w16cid:durableId="35411386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DD"/>
    <w:rsid w:val="0008434F"/>
    <w:rsid w:val="00175D0F"/>
    <w:rsid w:val="00540E5B"/>
    <w:rsid w:val="005C7CDD"/>
    <w:rsid w:val="0061641D"/>
    <w:rsid w:val="009853C8"/>
    <w:rsid w:val="00DA626E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39"/>
  <w15:chartTrackingRefBased/>
  <w15:docId w15:val="{544FA343-DDCC-B049-8E4D-5770A25B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7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RH Allington</dc:creator>
  <cp:keywords/>
  <dc:description/>
  <cp:lastModifiedBy>Ginger RH Allington</cp:lastModifiedBy>
  <cp:revision>1</cp:revision>
  <dcterms:created xsi:type="dcterms:W3CDTF">2026-09-03T17:50:00Z</dcterms:created>
  <dcterms:modified xsi:type="dcterms:W3CDTF">2026-09-03T17:52:00Z</dcterms:modified>
</cp:coreProperties>
</file>