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5956" w14:textId="59DE4F32" w:rsidR="0072686E" w:rsidRDefault="0045432A" w:rsidP="00870791">
      <w:pPr>
        <w:rPr>
          <w:b/>
          <w:sz w:val="34"/>
          <w:szCs w:val="34"/>
          <w:lang w:val="en-CA"/>
        </w:rPr>
      </w:pPr>
      <w:r>
        <w:rPr>
          <w:i/>
          <w:noProof/>
          <w:sz w:val="28"/>
          <w:szCs w:val="28"/>
          <w:lang w:val="en-CA"/>
        </w:rPr>
        <w:drawing>
          <wp:anchor distT="0" distB="0" distL="114300" distR="114300" simplePos="0" relativeHeight="251660288" behindDoc="1" locked="0" layoutInCell="1" allowOverlap="1" wp14:anchorId="20F68582" wp14:editId="668ABA1E">
            <wp:simplePos x="0" y="0"/>
            <wp:positionH relativeFrom="margin">
              <wp:posOffset>1352232</wp:posOffset>
            </wp:positionH>
            <wp:positionV relativeFrom="paragraph">
              <wp:posOffset>-799783</wp:posOffset>
            </wp:positionV>
            <wp:extent cx="985838" cy="985838"/>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5838" cy="985838"/>
                    </a:xfrm>
                    <a:prstGeom prst="rect">
                      <a:avLst/>
                    </a:prstGeom>
                    <a:noFill/>
                    <a:ln>
                      <a:noFill/>
                    </a:ln>
                  </pic:spPr>
                </pic:pic>
              </a:graphicData>
            </a:graphic>
            <wp14:sizeRelH relativeFrom="page">
              <wp14:pctWidth>0</wp14:pctWidth>
            </wp14:sizeRelH>
            <wp14:sizeRelV relativeFrom="page">
              <wp14:pctHeight>0</wp14:pctHeight>
            </wp14:sizeRelV>
          </wp:anchor>
        </w:drawing>
      </w:r>
      <w:r w:rsidR="0072686E">
        <w:rPr>
          <w:noProof/>
          <w:lang w:val="en-CA"/>
        </w:rPr>
        <w:drawing>
          <wp:anchor distT="0" distB="0" distL="114300" distR="114300" simplePos="0" relativeHeight="251659264" behindDoc="1" locked="0" layoutInCell="1" allowOverlap="1" wp14:anchorId="6EA5B93C" wp14:editId="7A398C95">
            <wp:simplePos x="0" y="0"/>
            <wp:positionH relativeFrom="margin">
              <wp:posOffset>2602684</wp:posOffset>
            </wp:positionH>
            <wp:positionV relativeFrom="paragraph">
              <wp:posOffset>-42862</wp:posOffset>
            </wp:positionV>
            <wp:extent cx="3122160" cy="36728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9831" cy="372893"/>
                    </a:xfrm>
                    <a:prstGeom prst="rect">
                      <a:avLst/>
                    </a:prstGeom>
                    <a:noFill/>
                    <a:ln>
                      <a:noFill/>
                    </a:ln>
                  </pic:spPr>
                </pic:pic>
              </a:graphicData>
            </a:graphic>
            <wp14:sizeRelH relativeFrom="page">
              <wp14:pctWidth>0</wp14:pctWidth>
            </wp14:sizeRelH>
            <wp14:sizeRelV relativeFrom="page">
              <wp14:pctHeight>0</wp14:pctHeight>
            </wp14:sizeRelV>
          </wp:anchor>
        </w:drawing>
      </w:r>
      <w:r w:rsidR="0072686E">
        <w:rPr>
          <w:noProof/>
          <w:lang w:val="en-CA"/>
        </w:rPr>
        <w:drawing>
          <wp:anchor distT="0" distB="0" distL="114300" distR="114300" simplePos="0" relativeHeight="251658240" behindDoc="0" locked="0" layoutInCell="1" allowOverlap="1" wp14:anchorId="1DA9B147" wp14:editId="18236E3E">
            <wp:simplePos x="0" y="0"/>
            <wp:positionH relativeFrom="margin">
              <wp:align>left</wp:align>
            </wp:positionH>
            <wp:positionV relativeFrom="paragraph">
              <wp:posOffset>-130654</wp:posOffset>
            </wp:positionV>
            <wp:extent cx="2338388" cy="480221"/>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8388" cy="4802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CCCED" w14:textId="58EEC8CD" w:rsidR="0072686E" w:rsidRDefault="0072686E" w:rsidP="00870791">
      <w:pPr>
        <w:rPr>
          <w:b/>
          <w:sz w:val="34"/>
          <w:szCs w:val="34"/>
          <w:lang w:val="en-CA"/>
        </w:rPr>
      </w:pPr>
    </w:p>
    <w:p w14:paraId="30B5683C" w14:textId="15BAE285" w:rsidR="00870791" w:rsidRPr="00870791" w:rsidRDefault="00870791" w:rsidP="00870791">
      <w:pPr>
        <w:rPr>
          <w:b/>
          <w:sz w:val="34"/>
          <w:szCs w:val="34"/>
          <w:lang w:val="en-CA"/>
        </w:rPr>
      </w:pPr>
      <w:r w:rsidRPr="00870791">
        <w:rPr>
          <w:b/>
          <w:sz w:val="34"/>
          <w:szCs w:val="34"/>
          <w:lang w:val="en-CA"/>
        </w:rPr>
        <w:t>Flower mapping in grasslands with drones and deep</w:t>
      </w:r>
      <w:r w:rsidRPr="00870791">
        <w:rPr>
          <w:b/>
          <w:sz w:val="34"/>
          <w:szCs w:val="34"/>
          <w:lang w:val="en-CA"/>
        </w:rPr>
        <w:t xml:space="preserve"> </w:t>
      </w:r>
      <w:r w:rsidRPr="00870791">
        <w:rPr>
          <w:b/>
          <w:sz w:val="34"/>
          <w:szCs w:val="34"/>
          <w:lang w:val="en-CA"/>
        </w:rPr>
        <w:t>learnin</w:t>
      </w:r>
      <w:r w:rsidRPr="00870791">
        <w:rPr>
          <w:b/>
          <w:sz w:val="34"/>
          <w:szCs w:val="34"/>
          <w:lang w:val="en-CA"/>
        </w:rPr>
        <w:t>g</w:t>
      </w:r>
    </w:p>
    <w:p w14:paraId="3A6C8796" w14:textId="66BF7452" w:rsidR="00D1585F" w:rsidRPr="00870791" w:rsidRDefault="00870791">
      <w:pPr>
        <w:rPr>
          <w:i/>
          <w:sz w:val="28"/>
          <w:szCs w:val="28"/>
          <w:lang w:val="en-CA"/>
        </w:rPr>
      </w:pPr>
      <w:r w:rsidRPr="00870791">
        <w:rPr>
          <w:i/>
          <w:sz w:val="28"/>
          <w:szCs w:val="28"/>
          <w:lang w:val="en-CA"/>
        </w:rPr>
        <w:t xml:space="preserve">Master Thesis Outline </w:t>
      </w:r>
      <w:r w:rsidR="006E727E">
        <w:rPr>
          <w:i/>
          <w:sz w:val="28"/>
          <w:szCs w:val="28"/>
          <w:lang w:val="en-CA"/>
        </w:rPr>
        <w:t xml:space="preserve">for </w:t>
      </w:r>
      <w:r w:rsidRPr="00870791">
        <w:rPr>
          <w:i/>
          <w:sz w:val="28"/>
          <w:szCs w:val="28"/>
          <w:lang w:val="en-CA"/>
        </w:rPr>
        <w:t>Johannes Gallmann</w:t>
      </w:r>
    </w:p>
    <w:p w14:paraId="709A4B66" w14:textId="4B9BC9B7" w:rsidR="00870791" w:rsidRDefault="00870791">
      <w:pPr>
        <w:rPr>
          <w:b/>
          <w:i/>
          <w:sz w:val="28"/>
          <w:szCs w:val="28"/>
          <w:lang w:val="en-CA"/>
        </w:rPr>
      </w:pPr>
    </w:p>
    <w:p w14:paraId="6A4B73F3" w14:textId="7D49B42B" w:rsidR="00870791" w:rsidRDefault="00870791" w:rsidP="00870791">
      <w:pPr>
        <w:rPr>
          <w:lang w:val="en-CA"/>
        </w:rPr>
      </w:pPr>
      <w:r w:rsidRPr="00870791">
        <w:rPr>
          <w:lang w:val="en-CA"/>
        </w:rPr>
        <w:t>The framework of the thesis i</w:t>
      </w:r>
      <w:r>
        <w:rPr>
          <w:lang w:val="en-CA"/>
        </w:rPr>
        <w:t>s</w:t>
      </w:r>
      <w:r w:rsidRPr="00870791">
        <w:rPr>
          <w:lang w:val="en-CA"/>
        </w:rPr>
        <w:t xml:space="preserve"> the project FRAGMENT, a collaboration of </w:t>
      </w:r>
      <w:proofErr w:type="spellStart"/>
      <w:r w:rsidRPr="00870791">
        <w:rPr>
          <w:lang w:val="en-CA"/>
        </w:rPr>
        <w:t>Agroscope</w:t>
      </w:r>
      <w:proofErr w:type="spellEnd"/>
      <w:r w:rsidRPr="00870791">
        <w:rPr>
          <w:lang w:val="en-CA"/>
        </w:rPr>
        <w:t xml:space="preserve"> </w:t>
      </w:r>
      <w:proofErr w:type="spellStart"/>
      <w:r w:rsidRPr="00870791">
        <w:rPr>
          <w:lang w:val="en-CA"/>
        </w:rPr>
        <w:t>Reckenholz</w:t>
      </w:r>
      <w:proofErr w:type="spellEnd"/>
      <w:r w:rsidRPr="00870791">
        <w:rPr>
          <w:lang w:val="en-CA"/>
        </w:rPr>
        <w:t xml:space="preserve">, WSL Birmensdorf and the University of Landau (DE), which aims to predict ecosystem service </w:t>
      </w:r>
      <w:bookmarkStart w:id="0" w:name="_GoBack"/>
      <w:bookmarkEnd w:id="0"/>
      <w:r w:rsidRPr="00870791">
        <w:rPr>
          <w:lang w:val="en-CA"/>
        </w:rPr>
        <w:t>provision by pollinators and pest control agents from environmental traits. The service done by pollinators in Swiss farmland is estimated to value more than 150 Billion Euros a year. Their declining numbers motivate many ecologists to study their interplay with the environment. This often includes the assessment of flower abundance and distribution, which is an extremely time consuming task.</w:t>
      </w:r>
    </w:p>
    <w:p w14:paraId="6BAC20B2" w14:textId="1EEF0287" w:rsidR="00870791" w:rsidRDefault="00870791" w:rsidP="00870791">
      <w:pPr>
        <w:rPr>
          <w:lang w:val="en-CA"/>
        </w:rPr>
      </w:pPr>
      <w:r w:rsidRPr="00870791">
        <w:rPr>
          <w:lang w:val="en-CA"/>
        </w:rPr>
        <w:t>In the last 10 years, development in robotics, computer vision, and sensor technology has provided</w:t>
      </w:r>
      <w:r>
        <w:rPr>
          <w:lang w:val="en-CA"/>
        </w:rPr>
        <w:t xml:space="preserve"> </w:t>
      </w:r>
      <w:r w:rsidRPr="00870791">
        <w:rPr>
          <w:lang w:val="en-CA"/>
        </w:rPr>
        <w:t>new remote sensing tools to capture unprecedented ultra-high spatial and high temporal resolution</w:t>
      </w:r>
      <w:r>
        <w:rPr>
          <w:lang w:val="en-CA"/>
        </w:rPr>
        <w:t xml:space="preserve"> </w:t>
      </w:r>
      <w:r w:rsidRPr="00870791">
        <w:rPr>
          <w:lang w:val="en-CA"/>
        </w:rPr>
        <w:t>with unmanned aerial vehicles (UAVs). Additionally, deep learning based classification methods have</w:t>
      </w:r>
      <w:r>
        <w:rPr>
          <w:lang w:val="en-CA"/>
        </w:rPr>
        <w:t xml:space="preserve"> </w:t>
      </w:r>
      <w:r w:rsidRPr="00870791">
        <w:rPr>
          <w:lang w:val="en-CA"/>
        </w:rPr>
        <w:t>appeared that are able to utilize the details of that data.</w:t>
      </w:r>
    </w:p>
    <w:p w14:paraId="456F2A53" w14:textId="3D36A930" w:rsidR="00714548" w:rsidRDefault="00714548" w:rsidP="00870791">
      <w:pPr>
        <w:rPr>
          <w:lang w:val="en-CA"/>
        </w:rPr>
      </w:pPr>
    </w:p>
    <w:p w14:paraId="54B78E17" w14:textId="77777777" w:rsidR="00714548" w:rsidRDefault="006E727E" w:rsidP="00870791">
      <w:pPr>
        <w:rPr>
          <w:lang w:val="en-CA"/>
        </w:rPr>
      </w:pPr>
      <w:r>
        <w:rPr>
          <w:lang w:val="en-CA"/>
        </w:rPr>
        <w:t xml:space="preserve">The main goal of the thesis is to develop software that is able to detect and classify flowers in drone images of grasslands. </w:t>
      </w:r>
      <w:r w:rsidR="00714548">
        <w:rPr>
          <w:lang w:val="en-CA"/>
        </w:rPr>
        <w:t>The thesis can be grouped into three work packages as described below:</w:t>
      </w:r>
    </w:p>
    <w:p w14:paraId="20D2DD54" w14:textId="77777777" w:rsidR="00714548" w:rsidRDefault="00714548" w:rsidP="00870791">
      <w:pPr>
        <w:rPr>
          <w:lang w:val="en-CA"/>
        </w:rPr>
      </w:pPr>
    </w:p>
    <w:p w14:paraId="5481923E" w14:textId="77777777" w:rsidR="00714548" w:rsidRDefault="00714548" w:rsidP="00870791">
      <w:pPr>
        <w:rPr>
          <w:lang w:val="en-CA"/>
        </w:rPr>
      </w:pPr>
      <w:r w:rsidRPr="00714548">
        <w:rPr>
          <w:b/>
          <w:lang w:val="en-CA"/>
        </w:rPr>
        <w:t>Work package 1:</w:t>
      </w:r>
      <w:r>
        <w:rPr>
          <w:b/>
          <w:lang w:val="en-CA"/>
        </w:rPr>
        <w:t xml:space="preserve"> </w:t>
      </w:r>
      <w:r>
        <w:rPr>
          <w:lang w:val="en-CA"/>
        </w:rPr>
        <w:t>Development of labelling tool</w:t>
      </w:r>
      <w:r w:rsidR="00165B81">
        <w:rPr>
          <w:lang w:val="en-CA"/>
        </w:rPr>
        <w:t xml:space="preserve"> for Android tablets</w:t>
      </w:r>
    </w:p>
    <w:p w14:paraId="09D42D3E" w14:textId="77777777" w:rsidR="00714548" w:rsidRDefault="00714548" w:rsidP="00870791">
      <w:pPr>
        <w:rPr>
          <w:lang w:val="en-CA"/>
        </w:rPr>
      </w:pPr>
      <w:r>
        <w:rPr>
          <w:lang w:val="en-CA"/>
        </w:rPr>
        <w:t xml:space="preserve">The labelling tool is used to </w:t>
      </w:r>
      <w:r w:rsidR="00165B81">
        <w:rPr>
          <w:lang w:val="en-CA"/>
        </w:rPr>
        <w:t>annotate</w:t>
      </w:r>
      <w:r>
        <w:rPr>
          <w:lang w:val="en-CA"/>
        </w:rPr>
        <w:t xml:space="preserve"> all flowering plants</w:t>
      </w:r>
      <w:r w:rsidR="00165B81">
        <w:rPr>
          <w:lang w:val="en-CA"/>
        </w:rPr>
        <w:t xml:space="preserve"> in drone images with the corresponding name. These annotations are later used as training data input for the deep learning models. The labelling tool is meant to be used in the field such that flowers not being conclusive from the image alone can be found in the field to verify the species.</w:t>
      </w:r>
      <w:r w:rsidR="00017AC5">
        <w:rPr>
          <w:lang w:val="en-CA"/>
        </w:rPr>
        <w:t xml:space="preserve"> The displayed images are compound of multiple </w:t>
      </w:r>
      <w:proofErr w:type="spellStart"/>
      <w:r w:rsidR="00017AC5">
        <w:rPr>
          <w:lang w:val="en-CA"/>
        </w:rPr>
        <w:t>subimages</w:t>
      </w:r>
      <w:proofErr w:type="spellEnd"/>
      <w:r w:rsidR="00017AC5">
        <w:rPr>
          <w:lang w:val="en-CA"/>
        </w:rPr>
        <w:t xml:space="preserve"> merged together by the </w:t>
      </w:r>
      <w:proofErr w:type="spellStart"/>
      <w:r w:rsidR="00017AC5">
        <w:rPr>
          <w:lang w:val="en-CA"/>
        </w:rPr>
        <w:t>Agisoft</w:t>
      </w:r>
      <w:proofErr w:type="spellEnd"/>
      <w:r w:rsidR="00017AC5">
        <w:rPr>
          <w:lang w:val="en-CA"/>
        </w:rPr>
        <w:t xml:space="preserve"> software.</w:t>
      </w:r>
    </w:p>
    <w:p w14:paraId="2BD85966" w14:textId="77777777" w:rsidR="00165B81" w:rsidRDefault="00165B81" w:rsidP="00870791">
      <w:pPr>
        <w:rPr>
          <w:lang w:val="en-CA"/>
        </w:rPr>
      </w:pPr>
      <w:r>
        <w:rPr>
          <w:lang w:val="en-CA"/>
        </w:rPr>
        <w:t>Requirements:</w:t>
      </w:r>
    </w:p>
    <w:p w14:paraId="25EA6889" w14:textId="77777777" w:rsidR="00165B81" w:rsidRDefault="00165B81" w:rsidP="00165B81">
      <w:pPr>
        <w:pStyle w:val="ListParagraph"/>
        <w:numPr>
          <w:ilvl w:val="0"/>
          <w:numId w:val="2"/>
        </w:numPr>
        <w:rPr>
          <w:lang w:val="en-CA"/>
        </w:rPr>
      </w:pPr>
      <w:r>
        <w:rPr>
          <w:lang w:val="en-CA"/>
        </w:rPr>
        <w:t>Displaying georeferenced</w:t>
      </w:r>
      <w:r w:rsidR="008D6BAD">
        <w:rPr>
          <w:lang w:val="en-CA"/>
        </w:rPr>
        <w:t>,</w:t>
      </w:r>
      <w:r>
        <w:rPr>
          <w:lang w:val="en-CA"/>
        </w:rPr>
        <w:t xml:space="preserve"> </w:t>
      </w:r>
      <w:r w:rsidR="008D6BAD">
        <w:rPr>
          <w:lang w:val="en-CA"/>
        </w:rPr>
        <w:t xml:space="preserve">zoomable </w:t>
      </w:r>
      <w:r>
        <w:rPr>
          <w:lang w:val="en-CA"/>
        </w:rPr>
        <w:t>Images</w:t>
      </w:r>
    </w:p>
    <w:p w14:paraId="2CB91860" w14:textId="77777777" w:rsidR="00165B81" w:rsidRDefault="00165B81" w:rsidP="00165B81">
      <w:pPr>
        <w:pStyle w:val="ListParagraph"/>
        <w:numPr>
          <w:ilvl w:val="0"/>
          <w:numId w:val="2"/>
        </w:numPr>
        <w:rPr>
          <w:lang w:val="en-CA"/>
        </w:rPr>
      </w:pPr>
      <w:r>
        <w:rPr>
          <w:lang w:val="en-CA"/>
        </w:rPr>
        <w:t>Displaying user’s position on top of Image and automatic adjustment of</w:t>
      </w:r>
      <w:r w:rsidR="008D6BAD">
        <w:rPr>
          <w:lang w:val="en-CA"/>
        </w:rPr>
        <w:t xml:space="preserve"> Image position</w:t>
      </w:r>
    </w:p>
    <w:p w14:paraId="53E8F516" w14:textId="77777777" w:rsidR="008D6BAD" w:rsidRDefault="008D6BAD" w:rsidP="00165B81">
      <w:pPr>
        <w:pStyle w:val="ListParagraph"/>
        <w:numPr>
          <w:ilvl w:val="0"/>
          <w:numId w:val="2"/>
        </w:numPr>
        <w:rPr>
          <w:lang w:val="en-CA"/>
        </w:rPr>
      </w:pPr>
      <w:r>
        <w:rPr>
          <w:lang w:val="en-CA"/>
        </w:rPr>
        <w:t>Annotation of flowering plants with bounding polygon or centering point</w:t>
      </w:r>
    </w:p>
    <w:p w14:paraId="2B0F4182" w14:textId="77777777" w:rsidR="008D6BAD" w:rsidRDefault="008D6BAD" w:rsidP="00165B81">
      <w:pPr>
        <w:pStyle w:val="ListParagraph"/>
        <w:numPr>
          <w:ilvl w:val="0"/>
          <w:numId w:val="2"/>
        </w:numPr>
        <w:rPr>
          <w:lang w:val="en-CA"/>
        </w:rPr>
      </w:pPr>
      <w:r>
        <w:rPr>
          <w:lang w:val="en-CA"/>
        </w:rPr>
        <w:t>Easily editable and exchangeable List of plant species</w:t>
      </w:r>
    </w:p>
    <w:p w14:paraId="0350DD04" w14:textId="77777777" w:rsidR="008D6BAD" w:rsidRDefault="008D6BAD" w:rsidP="008D6BAD">
      <w:pPr>
        <w:pStyle w:val="ListParagraph"/>
        <w:numPr>
          <w:ilvl w:val="0"/>
          <w:numId w:val="2"/>
        </w:numPr>
        <w:rPr>
          <w:lang w:val="en-CA"/>
        </w:rPr>
      </w:pPr>
      <w:r>
        <w:rPr>
          <w:lang w:val="en-CA"/>
        </w:rPr>
        <w:t>Reliable, i.e. back up annotation work continuously</w:t>
      </w:r>
    </w:p>
    <w:p w14:paraId="503B8C30" w14:textId="77777777" w:rsidR="008D6BAD" w:rsidRDefault="008D6BAD" w:rsidP="008D6BAD">
      <w:pPr>
        <w:rPr>
          <w:lang w:val="en-CA"/>
        </w:rPr>
      </w:pPr>
    </w:p>
    <w:p w14:paraId="177DEDF3" w14:textId="77777777" w:rsidR="008D6BAD" w:rsidRDefault="008D6BAD" w:rsidP="008D6BAD">
      <w:pPr>
        <w:rPr>
          <w:lang w:val="en-CA"/>
        </w:rPr>
      </w:pPr>
      <w:r w:rsidRPr="00714548">
        <w:rPr>
          <w:b/>
          <w:lang w:val="en-CA"/>
        </w:rPr>
        <w:t xml:space="preserve">Work package </w:t>
      </w:r>
      <w:r>
        <w:rPr>
          <w:b/>
          <w:lang w:val="en-CA"/>
        </w:rPr>
        <w:t>2</w:t>
      </w:r>
      <w:r w:rsidRPr="00714548">
        <w:rPr>
          <w:b/>
          <w:lang w:val="en-CA"/>
        </w:rPr>
        <w:t>:</w:t>
      </w:r>
      <w:r>
        <w:rPr>
          <w:b/>
          <w:lang w:val="en-CA"/>
        </w:rPr>
        <w:t xml:space="preserve"> </w:t>
      </w:r>
      <w:r>
        <w:rPr>
          <w:lang w:val="en-CA"/>
        </w:rPr>
        <w:t xml:space="preserve">Implementation of </w:t>
      </w:r>
      <w:proofErr w:type="spellStart"/>
      <w:r>
        <w:rPr>
          <w:lang w:val="en-CA"/>
        </w:rPr>
        <w:t>Tensorflow</w:t>
      </w:r>
      <w:proofErr w:type="spellEnd"/>
      <w:r>
        <w:rPr>
          <w:lang w:val="en-CA"/>
        </w:rPr>
        <w:t xml:space="preserve"> model</w:t>
      </w:r>
      <w:r w:rsidR="00E6313A">
        <w:rPr>
          <w:lang w:val="en-CA"/>
        </w:rPr>
        <w:t xml:space="preserve"> and Prediction tool</w:t>
      </w:r>
    </w:p>
    <w:p w14:paraId="551E4BF5" w14:textId="77777777" w:rsidR="009F0D00" w:rsidRDefault="008D6BAD" w:rsidP="00017AC5">
      <w:pPr>
        <w:rPr>
          <w:lang w:val="en-CA"/>
        </w:rPr>
      </w:pPr>
      <w:r>
        <w:rPr>
          <w:lang w:val="en-CA"/>
        </w:rPr>
        <w:t xml:space="preserve">An appropriate </w:t>
      </w:r>
      <w:proofErr w:type="spellStart"/>
      <w:r>
        <w:rPr>
          <w:lang w:val="en-CA"/>
        </w:rPr>
        <w:t>Tensorflow</w:t>
      </w:r>
      <w:proofErr w:type="spellEnd"/>
      <w:r>
        <w:rPr>
          <w:lang w:val="en-CA"/>
        </w:rPr>
        <w:t xml:space="preserve"> model has to be found and tuned for reliable Flower classification.</w:t>
      </w:r>
      <w:r w:rsidR="00017AC5">
        <w:rPr>
          <w:lang w:val="en-CA"/>
        </w:rPr>
        <w:t xml:space="preserve"> </w:t>
      </w:r>
      <w:r w:rsidR="00534BB5">
        <w:rPr>
          <w:lang w:val="en-CA"/>
        </w:rPr>
        <w:t>Work package 2 can be divided into three subtasks</w:t>
      </w:r>
      <w:r w:rsidR="009F0D00">
        <w:rPr>
          <w:lang w:val="en-CA"/>
        </w:rPr>
        <w:t>.</w:t>
      </w:r>
    </w:p>
    <w:p w14:paraId="0654D731" w14:textId="77777777" w:rsidR="00017AC5" w:rsidRDefault="00017AC5" w:rsidP="00017AC5">
      <w:pPr>
        <w:rPr>
          <w:lang w:val="en-CA"/>
        </w:rPr>
      </w:pPr>
      <w:r>
        <w:rPr>
          <w:lang w:val="en-CA"/>
        </w:rPr>
        <w:t>Subtasks:</w:t>
      </w:r>
    </w:p>
    <w:p w14:paraId="7FD01677" w14:textId="77777777" w:rsidR="00017AC5" w:rsidRDefault="00017AC5" w:rsidP="00017AC5">
      <w:pPr>
        <w:pStyle w:val="ListParagraph"/>
        <w:numPr>
          <w:ilvl w:val="0"/>
          <w:numId w:val="4"/>
        </w:numPr>
        <w:rPr>
          <w:lang w:val="en-CA"/>
        </w:rPr>
      </w:pPr>
      <w:r>
        <w:rPr>
          <w:lang w:val="en-CA"/>
        </w:rPr>
        <w:lastRenderedPageBreak/>
        <w:t>get reliable predictions from the model</w:t>
      </w:r>
    </w:p>
    <w:p w14:paraId="6CFABEC0" w14:textId="77777777" w:rsidR="00017AC5" w:rsidRDefault="00017AC5" w:rsidP="00017AC5">
      <w:pPr>
        <w:pStyle w:val="ListParagraph"/>
        <w:numPr>
          <w:ilvl w:val="0"/>
          <w:numId w:val="4"/>
        </w:numPr>
        <w:rPr>
          <w:lang w:val="en-CA"/>
        </w:rPr>
      </w:pPr>
      <w:r>
        <w:rPr>
          <w:lang w:val="en-CA"/>
        </w:rPr>
        <w:t xml:space="preserve">Output </w:t>
      </w:r>
      <w:r w:rsidR="00C04079">
        <w:rPr>
          <w:lang w:val="en-CA"/>
        </w:rPr>
        <w:t>of prediction data (visualizations)</w:t>
      </w:r>
    </w:p>
    <w:p w14:paraId="1BC73827" w14:textId="70A2F4C3" w:rsidR="009F0D00" w:rsidRPr="0026104F" w:rsidRDefault="009F0D00" w:rsidP="0026104F">
      <w:pPr>
        <w:pStyle w:val="ListParagraph"/>
        <w:numPr>
          <w:ilvl w:val="0"/>
          <w:numId w:val="4"/>
        </w:numPr>
        <w:rPr>
          <w:lang w:val="en-CA"/>
        </w:rPr>
      </w:pPr>
      <w:r>
        <w:rPr>
          <w:lang w:val="en-CA"/>
        </w:rPr>
        <w:t>the tool should be user friendly such that it can be used for further predictions or trainings with new images by non-developers</w:t>
      </w:r>
    </w:p>
    <w:p w14:paraId="44C1E691" w14:textId="77777777" w:rsidR="008D6BAD" w:rsidRDefault="008D6BAD" w:rsidP="008D6BAD">
      <w:pPr>
        <w:rPr>
          <w:lang w:val="en-CA"/>
        </w:rPr>
      </w:pPr>
    </w:p>
    <w:p w14:paraId="5DB71D91" w14:textId="77777777" w:rsidR="00534BB5" w:rsidRDefault="00534BB5" w:rsidP="00534BB5">
      <w:pPr>
        <w:rPr>
          <w:lang w:val="en-CA"/>
        </w:rPr>
      </w:pPr>
      <w:r w:rsidRPr="00714548">
        <w:rPr>
          <w:b/>
          <w:lang w:val="en-CA"/>
        </w:rPr>
        <w:t xml:space="preserve">Work package </w:t>
      </w:r>
      <w:r>
        <w:rPr>
          <w:b/>
          <w:lang w:val="en-CA"/>
        </w:rPr>
        <w:t>3</w:t>
      </w:r>
      <w:r w:rsidRPr="00714548">
        <w:rPr>
          <w:b/>
          <w:lang w:val="en-CA"/>
        </w:rPr>
        <w:t>:</w:t>
      </w:r>
      <w:r>
        <w:rPr>
          <w:b/>
          <w:lang w:val="en-CA"/>
        </w:rPr>
        <w:t xml:space="preserve"> </w:t>
      </w:r>
      <w:r>
        <w:rPr>
          <w:lang w:val="en-CA"/>
        </w:rPr>
        <w:t>Analysis and Documentation</w:t>
      </w:r>
    </w:p>
    <w:p w14:paraId="54F63C29" w14:textId="77777777" w:rsidR="00534BB5" w:rsidRDefault="00534BB5" w:rsidP="00534BB5">
      <w:pPr>
        <w:rPr>
          <w:lang w:val="en-CA"/>
        </w:rPr>
      </w:pPr>
      <w:r>
        <w:rPr>
          <w:lang w:val="en-CA"/>
        </w:rPr>
        <w:t>Different configurations should be analyzed.</w:t>
      </w:r>
    </w:p>
    <w:p w14:paraId="056ECDBC" w14:textId="77777777" w:rsidR="00534BB5" w:rsidRDefault="00534BB5" w:rsidP="00534BB5">
      <w:pPr>
        <w:rPr>
          <w:lang w:val="en-CA"/>
        </w:rPr>
      </w:pPr>
      <w:r>
        <w:rPr>
          <w:lang w:val="en-CA"/>
        </w:rPr>
        <w:t>Subtasks:</w:t>
      </w:r>
    </w:p>
    <w:p w14:paraId="06D75ACD" w14:textId="77777777" w:rsidR="00534BB5" w:rsidRDefault="00534BB5" w:rsidP="00534BB5">
      <w:pPr>
        <w:pStyle w:val="ListParagraph"/>
        <w:numPr>
          <w:ilvl w:val="0"/>
          <w:numId w:val="5"/>
        </w:numPr>
        <w:rPr>
          <w:lang w:val="en-CA"/>
        </w:rPr>
      </w:pPr>
      <w:r>
        <w:rPr>
          <w:lang w:val="en-CA"/>
        </w:rPr>
        <w:t>Analysis of effect of decreasing image resolution</w:t>
      </w:r>
    </w:p>
    <w:p w14:paraId="0EC3121D" w14:textId="77777777" w:rsidR="00534BB5" w:rsidRDefault="00534BB5" w:rsidP="00534BB5">
      <w:pPr>
        <w:pStyle w:val="ListParagraph"/>
        <w:numPr>
          <w:ilvl w:val="0"/>
          <w:numId w:val="5"/>
        </w:numPr>
        <w:rPr>
          <w:lang w:val="en-CA"/>
        </w:rPr>
      </w:pPr>
      <w:r>
        <w:rPr>
          <w:lang w:val="en-CA"/>
        </w:rPr>
        <w:t>Analysis of different sizes of the bounding boxes</w:t>
      </w:r>
    </w:p>
    <w:p w14:paraId="6C9A9961" w14:textId="77777777" w:rsidR="00534BB5" w:rsidRDefault="00534BB5" w:rsidP="00534BB5">
      <w:pPr>
        <w:pStyle w:val="ListParagraph"/>
        <w:numPr>
          <w:ilvl w:val="0"/>
          <w:numId w:val="5"/>
        </w:numPr>
        <w:rPr>
          <w:lang w:val="en-CA"/>
        </w:rPr>
      </w:pPr>
      <w:r>
        <w:rPr>
          <w:lang w:val="en-CA"/>
        </w:rPr>
        <w:t>Writing Documentation</w:t>
      </w:r>
    </w:p>
    <w:p w14:paraId="01FB1CF2" w14:textId="77777777" w:rsidR="00534BB5" w:rsidRDefault="00534BB5" w:rsidP="00534BB5">
      <w:pPr>
        <w:pStyle w:val="ListParagraph"/>
        <w:numPr>
          <w:ilvl w:val="0"/>
          <w:numId w:val="5"/>
        </w:numPr>
        <w:rPr>
          <w:lang w:val="en-CA"/>
        </w:rPr>
      </w:pPr>
      <w:r>
        <w:rPr>
          <w:lang w:val="en-CA"/>
        </w:rPr>
        <w:t>Writing Thesis</w:t>
      </w:r>
    </w:p>
    <w:p w14:paraId="19922963" w14:textId="77777777" w:rsidR="00534BB5" w:rsidRDefault="00534BB5" w:rsidP="00534BB5">
      <w:pPr>
        <w:rPr>
          <w:lang w:val="en-CA"/>
        </w:rPr>
      </w:pPr>
    </w:p>
    <w:p w14:paraId="174A7AA9" w14:textId="77777777" w:rsidR="00A027B7" w:rsidRDefault="00A027B7" w:rsidP="00534BB5">
      <w:pPr>
        <w:rPr>
          <w:lang w:val="en-CA"/>
        </w:rPr>
      </w:pPr>
      <w:r>
        <w:rPr>
          <w:lang w:val="en-CA"/>
        </w:rPr>
        <w:t xml:space="preserve">Parts of work package 3 </w:t>
      </w:r>
      <w:r w:rsidR="006E727E">
        <w:rPr>
          <w:lang w:val="en-CA"/>
        </w:rPr>
        <w:t>can already be relevant during the work of work package 2.</w:t>
      </w:r>
    </w:p>
    <w:p w14:paraId="1F5058A6" w14:textId="77777777" w:rsidR="006E727E" w:rsidRPr="00534BB5" w:rsidRDefault="006E727E" w:rsidP="00534BB5">
      <w:pPr>
        <w:rPr>
          <w:lang w:val="en-CA"/>
        </w:rPr>
      </w:pPr>
    </w:p>
    <w:p w14:paraId="68659512" w14:textId="77777777" w:rsidR="00534BB5" w:rsidRPr="008D6BAD" w:rsidRDefault="00534BB5" w:rsidP="008D6BAD">
      <w:pPr>
        <w:rPr>
          <w:lang w:val="en-CA"/>
        </w:rPr>
      </w:pPr>
    </w:p>
    <w:p w14:paraId="1C14B94B" w14:textId="77777777" w:rsidR="00714548" w:rsidRPr="00870791" w:rsidRDefault="00714548" w:rsidP="00870791">
      <w:pPr>
        <w:rPr>
          <w:lang w:val="en-CA"/>
        </w:rPr>
      </w:pPr>
    </w:p>
    <w:p w14:paraId="62153F58" w14:textId="77777777" w:rsidR="00870791" w:rsidRDefault="00870791">
      <w:pPr>
        <w:rPr>
          <w:b/>
          <w:sz w:val="40"/>
          <w:szCs w:val="40"/>
          <w:lang w:val="en-CA"/>
        </w:rPr>
      </w:pPr>
    </w:p>
    <w:p w14:paraId="642C0FA6" w14:textId="77777777" w:rsidR="00870791" w:rsidRPr="00870791" w:rsidRDefault="00870791">
      <w:pPr>
        <w:rPr>
          <w:b/>
          <w:sz w:val="24"/>
          <w:szCs w:val="24"/>
          <w:lang w:val="en-CA"/>
        </w:rPr>
      </w:pPr>
    </w:p>
    <w:p w14:paraId="096136BD" w14:textId="77777777" w:rsidR="00870791" w:rsidRPr="00870791" w:rsidRDefault="00870791">
      <w:pPr>
        <w:rPr>
          <w:b/>
          <w:sz w:val="40"/>
          <w:szCs w:val="40"/>
          <w:lang w:val="en-CA"/>
        </w:rPr>
      </w:pPr>
    </w:p>
    <w:p w14:paraId="717DA58F" w14:textId="77777777" w:rsidR="00870791" w:rsidRPr="00870791" w:rsidRDefault="00870791">
      <w:pPr>
        <w:rPr>
          <w:b/>
          <w:sz w:val="24"/>
          <w:szCs w:val="24"/>
          <w:lang w:val="en-CA"/>
        </w:rPr>
      </w:pPr>
    </w:p>
    <w:sectPr w:rsidR="00870791" w:rsidRPr="00870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58E"/>
    <w:multiLevelType w:val="hybridMultilevel"/>
    <w:tmpl w:val="D2F20BFE"/>
    <w:lvl w:ilvl="0" w:tplc="1000000F">
      <w:start w:val="1"/>
      <w:numFmt w:val="decimal"/>
      <w:lvlText w:val="%1."/>
      <w:lvlJc w:val="left"/>
      <w:pPr>
        <w:ind w:left="785" w:hanging="360"/>
      </w:pPr>
      <w:rPr>
        <w:rFonts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 w15:restartNumberingAfterBreak="0">
    <w:nsid w:val="16C959D7"/>
    <w:multiLevelType w:val="hybridMultilevel"/>
    <w:tmpl w:val="A56E00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E0D66A6"/>
    <w:multiLevelType w:val="hybridMultilevel"/>
    <w:tmpl w:val="8EA490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E6231BD"/>
    <w:multiLevelType w:val="hybridMultilevel"/>
    <w:tmpl w:val="D0781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BF056D0"/>
    <w:multiLevelType w:val="hybridMultilevel"/>
    <w:tmpl w:val="434620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91"/>
    <w:rsid w:val="00017AC5"/>
    <w:rsid w:val="00165B81"/>
    <w:rsid w:val="0026104F"/>
    <w:rsid w:val="0045432A"/>
    <w:rsid w:val="004A0446"/>
    <w:rsid w:val="00534BB5"/>
    <w:rsid w:val="006E727E"/>
    <w:rsid w:val="00714548"/>
    <w:rsid w:val="0072686E"/>
    <w:rsid w:val="00870791"/>
    <w:rsid w:val="008D6BAD"/>
    <w:rsid w:val="009F0D00"/>
    <w:rsid w:val="00A027B7"/>
    <w:rsid w:val="00C04079"/>
    <w:rsid w:val="00D1585F"/>
    <w:rsid w:val="00E631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104D"/>
  <w15:chartTrackingRefBased/>
  <w15:docId w15:val="{5B124932-DB72-4B4F-8B44-688A7A4B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Gallmann</dc:creator>
  <cp:keywords/>
  <dc:description/>
  <cp:lastModifiedBy>Johannes Gallmann</cp:lastModifiedBy>
  <cp:revision>7</cp:revision>
  <cp:lastPrinted>2019-03-04T17:57:00Z</cp:lastPrinted>
  <dcterms:created xsi:type="dcterms:W3CDTF">2019-03-04T16:36:00Z</dcterms:created>
  <dcterms:modified xsi:type="dcterms:W3CDTF">2019-03-04T18:04:00Z</dcterms:modified>
</cp:coreProperties>
</file>