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B8" w:rsidRDefault="002C61B8" w:rsidP="00D136F2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Times New Roman" w:eastAsia="Arial" w:hAnsi="Times New Roman" w:cs="Times New Roman"/>
          <w:b/>
          <w:sz w:val="40"/>
          <w:lang w:bidi="en-US"/>
        </w:rPr>
      </w:pPr>
    </w:p>
    <w:p w:rsidR="00B825E7" w:rsidRDefault="00B825E7" w:rsidP="00D136F2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Calibri" w:eastAsia="Arial" w:hAnsi="Calibri" w:cs="Calibri"/>
          <w:b/>
          <w:color w:val="24A7DF"/>
          <w:sz w:val="40"/>
          <w:lang w:bidi="en-US"/>
        </w:rPr>
      </w:pPr>
      <w:r>
        <w:rPr>
          <w:rFonts w:ascii="Calibri" w:eastAsia="Arial" w:hAnsi="Calibri" w:cs="Calibri"/>
          <w:b/>
          <w:noProof/>
          <w:color w:val="24A7DF"/>
          <w:sz w:val="40"/>
        </w:rPr>
        <w:drawing>
          <wp:inline distT="0" distB="0" distL="0" distR="0">
            <wp:extent cx="1209675" cy="14217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BlogoRED (00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264" cy="14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B8" w:rsidRPr="002C61B8" w:rsidRDefault="002C61B8" w:rsidP="00D136F2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Times New Roman" w:eastAsia="Arial" w:hAnsi="Times New Roman" w:cs="Times New Roman"/>
          <w:b/>
          <w:color w:val="24A7DF"/>
          <w:sz w:val="24"/>
          <w:szCs w:val="24"/>
          <w:lang w:bidi="en-US"/>
        </w:rPr>
      </w:pPr>
    </w:p>
    <w:p w:rsidR="002C61B8" w:rsidRDefault="002C61B8" w:rsidP="00D136F2">
      <w:pPr>
        <w:widowControl w:val="0"/>
        <w:autoSpaceDE w:val="0"/>
        <w:autoSpaceDN w:val="0"/>
        <w:spacing w:after="0" w:line="240" w:lineRule="auto"/>
        <w:ind w:left="100" w:right="668"/>
        <w:jc w:val="both"/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We hope you and your family are safe and healthy.  We are all </w:t>
      </w:r>
      <w:r w:rsidR="00FB0B48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missing</w:t>
      </w: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our favorite </w:t>
      </w:r>
      <w:r w:rsidR="00FB0B48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pastime</w:t>
      </w: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, but we are hopeful at least some of the greens will be opening soon, at least on a limited basis!  The following are a </w:t>
      </w:r>
      <w:r w:rsidR="00B825E7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recommended </w:t>
      </w: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set of guidelines to follow to ensure the safety of all of us.  </w:t>
      </w:r>
    </w:p>
    <w:p w:rsidR="002C61B8" w:rsidRDefault="002C61B8" w:rsidP="00D136F2">
      <w:pPr>
        <w:widowControl w:val="0"/>
        <w:autoSpaceDE w:val="0"/>
        <w:autoSpaceDN w:val="0"/>
        <w:spacing w:after="0" w:line="240" w:lineRule="auto"/>
        <w:ind w:left="100" w:right="668"/>
        <w:jc w:val="both"/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</w:pPr>
    </w:p>
    <w:p w:rsidR="00D136F2" w:rsidRPr="00D136F2" w:rsidRDefault="002C61B8" w:rsidP="00D136F2">
      <w:pPr>
        <w:widowControl w:val="0"/>
        <w:autoSpaceDE w:val="0"/>
        <w:autoSpaceDN w:val="0"/>
        <w:spacing w:after="0" w:line="240" w:lineRule="auto"/>
        <w:ind w:left="100" w:right="668"/>
        <w:jc w:val="both"/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Some of the following are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adapted from</w:t>
      </w:r>
      <w:r w:rsidR="00D136F2" w:rsidRPr="00D136F2">
        <w:rPr>
          <w:rFonts w:ascii="Calibri" w:eastAsia="Arial" w:hAnsi="Calibri" w:cs="Calibri"/>
          <w:b/>
          <w:color w:val="221F1F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the National Golf Course Owners Association Park</w:t>
      </w:r>
      <w:r w:rsidR="00D136F2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and</w:t>
      </w:r>
      <w:r w:rsidR="00D136F2" w:rsidRPr="00D136F2">
        <w:rPr>
          <w:rFonts w:ascii="Calibri" w:eastAsia="Arial" w:hAnsi="Calibri" w:cs="Calibri"/>
          <w:color w:val="221F1F"/>
          <w:spacing w:val="-1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Play</w:t>
      </w:r>
      <w:r w:rsidR="00D136F2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Program</w:t>
      </w:r>
      <w:r w:rsidR="00D136F2" w:rsidRPr="00D136F2">
        <w:rPr>
          <w:rFonts w:ascii="Calibri" w:eastAsia="Arial" w:hAnsi="Calibri" w:cs="Calibri"/>
          <w:color w:val="221F1F"/>
          <w:spacing w:val="-1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Guidelines</w:t>
      </w:r>
      <w:r w:rsidR="00D136F2" w:rsidRPr="00D136F2">
        <w:rPr>
          <w:rFonts w:ascii="Calibri" w:eastAsia="Arial" w:hAnsi="Calibri" w:cs="Calibri"/>
          <w:color w:val="221F1F"/>
          <w:spacing w:val="-7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which</w:t>
      </w:r>
      <w:r w:rsidR="00D136F2" w:rsidRPr="00D136F2">
        <w:rPr>
          <w:rFonts w:ascii="Calibri" w:eastAsia="Arial" w:hAnsi="Calibri" w:cs="Calibri"/>
          <w:color w:val="221F1F"/>
          <w:spacing w:val="-1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align</w:t>
      </w:r>
      <w:r w:rsidR="00D136F2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with</w:t>
      </w:r>
      <w:r w:rsidR="00D136F2" w:rsidRPr="00D136F2">
        <w:rPr>
          <w:rFonts w:ascii="Calibri" w:eastAsia="Arial" w:hAnsi="Calibri" w:cs="Calibri"/>
          <w:color w:val="221F1F"/>
          <w:spacing w:val="-1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the</w:t>
      </w:r>
      <w:r w:rsidR="00D136F2" w:rsidRPr="00D136F2">
        <w:rPr>
          <w:rFonts w:ascii="Calibri" w:eastAsia="Arial" w:hAnsi="Calibri" w:cs="Calibri"/>
          <w:color w:val="221F1F"/>
          <w:spacing w:val="-1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Center</w:t>
      </w:r>
      <w:r w:rsidR="00D136F2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for</w:t>
      </w:r>
      <w:r w:rsidR="00D136F2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Disease</w:t>
      </w:r>
      <w:r w:rsidR="00D136F2" w:rsidRPr="00D136F2">
        <w:rPr>
          <w:rFonts w:ascii="Calibri" w:eastAsia="Arial" w:hAnsi="Calibri" w:cs="Calibri"/>
          <w:color w:val="221F1F"/>
          <w:spacing w:val="-1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Control</w:t>
      </w:r>
      <w:r w:rsidR="00D136F2" w:rsidRPr="00D136F2">
        <w:rPr>
          <w:rFonts w:ascii="Calibri" w:eastAsia="Arial" w:hAnsi="Calibri" w:cs="Calibri"/>
          <w:color w:val="221F1F"/>
          <w:spacing w:val="-1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and </w:t>
      </w:r>
      <w:r w:rsidR="00D136F2"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>Prevention’s</w:t>
      </w:r>
      <w:r w:rsidR="00D136F2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spacing w:val="-5"/>
          <w:w w:val="115"/>
          <w:sz w:val="24"/>
          <w:szCs w:val="24"/>
          <w:lang w:bidi="en-US"/>
        </w:rPr>
        <w:t>(CDC)</w:t>
      </w:r>
      <w:r w:rsidR="00D136F2"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“social</w:t>
      </w:r>
      <w:r w:rsidR="00D136F2" w:rsidRPr="00D136F2">
        <w:rPr>
          <w:rFonts w:ascii="Calibri" w:eastAsia="Arial" w:hAnsi="Calibri" w:cs="Calibri"/>
          <w:color w:val="221F1F"/>
          <w:spacing w:val="-3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distancing”</w:t>
      </w:r>
      <w:r w:rsidR="00D136F2" w:rsidRPr="00D136F2">
        <w:rPr>
          <w:rFonts w:ascii="Calibri" w:eastAsia="Arial" w:hAnsi="Calibri" w:cs="Calibri"/>
          <w:color w:val="221F1F"/>
          <w:spacing w:val="-24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and</w:t>
      </w:r>
      <w:r w:rsidR="00D136F2" w:rsidRPr="00D136F2">
        <w:rPr>
          <w:rFonts w:ascii="Calibri" w:eastAsia="Arial" w:hAnsi="Calibri" w:cs="Calibri"/>
          <w:color w:val="221F1F"/>
          <w:spacing w:val="-27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sanitation</w:t>
      </w:r>
      <w:r w:rsidR="00D136F2" w:rsidRPr="00D136F2">
        <w:rPr>
          <w:rFonts w:ascii="Calibri" w:eastAsia="Arial" w:hAnsi="Calibri" w:cs="Calibri"/>
          <w:color w:val="221F1F"/>
          <w:spacing w:val="-27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practices.</w:t>
      </w:r>
      <w:r w:rsidR="00D136F2" w:rsidRPr="00D136F2">
        <w:rPr>
          <w:rFonts w:ascii="Calibri" w:eastAsia="Arial" w:hAnsi="Calibri" w:cs="Calibri"/>
          <w:color w:val="221F1F"/>
          <w:spacing w:val="38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Once adopted, these measures could potentially allow</w:t>
      </w:r>
      <w:r w:rsidR="00D136F2" w:rsidRPr="00D136F2">
        <w:rPr>
          <w:rFonts w:ascii="Calibri" w:eastAsia="Arial" w:hAnsi="Calibri" w:cs="Calibri"/>
          <w:b/>
          <w:color w:val="221F1F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your green to continue operations, help the public feel more comfortable, and set expectations during</w:t>
      </w:r>
      <w:r w:rsidR="00D136F2" w:rsidRPr="00D136F2">
        <w:rPr>
          <w:rFonts w:ascii="Calibri" w:eastAsia="Arial" w:hAnsi="Calibri" w:cs="Calibri"/>
          <w:color w:val="221F1F"/>
          <w:spacing w:val="-8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this</w:t>
      </w:r>
      <w:r w:rsidR="00D136F2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trying</w:t>
      </w:r>
      <w:r w:rsidR="00D136F2" w:rsidRPr="00D136F2">
        <w:rPr>
          <w:rFonts w:ascii="Calibri" w:eastAsia="Arial" w:hAnsi="Calibri" w:cs="Calibri"/>
          <w:color w:val="221F1F"/>
          <w:spacing w:val="-5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time.</w:t>
      </w:r>
      <w:r w:rsidR="00D136F2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All</w:t>
      </w:r>
      <w:r w:rsidR="00D136F2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253460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guidelines</w:t>
      </w:r>
      <w:r w:rsidR="00D136F2" w:rsidRPr="00D136F2">
        <w:rPr>
          <w:rFonts w:ascii="Calibri" w:eastAsia="Arial" w:hAnsi="Calibri" w:cs="Calibri"/>
          <w:color w:val="221F1F"/>
          <w:spacing w:val="-7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are</w:t>
      </w:r>
      <w:r w:rsidR="00D136F2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subject</w:t>
      </w:r>
      <w:r w:rsidR="00D136F2" w:rsidRPr="00D136F2">
        <w:rPr>
          <w:rFonts w:ascii="Calibri" w:eastAsia="Arial" w:hAnsi="Calibri" w:cs="Calibri"/>
          <w:color w:val="221F1F"/>
          <w:spacing w:val="-8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to</w:t>
      </w:r>
      <w:r w:rsidR="00D136F2" w:rsidRPr="00D136F2">
        <w:rPr>
          <w:rFonts w:ascii="Calibri" w:eastAsia="Arial" w:hAnsi="Calibri" w:cs="Calibri"/>
          <w:color w:val="221F1F"/>
          <w:spacing w:val="-12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change</w:t>
      </w:r>
      <w:r w:rsidR="00D136F2" w:rsidRPr="00D136F2">
        <w:rPr>
          <w:rFonts w:ascii="Calibri" w:eastAsia="Arial" w:hAnsi="Calibri" w:cs="Calibri"/>
          <w:color w:val="221F1F"/>
          <w:spacing w:val="-8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as</w:t>
      </w:r>
      <w:r w:rsidR="00D136F2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the phased return to normal or new normal</w:t>
      </w:r>
      <w:r w:rsidR="00D136F2" w:rsidRPr="00D136F2">
        <w:rPr>
          <w:rFonts w:ascii="Calibri" w:eastAsia="Arial" w:hAnsi="Calibri" w:cs="Calibri"/>
          <w:color w:val="221F1F"/>
          <w:spacing w:val="-2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continues.</w:t>
      </w: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ind w:left="100"/>
        <w:rPr>
          <w:rFonts w:ascii="Arial" w:eastAsia="Arial" w:hAnsi="Arial" w:cs="Arial"/>
          <w:b/>
          <w:color w:val="24A7DF"/>
          <w:w w:val="105"/>
          <w:sz w:val="24"/>
          <w:lang w:bidi="en-US"/>
        </w:rPr>
      </w:pP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ind w:left="100"/>
        <w:rPr>
          <w:rFonts w:ascii="Arial" w:eastAsia="Arial" w:hAnsi="Arial" w:cs="Arial"/>
          <w:b/>
          <w:sz w:val="24"/>
          <w:lang w:bidi="en-US"/>
        </w:rPr>
      </w:pPr>
      <w:r w:rsidRPr="00D136F2">
        <w:rPr>
          <w:rFonts w:ascii="Arial" w:eastAsia="Arial" w:hAnsi="Arial" w:cs="Arial"/>
          <w:b/>
          <w:color w:val="24A7DF"/>
          <w:w w:val="105"/>
          <w:sz w:val="24"/>
          <w:lang w:bidi="en-US"/>
        </w:rPr>
        <w:t>Preparing Your Facility</w:t>
      </w:r>
    </w:p>
    <w:p w:rsidR="00D136F2" w:rsidRPr="00D136F2" w:rsidRDefault="002C61B8" w:rsidP="00D136F2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476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Reservations to play: 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Eliminate </w:t>
      </w:r>
      <w:r w:rsidR="00D136F2" w:rsidRPr="00D136F2">
        <w:rPr>
          <w:rFonts w:ascii="Calibri" w:eastAsia="Arial" w:hAnsi="Calibri" w:cs="Calibri"/>
          <w:color w:val="221F1F"/>
          <w:spacing w:val="-3"/>
          <w:w w:val="110"/>
          <w:sz w:val="24"/>
          <w:szCs w:val="24"/>
          <w:lang w:bidi="en-US"/>
        </w:rPr>
        <w:t xml:space="preserve">drop-in </w:t>
      </w:r>
      <w:r w:rsidR="00D136F2" w:rsidRPr="00D136F2">
        <w:rPr>
          <w:rFonts w:ascii="Calibri" w:eastAsia="Arial" w:hAnsi="Calibri" w:cs="Calibri"/>
          <w:color w:val="221F1F"/>
          <w:spacing w:val="-4"/>
          <w:w w:val="110"/>
          <w:sz w:val="24"/>
          <w:szCs w:val="24"/>
          <w:lang w:bidi="en-US"/>
        </w:rPr>
        <w:t xml:space="preserve">social bowling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and require participation time to be made in advance. Update the 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club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website to 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explain the new procedures to make a reservation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. 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Perhaps d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esign social games from pre-telephone or e-mailed participation 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requests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.</w:t>
      </w:r>
    </w:p>
    <w:p w:rsidR="00D136F2" w:rsidRPr="00D136F2" w:rsidRDefault="002C61B8" w:rsidP="00D136F2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1035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Publicize: 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Provide clear professional sign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age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 informing guests of operational changes</w:t>
      </w:r>
      <w:r w:rsidR="00D136F2" w:rsidRPr="00D136F2">
        <w:rPr>
          <w:rFonts w:ascii="Calibri" w:eastAsia="Arial" w:hAnsi="Calibri" w:cs="Calibri"/>
          <w:color w:val="221F1F"/>
          <w:spacing w:val="-23"/>
          <w:w w:val="110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and 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to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encourage 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participation of the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sanitation</w:t>
      </w:r>
      <w:r w:rsidR="00D136F2" w:rsidRPr="00D136F2">
        <w:rPr>
          <w:rFonts w:ascii="Calibri" w:eastAsia="Arial" w:hAnsi="Calibri" w:cs="Calibri"/>
          <w:color w:val="221F1F"/>
          <w:spacing w:val="25"/>
          <w:w w:val="110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practices.</w:t>
      </w:r>
    </w:p>
    <w:p w:rsidR="00D136F2" w:rsidRPr="00D136F2" w:rsidRDefault="002C61B8" w:rsidP="00780DD3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Clean: 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Increase</w:t>
      </w:r>
      <w:r w:rsidR="00D136F2" w:rsidRPr="00D136F2">
        <w:rPr>
          <w:rFonts w:ascii="Calibri" w:eastAsia="Arial" w:hAnsi="Calibri" w:cs="Calibri"/>
          <w:color w:val="221F1F"/>
          <w:spacing w:val="-17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the</w:t>
      </w:r>
      <w:r w:rsidR="00D136F2" w:rsidRPr="00D136F2">
        <w:rPr>
          <w:rFonts w:ascii="Calibri" w:eastAsia="Arial" w:hAnsi="Calibri" w:cs="Calibri"/>
          <w:color w:val="221F1F"/>
          <w:spacing w:val="-18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frequency</w:t>
      </w:r>
      <w:r w:rsidR="00D136F2"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of</w:t>
      </w:r>
      <w:r w:rsidR="00D136F2" w:rsidRPr="00D136F2">
        <w:rPr>
          <w:rFonts w:ascii="Calibri" w:eastAsia="Arial" w:hAnsi="Calibri" w:cs="Calibri"/>
          <w:color w:val="221F1F"/>
          <w:spacing w:val="-23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routine</w:t>
      </w:r>
      <w:r w:rsidR="00D136F2" w:rsidRPr="00D136F2">
        <w:rPr>
          <w:rFonts w:ascii="Calibri" w:eastAsia="Arial" w:hAnsi="Calibri" w:cs="Calibri"/>
          <w:color w:val="221F1F"/>
          <w:spacing w:val="-13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cleaning,</w:t>
      </w:r>
      <w:r w:rsidR="00D136F2" w:rsidRPr="00D136F2">
        <w:rPr>
          <w:rFonts w:ascii="Calibri" w:eastAsia="Arial" w:hAnsi="Calibri" w:cs="Calibri"/>
          <w:color w:val="221F1F"/>
          <w:spacing w:val="-13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sanitization</w:t>
      </w:r>
      <w:r w:rsidR="00D136F2" w:rsidRPr="00D136F2">
        <w:rPr>
          <w:rFonts w:ascii="Calibri" w:eastAsia="Arial" w:hAnsi="Calibri" w:cs="Calibri"/>
          <w:color w:val="221F1F"/>
          <w:spacing w:val="-12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and</w:t>
      </w:r>
      <w:r w:rsidR="00D136F2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disinfection</w:t>
      </w:r>
      <w:r w:rsidR="00D136F2" w:rsidRPr="00D136F2">
        <w:rPr>
          <w:rFonts w:ascii="Calibri" w:eastAsia="Arial" w:hAnsi="Calibri" w:cs="Calibri"/>
          <w:color w:val="221F1F"/>
          <w:spacing w:val="-12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of</w:t>
      </w:r>
      <w:r w:rsidR="00D136F2" w:rsidRPr="00D136F2">
        <w:rPr>
          <w:rFonts w:ascii="Calibri" w:eastAsia="Arial" w:hAnsi="Calibri" w:cs="Calibri"/>
          <w:color w:val="221F1F"/>
          <w:spacing w:val="-18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all </w:t>
      </w:r>
      <w:r w:rsidR="00D136F2" w:rsidRPr="00D136F2">
        <w:rPr>
          <w:rFonts w:ascii="Calibri" w:eastAsia="Arial" w:hAnsi="Calibri" w:cs="Calibri"/>
          <w:color w:val="221F1F"/>
          <w:spacing w:val="-8"/>
          <w:w w:val="115"/>
          <w:sz w:val="24"/>
          <w:szCs w:val="24"/>
          <w:lang w:bidi="en-US"/>
        </w:rPr>
        <w:t>locations,</w:t>
      </w:r>
      <w:r w:rsidR="00D136F2" w:rsidRPr="00D136F2">
        <w:rPr>
          <w:rFonts w:ascii="Calibri" w:eastAsia="Arial" w:hAnsi="Calibri" w:cs="Calibri"/>
          <w:color w:val="221F1F"/>
          <w:spacing w:val="-18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especially</w:t>
      </w:r>
      <w:r w:rsidR="00D136F2" w:rsidRPr="00D136F2">
        <w:rPr>
          <w:rFonts w:ascii="Calibri" w:eastAsia="Arial" w:hAnsi="Calibri" w:cs="Calibri"/>
          <w:color w:val="221F1F"/>
          <w:spacing w:val="-22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all</w:t>
      </w:r>
      <w:r w:rsidR="00D136F2" w:rsidRPr="00D136F2">
        <w:rPr>
          <w:rFonts w:ascii="Calibri" w:eastAsia="Arial" w:hAnsi="Calibri" w:cs="Calibri"/>
          <w:color w:val="221F1F"/>
          <w:spacing w:val="-2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common</w:t>
      </w:r>
      <w:r w:rsidR="00D136F2" w:rsidRPr="00D136F2">
        <w:rPr>
          <w:rFonts w:ascii="Calibri" w:eastAsia="Arial" w:hAnsi="Calibri" w:cs="Calibri"/>
          <w:color w:val="221F1F"/>
          <w:spacing w:val="-19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and</w:t>
      </w:r>
      <w:r w:rsidR="00D136F2"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high</w:t>
      </w:r>
      <w:r w:rsidR="00D136F2" w:rsidRPr="00D136F2">
        <w:rPr>
          <w:rFonts w:ascii="Calibri" w:eastAsia="Arial" w:hAnsi="Calibri" w:cs="Calibri"/>
          <w:color w:val="221F1F"/>
          <w:spacing w:val="-22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>traffic</w:t>
      </w:r>
      <w:r w:rsidR="00D136F2" w:rsidRPr="00D136F2">
        <w:rPr>
          <w:rFonts w:ascii="Calibri" w:eastAsia="Arial" w:hAnsi="Calibri" w:cs="Calibri"/>
          <w:color w:val="221F1F"/>
          <w:spacing w:val="-24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areas,</w:t>
      </w:r>
      <w:r w:rsidR="00D136F2"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and</w:t>
      </w:r>
      <w:r w:rsidR="00D136F2" w:rsidRPr="00D136F2">
        <w:rPr>
          <w:rFonts w:ascii="Calibri" w:eastAsia="Arial" w:hAnsi="Calibri" w:cs="Calibri"/>
          <w:color w:val="221F1F"/>
          <w:spacing w:val="-24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frequently</w:t>
      </w:r>
      <w:r w:rsidR="00D136F2" w:rsidRPr="00D136F2">
        <w:rPr>
          <w:rFonts w:ascii="Calibri" w:eastAsia="Arial" w:hAnsi="Calibri" w:cs="Calibri"/>
          <w:color w:val="221F1F"/>
          <w:spacing w:val="-2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touched surfaces.</w:t>
      </w: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 P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repare a location, equipment, and plan </w:t>
      </w: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to sanitize the equipment after every use. 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Ensure</w:t>
      </w:r>
      <w:r w:rsidR="00780DD3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jacks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and mats</w:t>
      </w:r>
      <w:r w:rsidR="00780DD3" w:rsidRPr="00D136F2">
        <w:rPr>
          <w:rFonts w:ascii="Calibri" w:eastAsia="Arial" w:hAnsi="Calibri" w:cs="Calibri"/>
          <w:color w:val="221F1F"/>
          <w:spacing w:val="-13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are</w:t>
      </w:r>
      <w:r w:rsidR="00780DD3"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cleaned</w:t>
      </w:r>
      <w:r w:rsidR="00780DD3" w:rsidRPr="00D136F2">
        <w:rPr>
          <w:rFonts w:ascii="Calibri" w:eastAsia="Arial" w:hAnsi="Calibri" w:cs="Calibri"/>
          <w:color w:val="221F1F"/>
          <w:spacing w:val="-17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thoroughly</w:t>
      </w:r>
      <w:r w:rsidR="00780DD3" w:rsidRPr="00D136F2">
        <w:rPr>
          <w:rFonts w:ascii="Calibri" w:eastAsia="Arial" w:hAnsi="Calibri" w:cs="Calibri"/>
          <w:color w:val="221F1F"/>
          <w:spacing w:val="-20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>after</w:t>
      </w:r>
      <w:r w:rsidR="00780DD3" w:rsidRPr="00D136F2">
        <w:rPr>
          <w:rFonts w:ascii="Calibri" w:eastAsia="Arial" w:hAnsi="Calibri" w:cs="Calibri"/>
          <w:color w:val="221F1F"/>
          <w:spacing w:val="-19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every</w:t>
      </w:r>
      <w:r w:rsidR="00780DD3" w:rsidRPr="00D136F2">
        <w:rPr>
          <w:rFonts w:ascii="Calibri" w:eastAsia="Arial" w:hAnsi="Calibri" w:cs="Calibri"/>
          <w:color w:val="221F1F"/>
          <w:spacing w:val="-19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game</w:t>
      </w:r>
      <w:r w:rsidR="00780DD3"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prior</w:t>
      </w:r>
      <w:r w:rsidR="00780DD3" w:rsidRPr="00D136F2">
        <w:rPr>
          <w:rFonts w:ascii="Calibri" w:eastAsia="Arial" w:hAnsi="Calibri" w:cs="Calibri"/>
          <w:color w:val="221F1F"/>
          <w:spacing w:val="-19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to</w:t>
      </w:r>
      <w:r w:rsidR="00780DD3"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>next</w:t>
      </w:r>
      <w:r w:rsidR="00780DD3" w:rsidRPr="00D136F2">
        <w:rPr>
          <w:rFonts w:ascii="Calibri" w:eastAsia="Arial" w:hAnsi="Calibri" w:cs="Calibri"/>
          <w:color w:val="221F1F"/>
          <w:spacing w:val="-6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>use.</w:t>
      </w:r>
    </w:p>
    <w:p w:rsidR="00D136F2" w:rsidRPr="00D136F2" w:rsidRDefault="002C61B8" w:rsidP="00780DD3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Sanitize: 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Increase</w:t>
      </w:r>
      <w:r w:rsidR="00D136F2" w:rsidRPr="00D136F2">
        <w:rPr>
          <w:rFonts w:ascii="Calibri" w:eastAsia="Arial" w:hAnsi="Calibri" w:cs="Calibri"/>
          <w:color w:val="221F1F"/>
          <w:spacing w:val="-24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the</w:t>
      </w:r>
      <w:r w:rsidR="00D136F2" w:rsidRPr="00D136F2">
        <w:rPr>
          <w:rFonts w:ascii="Calibri" w:eastAsia="Arial" w:hAnsi="Calibri" w:cs="Calibri"/>
          <w:color w:val="221F1F"/>
          <w:spacing w:val="-2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number</w:t>
      </w:r>
      <w:r w:rsidR="00D136F2"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of</w:t>
      </w:r>
      <w:r w:rsidR="00D136F2"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hand</w:t>
      </w:r>
      <w:r w:rsidR="00D136F2" w:rsidRPr="00D136F2">
        <w:rPr>
          <w:rFonts w:ascii="Calibri" w:eastAsia="Arial" w:hAnsi="Calibri" w:cs="Calibri"/>
          <w:color w:val="221F1F"/>
          <w:spacing w:val="-2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sanitizer</w:t>
      </w:r>
      <w:r w:rsidR="00D136F2"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stations</w:t>
      </w:r>
      <w:r w:rsidR="00D136F2" w:rsidRPr="00D136F2">
        <w:rPr>
          <w:rFonts w:ascii="Calibri" w:eastAsia="Arial" w:hAnsi="Calibri" w:cs="Calibri"/>
          <w:color w:val="221F1F"/>
          <w:spacing w:val="-20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near the</w:t>
      </w:r>
      <w:r w:rsidR="00D136F2" w:rsidRPr="00D136F2">
        <w:rPr>
          <w:rFonts w:ascii="Calibri" w:eastAsia="Arial" w:hAnsi="Calibri" w:cs="Calibri"/>
          <w:color w:val="221F1F"/>
          <w:spacing w:val="-2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green.</w:t>
      </w:r>
      <w:r w:rsidR="00780DD3" w:rsidRP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Ensure</w:t>
      </w:r>
      <w:r w:rsidR="00780DD3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approved</w:t>
      </w:r>
      <w:r w:rsidR="00780DD3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antimicrobial</w:t>
      </w:r>
      <w:r w:rsidR="00780DD3" w:rsidRPr="00D136F2">
        <w:rPr>
          <w:rFonts w:ascii="Calibri" w:eastAsia="Arial" w:hAnsi="Calibri" w:cs="Calibri"/>
          <w:color w:val="221F1F"/>
          <w:spacing w:val="-14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products</w:t>
      </w:r>
      <w:r w:rsidR="00780DD3" w:rsidRPr="00D136F2">
        <w:rPr>
          <w:rFonts w:ascii="Calibri" w:eastAsia="Arial" w:hAnsi="Calibri" w:cs="Calibri"/>
          <w:color w:val="221F1F"/>
          <w:spacing w:val="-7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are</w:t>
      </w:r>
      <w:r w:rsidR="00780DD3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used</w:t>
      </w:r>
      <w:r w:rsidR="00780DD3" w:rsidRPr="00D136F2">
        <w:rPr>
          <w:rFonts w:ascii="Calibri" w:eastAsia="Arial" w:hAnsi="Calibri" w:cs="Calibri"/>
          <w:color w:val="221F1F"/>
          <w:spacing w:val="-14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for</w:t>
      </w:r>
      <w:r w:rsidR="00780DD3" w:rsidRPr="00D136F2">
        <w:rPr>
          <w:rFonts w:ascii="Calibri" w:eastAsia="Arial" w:hAnsi="Calibri" w:cs="Calibri"/>
          <w:color w:val="221F1F"/>
          <w:spacing w:val="-10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all</w:t>
      </w:r>
      <w:r w:rsidR="00780DD3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sanitation</w:t>
      </w:r>
      <w:r w:rsidR="00780DD3" w:rsidRPr="00D136F2">
        <w:rPr>
          <w:rFonts w:ascii="Calibri" w:eastAsia="Arial" w:hAnsi="Calibri" w:cs="Calibri"/>
          <w:color w:val="221F1F"/>
          <w:spacing w:val="-9"/>
          <w:w w:val="115"/>
          <w:sz w:val="24"/>
          <w:szCs w:val="24"/>
          <w:lang w:bidi="en-US"/>
        </w:rPr>
        <w:t xml:space="preserve"> </w:t>
      </w:r>
      <w:r w:rsidR="00780DD3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procedures.</w:t>
      </w:r>
    </w:p>
    <w:p w:rsidR="00D136F2" w:rsidRPr="00D136F2" w:rsidRDefault="00D136F2" w:rsidP="00D136F2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899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Do</w:t>
      </w:r>
      <w:r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not</w:t>
      </w:r>
      <w:r w:rsidRPr="00D136F2">
        <w:rPr>
          <w:rFonts w:ascii="Calibri" w:eastAsia="Arial" w:hAnsi="Calibri" w:cs="Calibri"/>
          <w:color w:val="221F1F"/>
          <w:spacing w:val="-13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provide</w:t>
      </w:r>
      <w:r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club</w:t>
      </w:r>
      <w:r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bowls</w:t>
      </w:r>
      <w:r w:rsidRPr="00D136F2">
        <w:rPr>
          <w:rFonts w:ascii="Calibri" w:eastAsia="Arial" w:hAnsi="Calibri" w:cs="Calibri"/>
          <w:color w:val="221F1F"/>
          <w:spacing w:val="-2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during</w:t>
      </w:r>
      <w:r w:rsidRPr="00D136F2">
        <w:rPr>
          <w:rFonts w:ascii="Calibri" w:eastAsia="Arial" w:hAnsi="Calibri" w:cs="Calibri"/>
          <w:color w:val="221F1F"/>
          <w:spacing w:val="-17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this</w:t>
      </w:r>
      <w:r w:rsidRPr="00D136F2">
        <w:rPr>
          <w:rFonts w:ascii="Calibri" w:eastAsia="Arial" w:hAnsi="Calibri" w:cs="Calibri"/>
          <w:color w:val="221F1F"/>
          <w:spacing w:val="-14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period</w:t>
      </w:r>
      <w:r w:rsidRPr="00D136F2">
        <w:rPr>
          <w:rFonts w:ascii="Calibri" w:eastAsia="Arial" w:hAnsi="Calibri" w:cs="Calibri"/>
          <w:color w:val="221F1F"/>
          <w:spacing w:val="-14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but,</w:t>
      </w:r>
      <w:r w:rsidRPr="00D136F2">
        <w:rPr>
          <w:rFonts w:ascii="Calibri" w:eastAsia="Arial" w:hAnsi="Calibri" w:cs="Calibri"/>
          <w:color w:val="221F1F"/>
          <w:spacing w:val="-12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 xml:space="preserve">if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necessary, ensure sanitation prior to</w:t>
      </w:r>
      <w:r w:rsidRPr="00D136F2">
        <w:rPr>
          <w:rFonts w:ascii="Calibri" w:eastAsia="Arial" w:hAnsi="Calibri" w:cs="Calibri"/>
          <w:color w:val="221F1F"/>
          <w:spacing w:val="-36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issuance.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 Perhaps consider lending sets of bowls out on a monthly basis.  </w:t>
      </w:r>
    </w:p>
    <w:p w:rsidR="00D136F2" w:rsidRPr="00D136F2" w:rsidRDefault="00D136F2" w:rsidP="00D136F2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435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Direct players to bring their own water/beverage bottles and to take them home</w:t>
      </w:r>
      <w:r w:rsidRPr="00D136F2">
        <w:rPr>
          <w:rFonts w:ascii="Calibri" w:eastAsia="Arial" w:hAnsi="Calibri" w:cs="Calibri"/>
          <w:color w:val="221F1F"/>
          <w:spacing w:val="-50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or discard them in the trash receptacles after</w:t>
      </w:r>
      <w:r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play.</w:t>
      </w:r>
    </w:p>
    <w:p w:rsidR="00D136F2" w:rsidRPr="00D136F2" w:rsidRDefault="00251DC1" w:rsidP="00D136F2">
      <w:pPr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Limit the number of people in the clubhouse based upon the size of the clubhouse and local rules for large group gatherings (such as 10).</w:t>
      </w:r>
      <w:bookmarkStart w:id="0" w:name="_GoBack"/>
      <w:bookmarkEnd w:id="0"/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color w:val="24A7DF"/>
          <w:w w:val="105"/>
          <w:sz w:val="24"/>
          <w:lang w:bidi="en-US"/>
        </w:rPr>
      </w:pP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4"/>
          <w:lang w:bidi="en-US"/>
        </w:rPr>
      </w:pPr>
      <w:r w:rsidRPr="00D136F2">
        <w:rPr>
          <w:rFonts w:ascii="Arial" w:eastAsia="Arial" w:hAnsi="Arial" w:cs="Arial"/>
          <w:b/>
          <w:color w:val="24A7DF"/>
          <w:w w:val="105"/>
          <w:sz w:val="24"/>
          <w:lang w:bidi="en-US"/>
        </w:rPr>
        <w:t>Prior to Play</w:t>
      </w:r>
    </w:p>
    <w:p w:rsidR="00D136F2" w:rsidRPr="00780DD3" w:rsidRDefault="000D54F8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left="792" w:right="1587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No touching: 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players</w:t>
      </w:r>
      <w:r w:rsidR="00D136F2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to</w:t>
      </w:r>
      <w:r w:rsidR="00D136F2" w:rsidRPr="00D136F2">
        <w:rPr>
          <w:rFonts w:ascii="Calibri" w:eastAsia="Arial" w:hAnsi="Calibri" w:cs="Calibri"/>
          <w:color w:val="221F1F"/>
          <w:spacing w:val="-19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replace</w:t>
      </w:r>
      <w:r w:rsidR="00D136F2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handshakes</w:t>
      </w:r>
      <w:r w:rsidR="00D136F2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with</w:t>
      </w:r>
      <w:r w:rsidR="00D136F2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other</w:t>
      </w:r>
      <w:r w:rsidR="00D136F2"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touch-less</w:t>
      </w:r>
      <w:r w:rsidR="00D136F2"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forms</w:t>
      </w:r>
      <w:r w:rsidR="00D136F2"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of greeting.</w:t>
      </w:r>
    </w:p>
    <w:p w:rsidR="00780DD3" w:rsidRPr="00D136F2" w:rsidRDefault="00780DD3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left="792" w:right="1587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Players shall wear masks at all times. </w:t>
      </w:r>
    </w:p>
    <w:p w:rsidR="00D136F2" w:rsidRPr="00780DD3" w:rsidRDefault="00D136F2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left="792" w:right="404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Distribute mat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(s)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and j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ack</w:t>
      </w:r>
      <w:r w:rsidR="00494296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(s)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</w:t>
      </w:r>
      <w:r w:rsidR="00494296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using gloves 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to bowlers who intend to play or practice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direct them to keep these in their own possession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, until returned to the cleaning station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. </w:t>
      </w:r>
      <w:r w:rsidR="00494296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Avoid too many people touching the equipment not in use. </w:t>
      </w:r>
    </w:p>
    <w:p w:rsidR="00780DD3" w:rsidRPr="00D136F2" w:rsidRDefault="00780DD3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left="792" w:right="404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lastRenderedPageBreak/>
        <w:t xml:space="preserve">Play will be limited to individual practice, singles, or pairs.  </w:t>
      </w:r>
    </w:p>
    <w:p w:rsidR="00D136F2" w:rsidRPr="00D136F2" w:rsidRDefault="00780DD3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left="792" w:right="404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Do not share lifters.  </w:t>
      </w:r>
    </w:p>
    <w:p w:rsidR="00D136F2" w:rsidRPr="00D136F2" w:rsidRDefault="00D136F2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left="792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Spread out games to every other rink with a maximum of four (4) rinks of</w:t>
      </w:r>
      <w:r w:rsidRPr="00D136F2">
        <w:rPr>
          <w:rFonts w:ascii="Calibri" w:eastAsia="Arial" w:hAnsi="Calibri" w:cs="Calibri"/>
          <w:color w:val="221F1F"/>
          <w:spacing w:val="-12"/>
          <w:w w:val="110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play on a single green.</w:t>
      </w:r>
    </w:p>
    <w:p w:rsidR="00D136F2" w:rsidRDefault="00D136F2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color w:val="24A7DF"/>
          <w:w w:val="105"/>
          <w:sz w:val="24"/>
          <w:lang w:bidi="en-US"/>
        </w:rPr>
      </w:pPr>
    </w:p>
    <w:p w:rsidR="00780DD3" w:rsidRDefault="00780DD3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color w:val="24A7DF"/>
          <w:w w:val="105"/>
          <w:sz w:val="24"/>
          <w:lang w:bidi="en-US"/>
        </w:rPr>
      </w:pPr>
    </w:p>
    <w:p w:rsidR="00253460" w:rsidRPr="00D136F2" w:rsidRDefault="00253460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color w:val="24A7DF"/>
          <w:w w:val="105"/>
          <w:sz w:val="24"/>
          <w:lang w:bidi="en-US"/>
        </w:rPr>
      </w:pP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4"/>
          <w:lang w:bidi="en-US"/>
        </w:rPr>
      </w:pPr>
      <w:r w:rsidRPr="00D136F2">
        <w:rPr>
          <w:rFonts w:ascii="Arial" w:eastAsia="Arial" w:hAnsi="Arial" w:cs="Arial"/>
          <w:b/>
          <w:color w:val="24A7DF"/>
          <w:w w:val="105"/>
          <w:sz w:val="24"/>
          <w:lang w:bidi="en-US"/>
        </w:rPr>
        <w:t>During Play</w:t>
      </w:r>
    </w:p>
    <w:p w:rsidR="00D136F2" w:rsidRPr="00D136F2" w:rsidRDefault="00D136F2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right="506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Preferable to set the jack rather than roll it.  If rolling the jack is still to be done, jacks </w:t>
      </w:r>
      <w:r w:rsidR="00780DD3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will be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assigned to each lead to roll themselves. Skips to set</w:t>
      </w:r>
      <w:r w:rsidRPr="00D136F2">
        <w:rPr>
          <w:rFonts w:ascii="Calibri" w:eastAsia="Arial" w:hAnsi="Calibri" w:cs="Calibri"/>
          <w:color w:val="221F1F"/>
          <w:spacing w:val="-38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the jack with his/her foot. Assign one Skip to pick up </w:t>
      </w:r>
      <w:r w:rsidR="00494296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the mat after finishing the end.  A glove should be worn when picking up the mat.  Alternatively, the skip can use the lifter to pick up the mat.  </w:t>
      </w:r>
    </w:p>
    <w:p w:rsidR="00D136F2" w:rsidRPr="00D136F2" w:rsidRDefault="00D136F2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Preferable to not use rakes and kick bowls into proper</w:t>
      </w:r>
      <w:r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placement.  If a rake must be used, then only one person does all of the raking.  Sanitize the rake before and after play.</w:t>
      </w:r>
    </w:p>
    <w:p w:rsidR="00D136F2" w:rsidRPr="00D136F2" w:rsidRDefault="00D136F2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Preferable to not measure.  If measuring must be done, assign one person to do all the measuring</w:t>
      </w:r>
      <w:r w:rsidR="00494296">
        <w:rPr>
          <w:rFonts w:ascii="Calibri" w:eastAsia="Arial" w:hAnsi="Calibri" w:cs="Calibri"/>
          <w:color w:val="221F1F"/>
          <w:spacing w:val="-5"/>
          <w:w w:val="115"/>
          <w:sz w:val="24"/>
          <w:szCs w:val="24"/>
          <w:lang w:bidi="en-US"/>
        </w:rPr>
        <w:t xml:space="preserve">.  Only use your own measure.  </w:t>
      </w:r>
    </w:p>
    <w:p w:rsidR="00D136F2" w:rsidRPr="00D136F2" w:rsidRDefault="00D136F2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right="417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Direct players to eliminate the use of scoreboards by providing paper score</w:t>
      </w:r>
      <w:r w:rsidRPr="00D136F2">
        <w:rPr>
          <w:rFonts w:ascii="Calibri" w:eastAsia="Arial" w:hAnsi="Calibri" w:cs="Calibri"/>
          <w:color w:val="221F1F"/>
          <w:spacing w:val="-48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cards and pencils that players can</w:t>
      </w:r>
      <w:r w:rsidRPr="00D136F2">
        <w:rPr>
          <w:rFonts w:ascii="Calibri" w:eastAsia="Arial" w:hAnsi="Calibri" w:cs="Calibri"/>
          <w:color w:val="221F1F"/>
          <w:spacing w:val="-1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keep.</w:t>
      </w:r>
    </w:p>
    <w:p w:rsidR="00D136F2" w:rsidRPr="00D136F2" w:rsidRDefault="00D136F2" w:rsidP="00D136F2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right="352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Players to stand six feet apart at all times while waiting a turn and delivering a bowl.</w:t>
      </w:r>
    </w:p>
    <w:p w:rsidR="00D136F2" w:rsidRPr="00D136F2" w:rsidRDefault="00494296" w:rsidP="00D136F2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right="515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N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ever to touch another player’s bowls except kicking them </w:t>
      </w:r>
      <w:proofErr w:type="gramStart"/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in</w:t>
      </w:r>
      <w:r w:rsidR="00D136F2" w:rsidRPr="00D136F2">
        <w:rPr>
          <w:rFonts w:ascii="Calibri" w:eastAsia="Arial" w:hAnsi="Calibri" w:cs="Calibri"/>
          <w:color w:val="221F1F"/>
          <w:spacing w:val="-44"/>
          <w:w w:val="115"/>
          <w:sz w:val="24"/>
          <w:szCs w:val="24"/>
          <w:lang w:bidi="en-US"/>
        </w:rPr>
        <w:t xml:space="preserve"> </w:t>
      </w:r>
      <w:r>
        <w:rPr>
          <w:rFonts w:ascii="Calibri" w:eastAsia="Arial" w:hAnsi="Calibri" w:cs="Calibri"/>
          <w:color w:val="221F1F"/>
          <w:spacing w:val="-44"/>
          <w:w w:val="115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with</w:t>
      </w:r>
      <w:proofErr w:type="gramEnd"/>
      <w:r w:rsidR="00D136F2"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 xml:space="preserve"> feet.</w:t>
      </w: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31"/>
          <w:lang w:bidi="en-US"/>
        </w:rPr>
      </w:pP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color w:val="24A7DF"/>
          <w:w w:val="105"/>
          <w:sz w:val="24"/>
          <w:lang w:bidi="en-US"/>
        </w:rPr>
      </w:pPr>
      <w:r w:rsidRPr="00D136F2">
        <w:rPr>
          <w:rFonts w:ascii="Arial" w:eastAsia="Arial" w:hAnsi="Arial" w:cs="Arial"/>
          <w:b/>
          <w:color w:val="24A7DF"/>
          <w:w w:val="105"/>
          <w:sz w:val="24"/>
          <w:lang w:bidi="en-US"/>
        </w:rPr>
        <w:t>After Play</w:t>
      </w:r>
    </w:p>
    <w:p w:rsidR="00494296" w:rsidRPr="00494296" w:rsidRDefault="00494296" w:rsidP="00D136F2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eastAsia="Arial" w:cstheme="minorHAnsi"/>
          <w:sz w:val="24"/>
          <w:lang w:bidi="en-US"/>
        </w:rPr>
      </w:pPr>
      <w:r w:rsidRPr="00494296">
        <w:rPr>
          <w:rFonts w:eastAsia="Arial" w:cstheme="minorHAnsi"/>
          <w:sz w:val="24"/>
          <w:lang w:bidi="en-US"/>
        </w:rPr>
        <w:t>R</w:t>
      </w:r>
      <w:r>
        <w:rPr>
          <w:rFonts w:eastAsia="Arial" w:cstheme="minorHAnsi"/>
          <w:sz w:val="24"/>
          <w:lang w:bidi="en-US"/>
        </w:rPr>
        <w:t xml:space="preserve">eturn the equipment to the cleansing area to be disinfected prior to the next usage.  </w:t>
      </w:r>
    </w:p>
    <w:p w:rsidR="00D136F2" w:rsidRPr="00D136F2" w:rsidRDefault="00D136F2" w:rsidP="00D136F2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rPr>
          <w:rFonts w:ascii="Arial" w:eastAsia="Arial" w:hAnsi="Arial" w:cs="Arial"/>
          <w:b/>
          <w:sz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Direct all players to take their bowls home after play</w:t>
      </w:r>
    </w:p>
    <w:p w:rsidR="00D136F2" w:rsidRPr="00D136F2" w:rsidRDefault="00494296" w:rsidP="00D136F2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1537"/>
        <w:rPr>
          <w:rFonts w:ascii="Calibri" w:eastAsia="Arial" w:hAnsi="Calibri" w:cs="Calibri"/>
          <w:sz w:val="24"/>
          <w:szCs w:val="24"/>
          <w:lang w:bidi="en-US"/>
        </w:rPr>
      </w:pP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Require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players to personally dispose of </w:t>
      </w:r>
      <w:r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 xml:space="preserve">their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trash in the</w:t>
      </w:r>
      <w:r w:rsidR="00D136F2" w:rsidRPr="00D136F2">
        <w:rPr>
          <w:rFonts w:ascii="Calibri" w:eastAsia="Arial" w:hAnsi="Calibri" w:cs="Calibri"/>
          <w:color w:val="221F1F"/>
          <w:spacing w:val="-31"/>
          <w:w w:val="110"/>
          <w:sz w:val="24"/>
          <w:szCs w:val="24"/>
          <w:lang w:bidi="en-US"/>
        </w:rPr>
        <w:t xml:space="preserve"> </w:t>
      </w:r>
      <w:r w:rsidR="00D136F2" w:rsidRPr="00D136F2">
        <w:rPr>
          <w:rFonts w:ascii="Calibri" w:eastAsia="Arial" w:hAnsi="Calibri" w:cs="Calibri"/>
          <w:color w:val="221F1F"/>
          <w:w w:val="110"/>
          <w:sz w:val="24"/>
          <w:szCs w:val="24"/>
          <w:lang w:bidi="en-US"/>
        </w:rPr>
        <w:t>nearby receptacles.</w:t>
      </w:r>
    </w:p>
    <w:p w:rsidR="00D136F2" w:rsidRPr="00D136F2" w:rsidRDefault="00D136F2" w:rsidP="00D136F2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right="746"/>
        <w:rPr>
          <w:rFonts w:ascii="Calibri" w:eastAsia="Arial" w:hAnsi="Calibri" w:cs="Calibri"/>
          <w:sz w:val="24"/>
          <w:szCs w:val="24"/>
          <w:lang w:bidi="en-US"/>
        </w:rPr>
      </w:pP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Ask</w:t>
      </w:r>
      <w:r w:rsidRPr="00D136F2">
        <w:rPr>
          <w:rFonts w:ascii="Calibri" w:eastAsia="Arial" w:hAnsi="Calibri" w:cs="Calibri"/>
          <w:color w:val="221F1F"/>
          <w:spacing w:val="-18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players</w:t>
      </w:r>
      <w:r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to</w:t>
      </w:r>
      <w:r w:rsidRPr="00D136F2">
        <w:rPr>
          <w:rFonts w:ascii="Calibri" w:eastAsia="Arial" w:hAnsi="Calibri" w:cs="Calibri"/>
          <w:color w:val="221F1F"/>
          <w:spacing w:val="-19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leave</w:t>
      </w:r>
      <w:r w:rsidRPr="00D136F2">
        <w:rPr>
          <w:rFonts w:ascii="Calibri" w:eastAsia="Arial" w:hAnsi="Calibri" w:cs="Calibri"/>
          <w:color w:val="221F1F"/>
          <w:spacing w:val="-20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the</w:t>
      </w:r>
      <w:r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green</w:t>
      </w:r>
      <w:r w:rsidRPr="00D136F2">
        <w:rPr>
          <w:rFonts w:ascii="Calibri" w:eastAsia="Arial" w:hAnsi="Calibri" w:cs="Calibri"/>
          <w:color w:val="221F1F"/>
          <w:spacing w:val="-15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immediately</w:t>
      </w:r>
      <w:r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spacing w:val="-3"/>
          <w:w w:val="115"/>
          <w:sz w:val="24"/>
          <w:szCs w:val="24"/>
          <w:lang w:bidi="en-US"/>
        </w:rPr>
        <w:t>after</w:t>
      </w:r>
      <w:r w:rsidRPr="00D136F2">
        <w:rPr>
          <w:rFonts w:ascii="Calibri" w:eastAsia="Arial" w:hAnsi="Calibri" w:cs="Calibri"/>
          <w:color w:val="221F1F"/>
          <w:spacing w:val="-21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playing</w:t>
      </w:r>
      <w:r w:rsidRPr="00D136F2">
        <w:rPr>
          <w:rFonts w:ascii="Calibri" w:eastAsia="Arial" w:hAnsi="Calibri" w:cs="Calibri"/>
          <w:color w:val="221F1F"/>
          <w:spacing w:val="-20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to</w:t>
      </w:r>
      <w:r w:rsidRPr="00D136F2">
        <w:rPr>
          <w:rFonts w:ascii="Calibri" w:eastAsia="Arial" w:hAnsi="Calibri" w:cs="Calibri"/>
          <w:color w:val="221F1F"/>
          <w:spacing w:val="-16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eliminate</w:t>
      </w:r>
      <w:r w:rsidRPr="00D136F2">
        <w:rPr>
          <w:rFonts w:ascii="Calibri" w:eastAsia="Arial" w:hAnsi="Calibri" w:cs="Calibri"/>
          <w:color w:val="221F1F"/>
          <w:spacing w:val="-18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congestion/ gathering on the</w:t>
      </w:r>
      <w:r w:rsidRPr="00D136F2">
        <w:rPr>
          <w:rFonts w:ascii="Calibri" w:eastAsia="Arial" w:hAnsi="Calibri" w:cs="Calibri"/>
          <w:color w:val="221F1F"/>
          <w:spacing w:val="-4"/>
          <w:w w:val="115"/>
          <w:sz w:val="24"/>
          <w:szCs w:val="24"/>
          <w:lang w:bidi="en-US"/>
        </w:rPr>
        <w:t xml:space="preserve"> </w:t>
      </w:r>
      <w:r w:rsidRPr="00D136F2">
        <w:rPr>
          <w:rFonts w:ascii="Calibri" w:eastAsia="Arial" w:hAnsi="Calibri" w:cs="Calibri"/>
          <w:color w:val="221F1F"/>
          <w:w w:val="115"/>
          <w:sz w:val="24"/>
          <w:szCs w:val="24"/>
          <w:lang w:bidi="en-US"/>
        </w:rPr>
        <w:t>property.</w:t>
      </w: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Calibri"/>
          <w:sz w:val="24"/>
          <w:szCs w:val="24"/>
          <w:lang w:bidi="en-US"/>
        </w:rPr>
      </w:pPr>
    </w:p>
    <w:p w:rsidR="00D136F2" w:rsidRPr="00D136F2" w:rsidRDefault="00D136F2" w:rsidP="00D136F2">
      <w:pPr>
        <w:widowControl w:val="0"/>
        <w:autoSpaceDE w:val="0"/>
        <w:autoSpaceDN w:val="0"/>
        <w:spacing w:after="0" w:line="240" w:lineRule="auto"/>
        <w:ind w:left="143" w:right="88"/>
        <w:rPr>
          <w:rFonts w:ascii="Calibri" w:eastAsia="Arial" w:hAnsi="Calibri" w:cs="Calibri"/>
          <w:b/>
          <w:sz w:val="28"/>
          <w:szCs w:val="28"/>
          <w:lang w:bidi="en-US"/>
        </w:rPr>
      </w:pPr>
      <w:r w:rsidRPr="00D136F2">
        <w:rPr>
          <w:rFonts w:ascii="Calibri" w:eastAsia="Arial" w:hAnsi="Calibri" w:cs="Calibri"/>
          <w:b/>
          <w:color w:val="24A7DF"/>
          <w:w w:val="105"/>
          <w:sz w:val="28"/>
          <w:szCs w:val="28"/>
          <w:lang w:bidi="en-US"/>
        </w:rPr>
        <w:t>If your green is located in a state or county/city/community that is still allowing access to the green, consider implementing this program.</w:t>
      </w:r>
    </w:p>
    <w:p w:rsidR="00025868" w:rsidRDefault="00025868"/>
    <w:sectPr w:rsidR="00025868">
      <w:pgSz w:w="12240" w:h="15840"/>
      <w:pgMar w:top="600" w:right="12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64E81"/>
    <w:multiLevelType w:val="hybridMultilevel"/>
    <w:tmpl w:val="DAF4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5065B"/>
    <w:multiLevelType w:val="hybridMultilevel"/>
    <w:tmpl w:val="1920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8073A"/>
    <w:multiLevelType w:val="hybridMultilevel"/>
    <w:tmpl w:val="E7E6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F2"/>
    <w:rsid w:val="00025868"/>
    <w:rsid w:val="000D54F8"/>
    <w:rsid w:val="00251DC1"/>
    <w:rsid w:val="00253460"/>
    <w:rsid w:val="002C61B8"/>
    <w:rsid w:val="00494296"/>
    <w:rsid w:val="005078AE"/>
    <w:rsid w:val="005C75EA"/>
    <w:rsid w:val="00780DD3"/>
    <w:rsid w:val="00B825E7"/>
    <w:rsid w:val="00D136F2"/>
    <w:rsid w:val="00F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B5A7-A1BD-4A1C-8258-A87B4DA2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RiverStone Resources, LLC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Pretzel, Linda</dc:creator>
  <cp:keywords/>
  <dc:description/>
  <cp:lastModifiedBy>ECA</cp:lastModifiedBy>
  <cp:revision>2</cp:revision>
  <cp:lastPrinted>2020-05-08T19:25:00Z</cp:lastPrinted>
  <dcterms:created xsi:type="dcterms:W3CDTF">2020-05-08T22:26:00Z</dcterms:created>
  <dcterms:modified xsi:type="dcterms:W3CDTF">2020-05-08T22:26:00Z</dcterms:modified>
</cp:coreProperties>
</file>