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88153E" w:rsidRDefault="0088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2251AB" w14:paraId="6C8FF65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4F257B9" w14:textId="22D8A278" w:rsidR="002251AB" w:rsidRDefault="002B2E58">
            <w:pPr>
              <w:jc w:val="center"/>
              <w:rPr>
                <w:color w:val="FF0000"/>
                <w:sz w:val="18"/>
                <w:szCs w:val="18"/>
              </w:rPr>
            </w:pPr>
            <w:r w:rsidRPr="002B2E58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2B2E58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01BFE9E" w14:textId="098CEC0F" w:rsidR="002251AB" w:rsidRDefault="002F1B80">
            <w:pPr>
              <w:rPr>
                <w:color w:val="FF0000"/>
                <w:sz w:val="18"/>
                <w:szCs w:val="18"/>
              </w:rPr>
            </w:pPr>
            <w:r w:rsidRPr="00542245">
              <w:rPr>
                <w:sz w:val="18"/>
                <w:szCs w:val="18"/>
              </w:rPr>
              <w:t>d</w:t>
            </w:r>
            <w:r w:rsidR="002251AB" w:rsidRPr="00542245">
              <w:rPr>
                <w:rFonts w:hint="eastAsia"/>
                <w:sz w:val="18"/>
                <w:szCs w:val="18"/>
              </w:rPr>
              <w:t>isease_</w:t>
            </w:r>
            <w:r w:rsidR="002251AB" w:rsidRPr="00542245"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D03C5E5" w14:textId="1C9CD702" w:rsidR="002251AB" w:rsidRPr="00EF1931" w:rsidRDefault="00542245">
            <w:pPr>
              <w:rPr>
                <w:sz w:val="18"/>
                <w:szCs w:val="18"/>
              </w:rPr>
            </w:pPr>
            <w:r w:rsidRPr="00542245"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4CBBB81" w14:textId="3BF776FA" w:rsidR="002251AB" w:rsidRPr="00EF1931" w:rsidRDefault="00542245">
            <w:pPr>
              <w:rPr>
                <w:sz w:val="18"/>
                <w:szCs w:val="18"/>
              </w:rPr>
            </w:pPr>
            <w:r w:rsidRPr="00EF1931">
              <w:rPr>
                <w:sz w:val="18"/>
                <w:szCs w:val="18"/>
              </w:rPr>
              <w:t>v</w:t>
            </w:r>
            <w:r w:rsidRPr="00EF1931">
              <w:rPr>
                <w:rFonts w:hint="eastAsia"/>
                <w:sz w:val="18"/>
                <w:szCs w:val="18"/>
              </w:rPr>
              <w:t>ar</w:t>
            </w:r>
            <w:r w:rsidRPr="00EF1931"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E5317C" w14:textId="77777777" w:rsidR="002251AB" w:rsidRDefault="002251AB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A831EC" w14:textId="77777777" w:rsidR="002251AB" w:rsidRDefault="002251AB">
            <w:pPr>
              <w:rPr>
                <w:sz w:val="18"/>
                <w:szCs w:val="18"/>
              </w:rPr>
            </w:pPr>
          </w:p>
        </w:tc>
      </w:tr>
      <w:tr w:rsidR="0088153E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 w:rsidR="0088153E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88153E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lastRenderedPageBreak/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594"/>
        <w:gridCol w:w="1091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E12105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9F2552" w14:paraId="327702E3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02A40A0" w14:textId="79B435C4" w:rsidR="009F2552" w:rsidRDefault="009F2552" w:rsidP="00A4497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FFE201B" w14:textId="117F8FA0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3226786" w14:textId="65B5A47F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9EA76F8" w14:textId="04747EE5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2E2C22B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0434DA1B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7A9FF926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6626219C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FE452C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5548BF30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62DB69EE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167BB2F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228D8FF7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2BD8AF3A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17F7D53D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 w14:paraId="503F9654" w14:textId="699C6133" w:rsidR="0053110F" w:rsidRDefault="0053110F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 w:rsidR="009F2552" w14:paraId="6A247A8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296D81A" w14:textId="1B94082A" w:rsidR="009F2552" w:rsidRDefault="009F2552" w:rsidP="00A4497A">
            <w:pPr>
              <w:jc w:val="center"/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1</w:t>
            </w:r>
            <w:r w:rsidRPr="00FF7055"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3FED21B5" w14:textId="1909F439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o</w:t>
            </w:r>
            <w:r w:rsidRPr="00FF7055">
              <w:rPr>
                <w:sz w:val="18"/>
                <w:szCs w:val="18"/>
              </w:rPr>
              <w:t>ther_</w:t>
            </w:r>
            <w:r w:rsidRPr="00FF7055"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32E271" w14:textId="2DEAF4B1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4625B9AE" w14:textId="29B9F6CE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v</w:t>
            </w:r>
            <w:r w:rsidRPr="00FF7055"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30511DA1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2EA8607" w14:textId="77777777" w:rsidR="009F2552" w:rsidRDefault="009F2552" w:rsidP="009F2552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Pr="001D1658" w:rsidRDefault="008C24B1">
            <w:pPr>
              <w:jc w:val="left"/>
              <w:rPr>
                <w:b/>
                <w:color w:val="000000" w:themeColor="text1"/>
                <w:szCs w:val="21"/>
              </w:rPr>
            </w:pPr>
            <w:r w:rsidRPr="001D1658">
              <w:rPr>
                <w:rFonts w:hint="eastAsia"/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Pr="001D1658" w:rsidRDefault="008C24B1">
            <w:pPr>
              <w:rPr>
                <w:color w:val="000000" w:themeColor="text1"/>
              </w:rPr>
            </w:pPr>
            <w:r w:rsidRPr="001D1658">
              <w:rPr>
                <w:color w:val="000000" w:themeColor="text1"/>
              </w:rP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lastRenderedPageBreak/>
              <w:t xml:space="preserve">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lastRenderedPageBreak/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lastRenderedPageBreak/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07D7930E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</w:t>
            </w:r>
            <w:r>
              <w:rPr>
                <w:rFonts w:hint="eastAsia"/>
                <w:sz w:val="18"/>
                <w:szCs w:val="18"/>
              </w:rPr>
              <w:lastRenderedPageBreak/>
              <w:t>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lastRenderedPageBreak/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292"/>
        <w:gridCol w:w="1440"/>
        <w:gridCol w:w="1078"/>
        <w:gridCol w:w="1433"/>
        <w:gridCol w:w="1627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53F2B8B2" w:rsidR="0088153E" w:rsidRDefault="00AF5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3B48B257" w:rsidR="0088153E" w:rsidRDefault="00AF5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  <w:bookmarkStart w:id="0" w:name="_GoBack"/>
        <w:bookmarkEnd w:id="0"/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</w:t>
            </w:r>
            <w:r>
              <w:rPr>
                <w:rFonts w:hint="eastAsia"/>
                <w:sz w:val="18"/>
                <w:szCs w:val="18"/>
              </w:rPr>
              <w:lastRenderedPageBreak/>
              <w:t>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</w:t>
            </w:r>
            <w:r>
              <w:rPr>
                <w:rFonts w:hint="eastAsia"/>
                <w:sz w:val="18"/>
                <w:szCs w:val="18"/>
              </w:rPr>
              <w:lastRenderedPageBreak/>
              <w:t>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rFonts w:hint="eastAsia"/>
                <w:sz w:val="18"/>
                <w:szCs w:val="18"/>
              </w:rPr>
              <w:t>对我可能出事的</w:t>
            </w:r>
            <w:r>
              <w:rPr>
                <w:rFonts w:hint="eastAsia"/>
                <w:sz w:val="18"/>
                <w:szCs w:val="18"/>
              </w:rPr>
              <w:lastRenderedPageBreak/>
              <w:t>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</w:t>
            </w:r>
            <w:r>
              <w:rPr>
                <w:rFonts w:hint="eastAsia"/>
                <w:sz w:val="18"/>
                <w:szCs w:val="18"/>
              </w:rPr>
              <w:lastRenderedPageBreak/>
              <w:t>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</w:t>
            </w:r>
            <w:r>
              <w:rPr>
                <w:rFonts w:hint="eastAsia"/>
                <w:sz w:val="18"/>
                <w:szCs w:val="18"/>
              </w:rPr>
              <w:lastRenderedPageBreak/>
              <w:t>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4546BE" w14:paraId="40EEBE4E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3B89FB8" w14:textId="220795DF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CD432FA" w14:textId="23B9D169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23B4988F" w14:textId="194B9B17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24D639D" w14:textId="2A33EB74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4DF36AAE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E507D97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296F0E06" w14:textId="6C64B276" w:rsidR="00F2215D" w:rsidRPr="006610E7" w:rsidRDefault="003B5285" w:rsidP="003B5285">
      <w:pPr>
        <w:pStyle w:val="af0"/>
        <w:numPr>
          <w:ilvl w:val="0"/>
          <w:numId w:val="4"/>
        </w:numPr>
      </w:pPr>
      <w:r>
        <w:rPr>
          <w:rFonts w:hint="eastAsia"/>
        </w:rPr>
        <w:t>将d_patient_detail</w:t>
      </w:r>
      <w:r>
        <w:t>中的</w:t>
      </w:r>
      <w:r>
        <w:rPr>
          <w:rFonts w:hint="eastAsia"/>
          <w:sz w:val="18"/>
          <w:szCs w:val="18"/>
        </w:rPr>
        <w:t>diagnosis进行移至b_patient_base_info中</w:t>
      </w:r>
    </w:p>
    <w:p w14:paraId="186B6B06" w14:textId="4AB24E9A" w:rsidR="006610E7" w:rsidRPr="003F3DA9" w:rsidRDefault="006610E7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在d_patient_detail中添加字段</w:t>
      </w:r>
      <w:r>
        <w:rPr>
          <w:rFonts w:hint="eastAsia"/>
          <w:sz w:val="18"/>
          <w:szCs w:val="18"/>
        </w:rPr>
        <w:t>“</w:t>
      </w:r>
      <w:r w:rsidR="004C4FEB" w:rsidRPr="00542245">
        <w:rPr>
          <w:sz w:val="18"/>
          <w:szCs w:val="18"/>
        </w:rPr>
        <w:t>d</w:t>
      </w:r>
      <w:r w:rsidR="004C4FEB" w:rsidRPr="00542245">
        <w:rPr>
          <w:rFonts w:hint="eastAsia"/>
          <w:sz w:val="18"/>
          <w:szCs w:val="18"/>
        </w:rPr>
        <w:t>isease_</w:t>
      </w:r>
      <w:r w:rsidR="004C4FEB" w:rsidRPr="00542245">
        <w:rPr>
          <w:sz w:val="18"/>
          <w:szCs w:val="18"/>
        </w:rPr>
        <w:t>state</w:t>
      </w:r>
      <w:r>
        <w:rPr>
          <w:rFonts w:hint="eastAsia"/>
          <w:sz w:val="18"/>
          <w:szCs w:val="18"/>
        </w:rPr>
        <w:t>”</w:t>
      </w:r>
    </w:p>
    <w:p w14:paraId="3CD23877" w14:textId="2DD7E5AF" w:rsidR="003F3DA9" w:rsidRPr="00F2215D" w:rsidRDefault="003F3DA9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删除了r_patient_medicial_history表中</w:t>
      </w:r>
      <w:r>
        <w:rPr>
          <w:rFonts w:hint="eastAsia"/>
          <w:sz w:val="18"/>
          <w:szCs w:val="18"/>
        </w:rPr>
        <w:t>4-</w:t>
      </w:r>
      <w:r>
        <w:rPr>
          <w:sz w:val="18"/>
          <w:szCs w:val="18"/>
        </w:rPr>
        <w:t>10字段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新增字段</w:t>
      </w:r>
      <w:r>
        <w:rPr>
          <w:rFonts w:hint="eastAsia"/>
          <w:sz w:val="18"/>
          <w:szCs w:val="18"/>
        </w:rPr>
        <w:t>“disease_history”</w:t>
      </w:r>
    </w:p>
    <w:sectPr w:rsidR="003F3DA9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614B2" w14:textId="77777777" w:rsidR="0017581C" w:rsidRDefault="0017581C" w:rsidP="00445DFF">
      <w:r>
        <w:separator/>
      </w:r>
    </w:p>
  </w:endnote>
  <w:endnote w:type="continuationSeparator" w:id="0">
    <w:p w14:paraId="5E49124E" w14:textId="77777777" w:rsidR="0017581C" w:rsidRDefault="0017581C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FCE0E" w14:textId="77777777" w:rsidR="0017581C" w:rsidRDefault="0017581C" w:rsidP="00445DFF">
      <w:r>
        <w:separator/>
      </w:r>
    </w:p>
  </w:footnote>
  <w:footnote w:type="continuationSeparator" w:id="0">
    <w:p w14:paraId="609DF4AA" w14:textId="77777777" w:rsidR="0017581C" w:rsidRDefault="0017581C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33D0C"/>
    <w:multiLevelType w:val="hybridMultilevel"/>
    <w:tmpl w:val="5A8AC558"/>
    <w:lvl w:ilvl="0" w:tplc="A96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7173"/>
    <w:rsid w:val="00061A74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7581C"/>
    <w:rsid w:val="0019217F"/>
    <w:rsid w:val="001A27E9"/>
    <w:rsid w:val="001C0845"/>
    <w:rsid w:val="001D1658"/>
    <w:rsid w:val="001D5E33"/>
    <w:rsid w:val="001D6A94"/>
    <w:rsid w:val="001E0871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B2E58"/>
    <w:rsid w:val="002D5D87"/>
    <w:rsid w:val="002F1B80"/>
    <w:rsid w:val="00301C40"/>
    <w:rsid w:val="00307612"/>
    <w:rsid w:val="00330F2B"/>
    <w:rsid w:val="0033611A"/>
    <w:rsid w:val="00337451"/>
    <w:rsid w:val="003534B3"/>
    <w:rsid w:val="00356930"/>
    <w:rsid w:val="003607F4"/>
    <w:rsid w:val="003A69F1"/>
    <w:rsid w:val="003A6F8C"/>
    <w:rsid w:val="003A72E6"/>
    <w:rsid w:val="003B5285"/>
    <w:rsid w:val="003E019D"/>
    <w:rsid w:val="003F3DA9"/>
    <w:rsid w:val="00403EFD"/>
    <w:rsid w:val="004108C1"/>
    <w:rsid w:val="00412D1A"/>
    <w:rsid w:val="0042720B"/>
    <w:rsid w:val="00445DFF"/>
    <w:rsid w:val="004546BE"/>
    <w:rsid w:val="004617DA"/>
    <w:rsid w:val="0048509A"/>
    <w:rsid w:val="00487B8B"/>
    <w:rsid w:val="0049416B"/>
    <w:rsid w:val="004A08E3"/>
    <w:rsid w:val="004A1A6E"/>
    <w:rsid w:val="004A7E11"/>
    <w:rsid w:val="004B0968"/>
    <w:rsid w:val="004B23C0"/>
    <w:rsid w:val="004C4FEB"/>
    <w:rsid w:val="004D1B30"/>
    <w:rsid w:val="004D5D27"/>
    <w:rsid w:val="004D75EB"/>
    <w:rsid w:val="004E1A69"/>
    <w:rsid w:val="004E1D6B"/>
    <w:rsid w:val="004F1E8B"/>
    <w:rsid w:val="005011C6"/>
    <w:rsid w:val="00511E94"/>
    <w:rsid w:val="0051242C"/>
    <w:rsid w:val="0053110F"/>
    <w:rsid w:val="00537325"/>
    <w:rsid w:val="00542245"/>
    <w:rsid w:val="00546308"/>
    <w:rsid w:val="00550FF8"/>
    <w:rsid w:val="00570602"/>
    <w:rsid w:val="00572110"/>
    <w:rsid w:val="00582E5A"/>
    <w:rsid w:val="0058384A"/>
    <w:rsid w:val="005976BE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B4D0E"/>
    <w:rsid w:val="006B7050"/>
    <w:rsid w:val="00706C41"/>
    <w:rsid w:val="0071060D"/>
    <w:rsid w:val="00716A7A"/>
    <w:rsid w:val="00734B29"/>
    <w:rsid w:val="00734C85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87086"/>
    <w:rsid w:val="008C24B1"/>
    <w:rsid w:val="008D5E07"/>
    <w:rsid w:val="008E0E4A"/>
    <w:rsid w:val="008E167C"/>
    <w:rsid w:val="008E63E3"/>
    <w:rsid w:val="008F1800"/>
    <w:rsid w:val="008F30EC"/>
    <w:rsid w:val="008F7BA6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2E95"/>
    <w:rsid w:val="00AF59A0"/>
    <w:rsid w:val="00B2351D"/>
    <w:rsid w:val="00B25037"/>
    <w:rsid w:val="00B32178"/>
    <w:rsid w:val="00B33930"/>
    <w:rsid w:val="00B40A05"/>
    <w:rsid w:val="00B642D1"/>
    <w:rsid w:val="00B825C5"/>
    <w:rsid w:val="00B87490"/>
    <w:rsid w:val="00BA4B5B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7C83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56D7"/>
    <w:rsid w:val="00EA5901"/>
    <w:rsid w:val="00EB7C8A"/>
    <w:rsid w:val="00EC7F6A"/>
    <w:rsid w:val="00ED5F88"/>
    <w:rsid w:val="00EE1D49"/>
    <w:rsid w:val="00EF1931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8712C-6D63-4BFC-83CF-7D99662B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35</Pages>
  <Words>6952</Words>
  <Characters>39631</Characters>
  <Application>Microsoft Office Word</Application>
  <DocSecurity>0</DocSecurity>
  <Lines>330</Lines>
  <Paragraphs>92</Paragraphs>
  <ScaleCrop>false</ScaleCrop>
  <Company/>
  <LinksUpToDate>false</LinksUpToDate>
  <CharactersWithSpaces>46491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117</cp:revision>
  <dcterms:created xsi:type="dcterms:W3CDTF">2020-10-28T17:39:00Z</dcterms:created>
  <dcterms:modified xsi:type="dcterms:W3CDTF">2020-12-14T06:38:00Z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