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fill="FFFFFF"/>
          <w:lang w:val="en-US" w:eastAsia="zh-CN"/>
        </w:rPr>
        <w:t xml:space="preserve">中国人利手量表  </w:t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fill="FFFFFF"/>
          <w:lang w:val="en-US" w:eastAsia="zh-CN"/>
        </w:rPr>
        <w:t>chi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fill="FFFFFF"/>
          <w:lang w:val="en-US" w:eastAsia="zh-CN"/>
        </w:rPr>
        <w:t>汉密尔顿抑郁量表hamd-17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fill="FFFFFF"/>
          <w:lang w:val="en-US" w:eastAsia="zh-CN"/>
        </w:rPr>
        <w:t>汉密尔顿焦虑量表hama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fill="FFFFFF"/>
          <w:lang w:val="en-US" w:eastAsia="zh-CN"/>
        </w:rPr>
        <w:t>杨氏躁狂量表ymrs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fill="FFFFFF"/>
          <w:lang w:val="en-US" w:eastAsia="zh-CN"/>
        </w:rPr>
        <w:t>简明精神病量表bprs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DejaVu Sans Mono" w:hAnsi="DejaVu Sans Mono" w:eastAsia="SimSun" w:cs="DejaVu Sans Mono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fill="FFFFFF"/>
        </w:rPr>
        <w:t>耶鲁布朗强迫症严重程度标准量表</w:t>
      </w:r>
      <w:r>
        <w:rPr>
          <w:rFonts w:hint="eastAsia" w:ascii="DejaVu Sans Mono" w:hAnsi="DejaVu Sans Mono" w:eastAsia="SimSun" w:cs="DejaVu Sans Mono"/>
          <w:color w:val="080808"/>
          <w:sz w:val="19"/>
          <w:szCs w:val="19"/>
          <w:shd w:val="clear" w:fill="FFFFFF"/>
          <w:lang w:val="en-US" w:eastAsia="zh-CN"/>
        </w:rPr>
        <w:t>ybocs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DejaVu Sans Mono" w:hAnsi="DejaVu Sans Mono" w:eastAsia="SimSun" w:cs="DejaVu Sans Mono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fill="FFFFFF"/>
        </w:rPr>
        <w:t>自杀意念及行为史</w:t>
      </w:r>
      <w:r>
        <w:rPr>
          <w:rFonts w:hint="eastAsia" w:ascii="DejaVu Sans Mono" w:hAnsi="DejaVu Sans Mono" w:eastAsia="SimSun" w:cs="DejaVu Sans Mono"/>
          <w:color w:val="080808"/>
          <w:sz w:val="19"/>
          <w:szCs w:val="19"/>
          <w:shd w:val="clear" w:fill="FFFFFF"/>
          <w:lang w:val="en-US" w:eastAsia="zh-CN"/>
        </w:rPr>
        <w:t>bss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DejaVu Sans Mono" w:hAnsi="DejaVu Sans Mono" w:eastAsia="SimSun" w:cs="DejaVu Sans Mono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fill="FFFFFF"/>
        </w:rPr>
        <w:t>33</w:t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fill="FFFFFF"/>
        </w:rPr>
        <w:t>项轻躁狂症状清单</w:t>
      </w:r>
      <w:r>
        <w:rPr>
          <w:rFonts w:hint="eastAsia" w:ascii="DejaVu Sans Mono" w:hAnsi="DejaVu Sans Mono" w:eastAsia="SimSun" w:cs="DejaVu Sans Mono"/>
          <w:color w:val="080808"/>
          <w:sz w:val="19"/>
          <w:szCs w:val="19"/>
          <w:shd w:val="clear" w:fill="FFFFFF"/>
          <w:lang w:val="en-US" w:eastAsia="zh-CN"/>
        </w:rPr>
        <w:t>hcl-33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DejaVu Sans Mono" w:hAnsi="DejaVu Sans Mono" w:eastAsia="SimSun" w:cs="DejaVu Sans Mono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fill="FFFFFF"/>
        </w:rPr>
        <w:t>斯奈斯和汉密尔顿快乐量表</w:t>
      </w:r>
      <w:r>
        <w:rPr>
          <w:rFonts w:hint="eastAsia" w:ascii="DejaVu Sans Mono" w:hAnsi="DejaVu Sans Mono" w:eastAsia="SimSun" w:cs="DejaVu Sans Mono"/>
          <w:color w:val="080808"/>
          <w:sz w:val="19"/>
          <w:szCs w:val="19"/>
          <w:shd w:val="clear" w:fill="FFFFFF"/>
          <w:lang w:val="en-US" w:eastAsia="zh-CN"/>
        </w:rPr>
        <w:t>shaps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DejaVu Sans Mono" w:hAnsi="DejaVu Sans Mono" w:eastAsia="SimSun" w:cs="DejaVu Sans Mono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fill="FFFFFF"/>
        </w:rPr>
        <w:t>快感体验能力量表</w:t>
      </w:r>
      <w:r>
        <w:rPr>
          <w:rFonts w:hint="eastAsia" w:ascii="DejaVu Sans Mono" w:hAnsi="DejaVu Sans Mono" w:eastAsia="SimSun" w:cs="DejaVu Sans Mono"/>
          <w:color w:val="080808"/>
          <w:sz w:val="19"/>
          <w:szCs w:val="19"/>
          <w:shd w:val="clear" w:fill="FFFFFF"/>
          <w:lang w:val="en-US" w:eastAsia="zh-CN"/>
        </w:rPr>
        <w:t>teps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DejaVu Sans Mono" w:hAnsi="DejaVu Sans Mono" w:eastAsia="SimSun" w:cs="DejaVu Sans Mono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fill="FFFFFF"/>
        </w:rPr>
        <w:t>儿童期（</w:t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fill="FFFFFF"/>
        </w:rPr>
        <w:t>16</w:t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fill="FFFFFF"/>
        </w:rPr>
        <w:t>岁以前）的成长经历</w:t>
      </w:r>
      <w:r>
        <w:rPr>
          <w:rFonts w:hint="eastAsia" w:ascii="DejaVu Sans Mono" w:hAnsi="DejaVu Sans Mono" w:eastAsia="SimSun" w:cs="DejaVu Sans Mono"/>
          <w:color w:val="080808"/>
          <w:sz w:val="19"/>
          <w:szCs w:val="19"/>
          <w:shd w:val="clear" w:fill="FFFFFF"/>
          <w:lang w:val="en-US" w:eastAsia="zh-CN"/>
        </w:rPr>
        <w:t>ctq-sf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DejaVu Sans Mono" w:hAnsi="DejaVu Sans Mono" w:eastAsia="SimSun" w:cs="DejaVu Sans Mono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fill="FFFFFF"/>
        </w:rPr>
        <w:t>认知情绪调节量表</w:t>
      </w:r>
      <w:r>
        <w:rPr>
          <w:rFonts w:hint="eastAsia" w:ascii="DejaVu Sans Mono" w:hAnsi="DejaVu Sans Mono" w:eastAsia="SimSun" w:cs="DejaVu Sans Mono"/>
          <w:color w:val="080808"/>
          <w:sz w:val="19"/>
          <w:szCs w:val="19"/>
          <w:shd w:val="clear" w:fill="FFFFFF"/>
          <w:lang w:val="en-US" w:eastAsia="zh-CN"/>
        </w:rPr>
        <w:t>cerq-c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DejaVu Sans Mono" w:hAnsi="DejaVu Sans Mono" w:eastAsia="SimSun" w:cs="DejaVu Sans Mono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fill="FFFFFF"/>
        </w:rPr>
        <w:t>青少年生活事件量表</w:t>
      </w:r>
      <w:r>
        <w:rPr>
          <w:rFonts w:hint="eastAsia" w:ascii="DejaVu Sans Mono" w:hAnsi="DejaVu Sans Mono" w:eastAsia="SimSun" w:cs="DejaVu Sans Mono"/>
          <w:color w:val="080808"/>
          <w:sz w:val="19"/>
          <w:szCs w:val="19"/>
          <w:shd w:val="clear" w:fill="FFFFFF"/>
          <w:lang w:val="en-US" w:eastAsia="zh-CN"/>
        </w:rPr>
        <w:t>aslec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DejaVu Sans Mono" w:hAnsi="DejaVu Sans Mono" w:eastAsia="SimSun" w:cs="DejaVu Sans Mono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fill="FFFFFF"/>
        </w:rPr>
        <w:t>简式父母养育方式问卷表</w:t>
      </w:r>
      <w:r>
        <w:rPr>
          <w:rFonts w:hint="eastAsia" w:ascii="DejaVu Sans Mono" w:hAnsi="DejaVu Sans Mono" w:eastAsia="SimSun" w:cs="DejaVu Sans Mono"/>
          <w:color w:val="080808"/>
          <w:sz w:val="19"/>
          <w:szCs w:val="19"/>
          <w:shd w:val="clear" w:fill="FFFFFF"/>
          <w:lang w:val="en-US" w:eastAsia="zh-CN"/>
        </w:rPr>
        <w:t>s-embu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fill="FFFFFF"/>
        </w:rPr>
        <w:t>自</w:t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fill="FFFFFF"/>
          <w:lang w:val="en-US" w:eastAsia="zh-CN"/>
        </w:rPr>
        <w:t>动思维问卷表</w:t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fill="FFFFFF"/>
          <w:lang w:val="en-US" w:eastAsia="zh-CN"/>
        </w:rPr>
        <w:t>atq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fill="FFFFFF"/>
          <w:lang w:val="en-US" w:eastAsia="zh-CN"/>
        </w:rPr>
        <w:t>维斯康星卡片分类测验wcst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fill="FFFFFF"/>
          <w:lang w:val="en-US" w:eastAsia="zh-CN"/>
        </w:rPr>
        <w:t>重复成套性神经心理状态测验系统rbans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fill="FFFFFF"/>
          <w:lang w:val="en-US" w:eastAsia="zh-CN"/>
        </w:rPr>
        <w:t>面孔情绪感知能力测试fept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fill="FFFFFF"/>
          <w:lang w:val="en-US" w:eastAsia="zh-CN"/>
        </w:rPr>
        <w:t>语音情绪感知能力测试vept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monospace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FC9E0"/>
    <w:rsid w:val="5CDFC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2020-12-04T14:54:00Z</dcterms:created>
  <dc:creator>zrqqq</dc:creator>
  <cp:lastModifiedBy>zrqqq</cp:lastModifiedBy>
  <dcterms:modified xsi:type="dcterms:W3CDTF">2020-12-04T15:22:44Z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