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000FF" w14:textId="1CB25A97" w:rsidR="0094269D" w:rsidRDefault="0094269D" w:rsidP="00090A58">
      <w:pPr>
        <w:jc w:val="center"/>
        <w:rPr>
          <w:b/>
          <w:sz w:val="40"/>
          <w:szCs w:val="40"/>
          <w:u w:val="single"/>
        </w:rPr>
      </w:pPr>
      <w:r>
        <w:rPr>
          <w:b/>
          <w:sz w:val="40"/>
          <w:szCs w:val="40"/>
          <w:u w:val="single"/>
        </w:rPr>
        <w:t xml:space="preserve">Information Retrieval – </w:t>
      </w:r>
      <w:proofErr w:type="spellStart"/>
      <w:r>
        <w:rPr>
          <w:b/>
          <w:sz w:val="40"/>
          <w:szCs w:val="40"/>
          <w:u w:val="single"/>
        </w:rPr>
        <w:t>Dr</w:t>
      </w:r>
      <w:proofErr w:type="spellEnd"/>
      <w:r>
        <w:rPr>
          <w:b/>
          <w:sz w:val="40"/>
          <w:szCs w:val="40"/>
          <w:u w:val="single"/>
        </w:rPr>
        <w:t xml:space="preserve"> </w:t>
      </w:r>
      <w:proofErr w:type="spellStart"/>
      <w:r>
        <w:rPr>
          <w:b/>
          <w:sz w:val="40"/>
          <w:szCs w:val="40"/>
          <w:u w:val="single"/>
        </w:rPr>
        <w:t>Inbal</w:t>
      </w:r>
      <w:proofErr w:type="spellEnd"/>
      <w:r>
        <w:rPr>
          <w:b/>
          <w:sz w:val="40"/>
          <w:szCs w:val="40"/>
          <w:u w:val="single"/>
        </w:rPr>
        <w:t xml:space="preserve"> </w:t>
      </w:r>
      <w:proofErr w:type="spellStart"/>
      <w:r>
        <w:rPr>
          <w:b/>
          <w:sz w:val="40"/>
          <w:szCs w:val="40"/>
          <w:u w:val="single"/>
        </w:rPr>
        <w:t>Budowski</w:t>
      </w:r>
      <w:proofErr w:type="spellEnd"/>
      <w:r>
        <w:rPr>
          <w:b/>
          <w:sz w:val="40"/>
          <w:szCs w:val="40"/>
          <w:u w:val="single"/>
        </w:rPr>
        <w:t xml:space="preserve"> Tal - IDC</w:t>
      </w:r>
    </w:p>
    <w:p w14:paraId="52E43256" w14:textId="2BF118D5" w:rsidR="00181CD5" w:rsidRPr="00524F5B" w:rsidRDefault="00524F5B" w:rsidP="007E1BBF">
      <w:pPr>
        <w:jc w:val="center"/>
        <w:rPr>
          <w:b/>
          <w:sz w:val="40"/>
          <w:szCs w:val="40"/>
          <w:u w:val="single"/>
        </w:rPr>
      </w:pPr>
      <w:r>
        <w:rPr>
          <w:b/>
          <w:sz w:val="40"/>
          <w:szCs w:val="40"/>
          <w:u w:val="single"/>
        </w:rPr>
        <w:t>HW</w:t>
      </w:r>
      <w:r w:rsidR="007E1BBF">
        <w:rPr>
          <w:b/>
          <w:sz w:val="40"/>
          <w:szCs w:val="40"/>
          <w:u w:val="single"/>
        </w:rPr>
        <w:t>4</w:t>
      </w:r>
      <w:r>
        <w:rPr>
          <w:b/>
          <w:sz w:val="40"/>
          <w:szCs w:val="40"/>
          <w:u w:val="single"/>
        </w:rPr>
        <w:t xml:space="preserve"> </w:t>
      </w:r>
      <w:r w:rsidR="00E90CA0">
        <w:rPr>
          <w:b/>
          <w:sz w:val="40"/>
          <w:szCs w:val="40"/>
          <w:u w:val="single"/>
        </w:rPr>
        <w:t>–</w:t>
      </w:r>
      <w:r>
        <w:rPr>
          <w:b/>
          <w:sz w:val="40"/>
          <w:szCs w:val="40"/>
          <w:u w:val="single"/>
        </w:rPr>
        <w:t xml:space="preserve"> </w:t>
      </w:r>
      <w:r w:rsidR="007E1BBF">
        <w:rPr>
          <w:b/>
          <w:sz w:val="40"/>
          <w:szCs w:val="40"/>
          <w:u w:val="single"/>
        </w:rPr>
        <w:t>KNN</w:t>
      </w:r>
      <w:r w:rsidR="00E90CA0">
        <w:rPr>
          <w:b/>
          <w:sz w:val="40"/>
          <w:szCs w:val="40"/>
          <w:u w:val="single"/>
        </w:rPr>
        <w:t xml:space="preserve"> Classification</w:t>
      </w:r>
      <w:r>
        <w:rPr>
          <w:b/>
          <w:sz w:val="40"/>
          <w:szCs w:val="40"/>
          <w:u w:val="single"/>
        </w:rPr>
        <w:t xml:space="preserve"> Report</w:t>
      </w:r>
    </w:p>
    <w:p w14:paraId="12970682" w14:textId="77777777" w:rsidR="00090A58" w:rsidRDefault="00090A58"/>
    <w:p w14:paraId="5169FB28" w14:textId="0D852721" w:rsidR="00A66BBB" w:rsidRDefault="00C4425A" w:rsidP="00AE3E52">
      <w:r>
        <w:t xml:space="preserve">This project </w:t>
      </w:r>
      <w:r w:rsidR="00090A58">
        <w:t>implements</w:t>
      </w:r>
      <w:r>
        <w:t xml:space="preserve"> </w:t>
      </w:r>
      <w:r w:rsidR="00AE3E52">
        <w:t>the KNN algorithm for document classification</w:t>
      </w:r>
      <w:r w:rsidR="00A66BBB">
        <w:t>.</w:t>
      </w:r>
      <w:r w:rsidR="00AE3E52">
        <w:t xml:space="preserve"> It is comprised of a training set which is given as an initial input the classifier and a test set for profiling the accuracy of the classifier.</w:t>
      </w:r>
    </w:p>
    <w:p w14:paraId="3B370D8A" w14:textId="52E8FA39" w:rsidR="0061777E" w:rsidRDefault="0061777E" w:rsidP="0014218C">
      <w:pPr>
        <w:rPr>
          <w:lang w:bidi="he-IL"/>
        </w:rPr>
      </w:pPr>
      <w:r>
        <w:rPr>
          <w:lang w:bidi="he-IL"/>
        </w:rPr>
        <w:t xml:space="preserve">This report will cover the main </w:t>
      </w:r>
      <w:r w:rsidR="00EB23F0">
        <w:rPr>
          <w:lang w:bidi="he-IL"/>
        </w:rPr>
        <w:t xml:space="preserve">modules of the system, the design and functional choices we made implementing it and the benchmark tests we have </w:t>
      </w:r>
      <w:r w:rsidR="0014218C">
        <w:rPr>
          <w:lang w:bidi="he-IL"/>
        </w:rPr>
        <w:t>conducted</w:t>
      </w:r>
      <w:r w:rsidR="0081039E">
        <w:rPr>
          <w:lang w:bidi="he-IL"/>
        </w:rPr>
        <w:t xml:space="preserve"> in different milestones of the project. </w:t>
      </w:r>
    </w:p>
    <w:p w14:paraId="6DF972FB" w14:textId="77777777" w:rsidR="00C03776" w:rsidRDefault="00C03776" w:rsidP="00C03776">
      <w:r>
        <w:t>Table of contents:</w:t>
      </w:r>
    </w:p>
    <w:p w14:paraId="51B01FE7" w14:textId="07818B31" w:rsidR="00C03776" w:rsidRPr="006C29F5" w:rsidRDefault="00C03776" w:rsidP="00C03776">
      <w:pPr>
        <w:rPr>
          <w:sz w:val="28"/>
          <w:szCs w:val="28"/>
        </w:rPr>
      </w:pPr>
      <w:r w:rsidRPr="006C29F5">
        <w:rPr>
          <w:sz w:val="28"/>
          <w:szCs w:val="28"/>
        </w:rPr>
        <w:t xml:space="preserve">1 </w:t>
      </w:r>
      <w:r w:rsidRPr="006C29F5">
        <w:rPr>
          <w:sz w:val="28"/>
          <w:szCs w:val="28"/>
        </w:rPr>
        <w:tab/>
        <w:t>Into</w:t>
      </w:r>
    </w:p>
    <w:p w14:paraId="12942A4D" w14:textId="4CC39D97" w:rsidR="00C03776" w:rsidRPr="006C29F5" w:rsidRDefault="00C03776" w:rsidP="00C03776">
      <w:pPr>
        <w:rPr>
          <w:sz w:val="28"/>
          <w:szCs w:val="28"/>
        </w:rPr>
      </w:pPr>
      <w:r w:rsidRPr="006C29F5">
        <w:rPr>
          <w:sz w:val="28"/>
          <w:szCs w:val="28"/>
        </w:rPr>
        <w:t xml:space="preserve">2 </w:t>
      </w:r>
      <w:r w:rsidRPr="006C29F5">
        <w:rPr>
          <w:sz w:val="28"/>
          <w:szCs w:val="28"/>
        </w:rPr>
        <w:tab/>
        <w:t>System Design</w:t>
      </w:r>
    </w:p>
    <w:p w14:paraId="1041B3D7" w14:textId="77777777" w:rsidR="006C29F5" w:rsidRPr="006C29F5" w:rsidRDefault="00C03776" w:rsidP="006C29F5">
      <w:pPr>
        <w:rPr>
          <w:b/>
          <w:bCs/>
          <w:sz w:val="28"/>
          <w:szCs w:val="28"/>
        </w:rPr>
      </w:pPr>
      <w:r w:rsidRPr="006C29F5">
        <w:rPr>
          <w:sz w:val="28"/>
          <w:szCs w:val="28"/>
        </w:rPr>
        <w:t>3-4</w:t>
      </w:r>
      <w:r w:rsidRPr="006C29F5">
        <w:rPr>
          <w:sz w:val="28"/>
          <w:szCs w:val="28"/>
        </w:rPr>
        <w:tab/>
      </w:r>
      <w:r w:rsidR="006C29F5" w:rsidRPr="006C29F5">
        <w:rPr>
          <w:sz w:val="28"/>
          <w:szCs w:val="28"/>
        </w:rPr>
        <w:t>Milestones in the project and test results</w:t>
      </w:r>
      <w:r w:rsidR="006C29F5" w:rsidRPr="006C29F5">
        <w:rPr>
          <w:b/>
          <w:bCs/>
          <w:sz w:val="28"/>
          <w:szCs w:val="28"/>
        </w:rPr>
        <w:t xml:space="preserve"> </w:t>
      </w:r>
    </w:p>
    <w:p w14:paraId="1C0A7EFD" w14:textId="4347D6DC" w:rsidR="00807D25" w:rsidRDefault="00090A58" w:rsidP="00A10746">
      <w:r>
        <w:br w:type="page"/>
      </w:r>
    </w:p>
    <w:p w14:paraId="456B9A80" w14:textId="1B009736" w:rsidR="00807D25" w:rsidRPr="00D9170E" w:rsidRDefault="007F407F" w:rsidP="007F407F">
      <w:pPr>
        <w:jc w:val="center"/>
        <w:rPr>
          <w:b/>
          <w:bCs/>
          <w:sz w:val="28"/>
          <w:szCs w:val="28"/>
          <w:u w:val="single"/>
        </w:rPr>
      </w:pPr>
      <w:r w:rsidRPr="00D9170E">
        <w:rPr>
          <w:b/>
          <w:bCs/>
          <w:sz w:val="28"/>
          <w:szCs w:val="28"/>
          <w:u w:val="single"/>
        </w:rPr>
        <w:lastRenderedPageBreak/>
        <w:t>System Design</w:t>
      </w:r>
    </w:p>
    <w:p w14:paraId="0CE0CD2F" w14:textId="77777777" w:rsidR="002B6E5A" w:rsidRDefault="002B6E5A">
      <w:r>
        <w:t>The system is composed of 4 main components:</w:t>
      </w:r>
    </w:p>
    <w:p w14:paraId="5FBF44C2" w14:textId="082B4C04" w:rsidR="002B6E5A" w:rsidRDefault="002B6E5A" w:rsidP="002B6E5A">
      <w:pPr>
        <w:pStyle w:val="ListParagraph"/>
        <w:numPr>
          <w:ilvl w:val="0"/>
          <w:numId w:val="2"/>
        </w:numPr>
      </w:pPr>
      <w:r w:rsidRPr="002B6E5A">
        <w:rPr>
          <w:b/>
          <w:bCs/>
        </w:rPr>
        <w:t xml:space="preserve">Config – </w:t>
      </w:r>
      <w:r>
        <w:t>responsible of parsing parameters file</w:t>
      </w:r>
      <w:r w:rsidR="001B2286">
        <w:t>.</w:t>
      </w:r>
    </w:p>
    <w:p w14:paraId="6ED4EF86" w14:textId="51C91511" w:rsidR="00947F0E" w:rsidRDefault="00947F0E" w:rsidP="002B6E5A">
      <w:pPr>
        <w:pStyle w:val="ListParagraph"/>
        <w:numPr>
          <w:ilvl w:val="0"/>
          <w:numId w:val="2"/>
        </w:numPr>
      </w:pPr>
      <w:proofErr w:type="spellStart"/>
      <w:r>
        <w:rPr>
          <w:b/>
          <w:bCs/>
        </w:rPr>
        <w:t>CsvParser</w:t>
      </w:r>
      <w:proofErr w:type="spellEnd"/>
      <w:r>
        <w:rPr>
          <w:b/>
          <w:bCs/>
        </w:rPr>
        <w:t xml:space="preserve"> –</w:t>
      </w:r>
      <w:r>
        <w:t xml:space="preserve"> parses input files (training and test sets).</w:t>
      </w:r>
    </w:p>
    <w:p w14:paraId="15D68367" w14:textId="246526B8" w:rsidR="002B6E5A" w:rsidRDefault="002B6E5A" w:rsidP="00947F0E">
      <w:pPr>
        <w:pStyle w:val="ListParagraph"/>
        <w:numPr>
          <w:ilvl w:val="0"/>
          <w:numId w:val="2"/>
        </w:numPr>
      </w:pPr>
      <w:proofErr w:type="spellStart"/>
      <w:r w:rsidRPr="002B6E5A">
        <w:rPr>
          <w:b/>
          <w:bCs/>
        </w:rPr>
        <w:t>IndexingEngine</w:t>
      </w:r>
      <w:proofErr w:type="spellEnd"/>
      <w:r w:rsidRPr="002B6E5A">
        <w:rPr>
          <w:b/>
          <w:bCs/>
        </w:rPr>
        <w:t xml:space="preserve"> –</w:t>
      </w:r>
      <w:r>
        <w:t xml:space="preserve">responsible </w:t>
      </w:r>
      <w:r w:rsidR="00947F0E">
        <w:t xml:space="preserve">for indexing the training set and supply metadata for computing </w:t>
      </w:r>
      <w:proofErr w:type="spellStart"/>
      <w:r w:rsidR="00947F0E">
        <w:t>tf-idf</w:t>
      </w:r>
      <w:proofErr w:type="spellEnd"/>
      <w:r w:rsidR="00947F0E">
        <w:t xml:space="preserve"> values</w:t>
      </w:r>
      <w:r>
        <w:t>.</w:t>
      </w:r>
    </w:p>
    <w:p w14:paraId="2490166B" w14:textId="20B08370" w:rsidR="001B2286" w:rsidRPr="001F40A2" w:rsidRDefault="00493FAE" w:rsidP="00493FAE">
      <w:pPr>
        <w:pStyle w:val="ListParagraph"/>
        <w:numPr>
          <w:ilvl w:val="0"/>
          <w:numId w:val="2"/>
        </w:numPr>
        <w:rPr>
          <w:b/>
          <w:bCs/>
        </w:rPr>
      </w:pPr>
      <w:proofErr w:type="spellStart"/>
      <w:r>
        <w:rPr>
          <w:b/>
          <w:bCs/>
        </w:rPr>
        <w:t>SearchEngine</w:t>
      </w:r>
      <w:proofErr w:type="spellEnd"/>
      <w:r w:rsidR="001B2286">
        <w:rPr>
          <w:b/>
          <w:bCs/>
        </w:rPr>
        <w:t xml:space="preserve"> – </w:t>
      </w:r>
      <w:r w:rsidR="001B2286">
        <w:t xml:space="preserve">responsible </w:t>
      </w:r>
      <w:r w:rsidR="00947F0E">
        <w:t xml:space="preserve">for computing </w:t>
      </w:r>
      <w:proofErr w:type="spellStart"/>
      <w:r w:rsidR="00947F0E">
        <w:t>tf-idf</w:t>
      </w:r>
      <w:proofErr w:type="spellEnd"/>
      <w:r w:rsidR="00947F0E">
        <w:t xml:space="preserve"> </w:t>
      </w:r>
      <w:r>
        <w:t>vectors and neighbors of test documents based on similarity to indexed training set</w:t>
      </w:r>
      <w:r w:rsidR="001B2286">
        <w:t>.</w:t>
      </w:r>
    </w:p>
    <w:p w14:paraId="0AD11776" w14:textId="3B249E19" w:rsidR="001F40A2" w:rsidRPr="00140362" w:rsidRDefault="001F40A2" w:rsidP="00947F0E">
      <w:pPr>
        <w:pStyle w:val="ListParagraph"/>
        <w:numPr>
          <w:ilvl w:val="0"/>
          <w:numId w:val="2"/>
        </w:numPr>
        <w:rPr>
          <w:b/>
          <w:bCs/>
        </w:rPr>
      </w:pPr>
      <w:proofErr w:type="spellStart"/>
      <w:r>
        <w:rPr>
          <w:b/>
          <w:bCs/>
        </w:rPr>
        <w:t>KNNClassifier</w:t>
      </w:r>
      <w:proofErr w:type="spellEnd"/>
      <w:r>
        <w:rPr>
          <w:b/>
          <w:bCs/>
        </w:rPr>
        <w:t xml:space="preserve"> – </w:t>
      </w:r>
      <w:r>
        <w:t>classifies test document based on an initialization with training data.</w:t>
      </w:r>
    </w:p>
    <w:p w14:paraId="743D13CC" w14:textId="5A53EC7C" w:rsidR="00140362" w:rsidRDefault="00140362" w:rsidP="00947F0E">
      <w:pPr>
        <w:pStyle w:val="ListParagraph"/>
        <w:numPr>
          <w:ilvl w:val="0"/>
          <w:numId w:val="2"/>
        </w:numPr>
        <w:rPr>
          <w:b/>
          <w:bCs/>
        </w:rPr>
      </w:pPr>
      <w:r>
        <w:rPr>
          <w:b/>
          <w:bCs/>
        </w:rPr>
        <w:t xml:space="preserve">Label – </w:t>
      </w:r>
      <w:r>
        <w:t>represents a measurement over a single label</w:t>
      </w:r>
    </w:p>
    <w:p w14:paraId="220F4F94" w14:textId="451F8BDB" w:rsidR="00090A58" w:rsidRPr="00C03776" w:rsidRDefault="00B32E2A" w:rsidP="00C03776">
      <w:pPr>
        <w:rPr>
          <w:u w:val="single"/>
        </w:rPr>
      </w:pPr>
      <w:r>
        <w:rPr>
          <w:b/>
          <w:bCs/>
          <w:u w:val="single"/>
        </w:rPr>
        <w:t>The flow of the system is done in two phases</w:t>
      </w:r>
      <w:r w:rsidR="00C03776" w:rsidRPr="00C03776">
        <w:rPr>
          <w:b/>
          <w:bCs/>
          <w:u w:val="single"/>
        </w:rPr>
        <w:t>:</w:t>
      </w:r>
    </w:p>
    <w:p w14:paraId="6FDE431D" w14:textId="5623D3B2" w:rsidR="00B32E2A" w:rsidRDefault="00B32E2A" w:rsidP="00B32E2A">
      <w:pPr>
        <w:ind w:firstLine="720"/>
        <w:rPr>
          <w:u w:val="single"/>
        </w:rPr>
      </w:pPr>
      <w:r w:rsidRPr="00B32E2A">
        <w:rPr>
          <w:u w:val="single"/>
          <w:lang w:bidi="he-IL"/>
        </w:rPr>
        <w:t xml:space="preserve">Phase 1 </w:t>
      </w:r>
      <w:r>
        <w:rPr>
          <w:u w:val="single"/>
          <w:lang w:bidi="he-IL"/>
        </w:rPr>
        <w:t>–</w:t>
      </w:r>
      <w:r w:rsidRPr="00B32E2A">
        <w:rPr>
          <w:u w:val="single"/>
          <w:lang w:bidi="he-IL"/>
        </w:rPr>
        <w:t xml:space="preserve"> initialization</w:t>
      </w:r>
      <w:r>
        <w:rPr>
          <w:u w:val="single"/>
          <w:lang w:bidi="he-IL"/>
        </w:rPr>
        <w:t>:</w:t>
      </w:r>
      <w:r>
        <w:rPr>
          <w:lang w:bidi="he-IL"/>
        </w:rPr>
        <w:t xml:space="preserve"> </w:t>
      </w:r>
      <w:r>
        <w:rPr>
          <w:lang w:bidi="he-IL"/>
        </w:rPr>
        <w:tab/>
      </w:r>
      <w:r>
        <w:rPr>
          <w:lang w:bidi="he-IL"/>
        </w:rPr>
        <w:tab/>
      </w:r>
      <w:r>
        <w:rPr>
          <w:lang w:bidi="he-IL"/>
        </w:rPr>
        <w:tab/>
      </w:r>
      <w:r>
        <w:rPr>
          <w:lang w:bidi="he-IL"/>
        </w:rPr>
        <w:tab/>
      </w:r>
      <w:r>
        <w:rPr>
          <w:lang w:bidi="he-IL"/>
        </w:rPr>
        <w:tab/>
      </w:r>
      <w:r w:rsidRPr="00B32E2A">
        <w:rPr>
          <w:u w:val="single"/>
        </w:rPr>
        <w:t xml:space="preserve">Phase 2 </w:t>
      </w:r>
      <w:r>
        <w:rPr>
          <w:u w:val="single"/>
        </w:rPr>
        <w:t>–</w:t>
      </w:r>
      <w:r w:rsidRPr="00B32E2A">
        <w:rPr>
          <w:u w:val="single"/>
        </w:rPr>
        <w:t xml:space="preserve"> Classification</w:t>
      </w:r>
      <w:r>
        <w:rPr>
          <w:u w:val="single"/>
        </w:rPr>
        <w:t>:</w:t>
      </w:r>
    </w:p>
    <w:p w14:paraId="5871ED24" w14:textId="6AC50620" w:rsidR="00C03776" w:rsidRPr="00B32E2A" w:rsidRDefault="003F11AE">
      <w:pPr>
        <w:rPr>
          <w:lang w:bidi="he-IL"/>
        </w:rPr>
      </w:pPr>
      <w:r>
        <w:rPr>
          <w:noProof/>
        </w:rPr>
        <w:object w:dxaOrig="1440" w:dyaOrig="1440" w14:anchorId="00FEE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90.7pt;margin-top:2.45pt;width:94.8pt;height:310.5pt;z-index:251661312;mso-position-horizontal-relative:text;mso-position-vertical-relative:text">
            <v:imagedata r:id="rId8" o:title=""/>
            <w10:wrap type="square"/>
          </v:shape>
          <o:OLEObject Type="Embed" ProgID="Visio.Drawing.11" ShapeID="_x0000_s1030" DrawAspect="Content" ObjectID="_1592409318" r:id="rId9"/>
        </w:object>
      </w:r>
    </w:p>
    <w:p w14:paraId="790883CE" w14:textId="49F7ED3C" w:rsidR="00B32E2A" w:rsidRPr="00B32E2A" w:rsidRDefault="003F11AE">
      <w:pPr>
        <w:rPr>
          <w:u w:val="single"/>
          <w:lang w:bidi="he-IL"/>
        </w:rPr>
      </w:pPr>
      <w:r>
        <w:rPr>
          <w:noProof/>
        </w:rPr>
        <w:object w:dxaOrig="1440" w:dyaOrig="1440" w14:anchorId="20838ED3">
          <v:shape id="_x0000_s1028" type="#_x0000_t75" style="position:absolute;margin-left:-11.25pt;margin-top:215.35pt;width:204.45pt;height:227.65pt;z-index:251659264;mso-position-horizontal-relative:margin;mso-position-vertical-relative:margin">
            <v:imagedata r:id="rId10" o:title=""/>
            <w10:wrap type="square" anchorx="margin" anchory="margin"/>
          </v:shape>
          <o:OLEObject Type="Embed" ProgID="Visio.Drawing.11" ShapeID="_x0000_s1028" DrawAspect="Content" ObjectID="_1592409319" r:id="rId11"/>
        </w:object>
      </w:r>
    </w:p>
    <w:p w14:paraId="360A9276" w14:textId="77777777" w:rsidR="00A10746" w:rsidRDefault="00A10746" w:rsidP="00835791">
      <w:pPr>
        <w:jc w:val="center"/>
        <w:rPr>
          <w:b/>
          <w:bCs/>
          <w:u w:val="single"/>
        </w:rPr>
      </w:pPr>
    </w:p>
    <w:p w14:paraId="4EA178DB" w14:textId="7873BD91" w:rsidR="00A10746" w:rsidRDefault="00A10746" w:rsidP="00835791">
      <w:pPr>
        <w:jc w:val="center"/>
        <w:rPr>
          <w:b/>
          <w:bCs/>
          <w:u w:val="single"/>
        </w:rPr>
      </w:pPr>
    </w:p>
    <w:p w14:paraId="6CEA46E4" w14:textId="77777777" w:rsidR="00B32E2A" w:rsidRDefault="00B32E2A" w:rsidP="00835791">
      <w:pPr>
        <w:jc w:val="center"/>
        <w:rPr>
          <w:b/>
          <w:bCs/>
          <w:u w:val="single"/>
        </w:rPr>
      </w:pPr>
    </w:p>
    <w:p w14:paraId="72AE9787" w14:textId="77777777" w:rsidR="00B32E2A" w:rsidRDefault="00B32E2A" w:rsidP="00835791">
      <w:pPr>
        <w:jc w:val="center"/>
        <w:rPr>
          <w:b/>
          <w:bCs/>
          <w:u w:val="single"/>
        </w:rPr>
      </w:pPr>
    </w:p>
    <w:p w14:paraId="2EF81C3E" w14:textId="77777777" w:rsidR="00B32E2A" w:rsidRDefault="00B32E2A" w:rsidP="00835791">
      <w:pPr>
        <w:jc w:val="center"/>
        <w:rPr>
          <w:b/>
          <w:bCs/>
          <w:u w:val="single"/>
        </w:rPr>
      </w:pPr>
    </w:p>
    <w:p w14:paraId="7F603649" w14:textId="631654ED" w:rsidR="00B32E2A" w:rsidRDefault="00B32E2A" w:rsidP="00835791">
      <w:pPr>
        <w:jc w:val="center"/>
        <w:rPr>
          <w:b/>
          <w:bCs/>
          <w:u w:val="single"/>
        </w:rPr>
      </w:pPr>
    </w:p>
    <w:p w14:paraId="290F7E77" w14:textId="77777777" w:rsidR="00B32E2A" w:rsidRDefault="00B32E2A" w:rsidP="00835791">
      <w:pPr>
        <w:jc w:val="center"/>
        <w:rPr>
          <w:b/>
          <w:bCs/>
          <w:u w:val="single"/>
        </w:rPr>
      </w:pPr>
    </w:p>
    <w:p w14:paraId="52735D17" w14:textId="77777777" w:rsidR="00B32E2A" w:rsidRDefault="00B32E2A" w:rsidP="00835791">
      <w:pPr>
        <w:jc w:val="center"/>
        <w:rPr>
          <w:b/>
          <w:bCs/>
          <w:u w:val="single"/>
        </w:rPr>
      </w:pPr>
    </w:p>
    <w:p w14:paraId="2EC72E99" w14:textId="461210DF" w:rsidR="00B32E2A" w:rsidRDefault="00B32E2A" w:rsidP="00835791">
      <w:pPr>
        <w:jc w:val="center"/>
        <w:rPr>
          <w:b/>
          <w:bCs/>
          <w:u w:val="single"/>
        </w:rPr>
      </w:pPr>
    </w:p>
    <w:p w14:paraId="2A5364FF" w14:textId="4F559157" w:rsidR="00B32E2A" w:rsidRDefault="00B32E2A" w:rsidP="00835791">
      <w:pPr>
        <w:jc w:val="center"/>
        <w:rPr>
          <w:b/>
          <w:bCs/>
          <w:u w:val="single"/>
        </w:rPr>
      </w:pPr>
    </w:p>
    <w:p w14:paraId="4812FC42" w14:textId="77777777" w:rsidR="00DF19EB" w:rsidRDefault="00DF19EB" w:rsidP="00DF19EB">
      <w:pPr>
        <w:pStyle w:val="ListParagraph"/>
      </w:pPr>
    </w:p>
    <w:p w14:paraId="6D0525A6" w14:textId="77777777" w:rsidR="00DF19EB" w:rsidRDefault="00DF19EB" w:rsidP="00DF19EB">
      <w:pPr>
        <w:pStyle w:val="ListParagraph"/>
      </w:pPr>
    </w:p>
    <w:p w14:paraId="79825420" w14:textId="77777777" w:rsidR="00DF19EB" w:rsidRDefault="00DF19EB" w:rsidP="00DF19EB">
      <w:pPr>
        <w:pStyle w:val="ListParagraph"/>
      </w:pPr>
    </w:p>
    <w:p w14:paraId="18482107" w14:textId="3E512D5C" w:rsidR="00D9170E" w:rsidRDefault="00D9170E">
      <w:pPr>
        <w:rPr>
          <w:u w:val="single"/>
        </w:rPr>
      </w:pPr>
      <w:r>
        <w:rPr>
          <w:u w:val="single"/>
        </w:rPr>
        <w:br w:type="page"/>
      </w:r>
    </w:p>
    <w:p w14:paraId="4B45FB5D" w14:textId="56C8E990" w:rsidR="00B32E2A" w:rsidRDefault="00D9170E" w:rsidP="00D9170E">
      <w:pPr>
        <w:jc w:val="center"/>
        <w:rPr>
          <w:b/>
          <w:bCs/>
          <w:sz w:val="28"/>
          <w:szCs w:val="28"/>
          <w:u w:val="single"/>
          <w:rtl/>
          <w:lang w:bidi="he-IL"/>
        </w:rPr>
      </w:pPr>
      <w:r w:rsidRPr="00D9170E">
        <w:rPr>
          <w:b/>
          <w:bCs/>
          <w:sz w:val="28"/>
          <w:szCs w:val="28"/>
          <w:u w:val="single"/>
        </w:rPr>
        <w:lastRenderedPageBreak/>
        <w:t>Milestones in the project and test results</w:t>
      </w:r>
    </w:p>
    <w:p w14:paraId="2885A995" w14:textId="6E68EFE8" w:rsidR="00822F0C" w:rsidRDefault="00822F0C" w:rsidP="0089289D">
      <w:pPr>
        <w:jc w:val="center"/>
        <w:rPr>
          <w:b/>
          <w:bCs/>
          <w:sz w:val="28"/>
          <w:szCs w:val="28"/>
          <w:u w:val="single"/>
          <w:lang w:bidi="he-IL"/>
        </w:rPr>
      </w:pPr>
    </w:p>
    <w:p w14:paraId="4AC88D38" w14:textId="18C37A92" w:rsidR="0089289D" w:rsidRDefault="008E618A" w:rsidP="0089289D">
      <w:r>
        <w:t xml:space="preserve">Designing and implementing this project has been challenging in few aspects: Scalability, Efficiency and design. </w:t>
      </w:r>
    </w:p>
    <w:p w14:paraId="046AC0D9" w14:textId="20427B46" w:rsidR="008E618A" w:rsidRDefault="008E618A" w:rsidP="0089289D">
      <w:pPr>
        <w:rPr>
          <w:lang w:bidi="he-IL"/>
        </w:rPr>
      </w:pPr>
      <w:r>
        <w:t xml:space="preserve">First, we </w:t>
      </w:r>
      <w:r>
        <w:rPr>
          <w:lang w:bidi="he-IL"/>
        </w:rPr>
        <w:t>started implementing the KNN Classification based on the search engine we have implemented in the previous task, using its similarity method for comparing each document as a query to find the best k results in the corpus (our dataset).</w:t>
      </w:r>
    </w:p>
    <w:p w14:paraId="317FFF60" w14:textId="76B71698" w:rsidR="008E618A" w:rsidRDefault="008E618A" w:rsidP="0089289D">
      <w:pPr>
        <w:rPr>
          <w:lang w:bidi="he-IL"/>
        </w:rPr>
      </w:pPr>
      <w:r>
        <w:rPr>
          <w:lang w:bidi="he-IL"/>
        </w:rPr>
        <w:t>This required us to redesign our system to fit our new demands, especially in resource consuming aspect since indexing and searching through the huge corpus took a lot of time and CPU and RAM resource.</w:t>
      </w:r>
    </w:p>
    <w:p w14:paraId="4732B399" w14:textId="77777777" w:rsidR="008E618A" w:rsidRDefault="008E618A" w:rsidP="008E618A">
      <w:pPr>
        <w:rPr>
          <w:lang w:bidi="he-IL"/>
        </w:rPr>
      </w:pPr>
      <w:r>
        <w:rPr>
          <w:lang w:bidi="he-IL"/>
        </w:rPr>
        <w:t>After rewriting some of our inefficient code, we managed to get the classification working for significantly more documents – mostly using code analyses tools.</w:t>
      </w:r>
    </w:p>
    <w:p w14:paraId="6C6737B1" w14:textId="77777777" w:rsidR="008E618A" w:rsidRDefault="008E618A" w:rsidP="008E618A">
      <w:pPr>
        <w:rPr>
          <w:lang w:bidi="he-IL"/>
        </w:rPr>
      </w:pPr>
      <w:r>
        <w:rPr>
          <w:lang w:bidi="he-IL"/>
        </w:rPr>
        <w:t>Secondly, we wanted to benchmark our system and find the optimal k for our use – running our algorithm for every k in the range of 1 up to 100, following are the results we have found:</w:t>
      </w:r>
    </w:p>
    <w:p w14:paraId="1B35544A" w14:textId="77777777" w:rsidR="002F44C1" w:rsidRDefault="002F44C1" w:rsidP="008E618A">
      <w:pPr>
        <w:rPr>
          <w:lang w:bidi="he-IL"/>
        </w:rPr>
      </w:pPr>
      <w:bookmarkStart w:id="0" w:name="_GoBack"/>
      <w:r>
        <w:rPr>
          <w:noProof/>
        </w:rPr>
        <w:drawing>
          <wp:inline distT="0" distB="0" distL="0" distR="0" wp14:anchorId="7A9F2FC0" wp14:editId="67C24656">
            <wp:extent cx="4572000" cy="2743200"/>
            <wp:effectExtent l="0" t="0" r="0" b="0"/>
            <wp:docPr id="1" name="Chart 1">
              <a:extLst xmlns:a="http://schemas.openxmlformats.org/drawingml/2006/main">
                <a:ext uri="{FF2B5EF4-FFF2-40B4-BE49-F238E27FC236}">
                  <a16:creationId xmlns:a16="http://schemas.microsoft.com/office/drawing/2014/main" id="{C6EBD3B8-525D-49EB-BA23-5D8D263DF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14:paraId="68EAB96E" w14:textId="4F701DD5" w:rsidR="008E618A" w:rsidRPr="00223A12" w:rsidRDefault="008E618A" w:rsidP="008E618A">
      <w:pPr>
        <w:rPr>
          <w:rtl/>
          <w:lang w:bidi="he-IL"/>
        </w:rPr>
      </w:pPr>
      <w:r>
        <w:rPr>
          <w:lang w:bidi="he-IL"/>
        </w:rPr>
        <w:t xml:space="preserve">Lastly, we started thinking about ways to make our results better – starting </w:t>
      </w:r>
      <w:r w:rsidR="00223A12">
        <w:rPr>
          <w:lang w:bidi="he-IL"/>
        </w:rPr>
        <w:t>with implementing title indexing and searching, understanding that the title has maybe the most important words to index (since most of the time it contains the key words of the document).</w:t>
      </w:r>
    </w:p>
    <w:sectPr w:rsidR="008E618A" w:rsidRPr="00223A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B34F6" w14:textId="77777777" w:rsidR="003F11AE" w:rsidRDefault="003F11AE" w:rsidP="00181CD5">
      <w:pPr>
        <w:spacing w:after="0" w:line="240" w:lineRule="auto"/>
      </w:pPr>
      <w:r>
        <w:separator/>
      </w:r>
    </w:p>
  </w:endnote>
  <w:endnote w:type="continuationSeparator" w:id="0">
    <w:p w14:paraId="1A5EBE12" w14:textId="77777777" w:rsidR="003F11AE" w:rsidRDefault="003F11AE" w:rsidP="0018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F11BF" w14:textId="77777777" w:rsidR="003F11AE" w:rsidRDefault="003F11AE" w:rsidP="00181CD5">
      <w:pPr>
        <w:spacing w:after="0" w:line="240" w:lineRule="auto"/>
      </w:pPr>
      <w:r>
        <w:separator/>
      </w:r>
    </w:p>
  </w:footnote>
  <w:footnote w:type="continuationSeparator" w:id="0">
    <w:p w14:paraId="2B9CF732" w14:textId="77777777" w:rsidR="003F11AE" w:rsidRDefault="003F11AE" w:rsidP="00181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ADFA0" w14:textId="4AD420B7" w:rsidR="00090A58" w:rsidRPr="007F4ED8" w:rsidRDefault="0094269D" w:rsidP="0094269D">
    <w:pPr>
      <w:pStyle w:val="Header"/>
    </w:pPr>
    <w:r w:rsidRPr="007F4ED8">
      <w:t xml:space="preserve">Gal </w:t>
    </w:r>
    <w:proofErr w:type="spellStart"/>
    <w:r w:rsidRPr="007F4ED8">
      <w:t>Moyal</w:t>
    </w:r>
    <w:proofErr w:type="spellEnd"/>
    <w:r w:rsidRPr="007F4ED8">
      <w:t xml:space="preserve"> 307901728</w:t>
    </w:r>
  </w:p>
  <w:p w14:paraId="312BB3DD" w14:textId="77777777" w:rsidR="0094269D" w:rsidRPr="007F4ED8" w:rsidRDefault="0094269D" w:rsidP="0094269D">
    <w:pPr>
      <w:pStyle w:val="Header"/>
    </w:pPr>
    <w:proofErr w:type="spellStart"/>
    <w:r w:rsidRPr="007F4ED8">
      <w:t>Yarden</w:t>
    </w:r>
    <w:proofErr w:type="spellEnd"/>
    <w:r w:rsidRPr="007F4ED8">
      <w:t xml:space="preserve"> </w:t>
    </w:r>
    <w:proofErr w:type="spellStart"/>
    <w:r w:rsidRPr="007F4ED8">
      <w:t>Moskovich</w:t>
    </w:r>
    <w:proofErr w:type="spellEnd"/>
    <w:r w:rsidRPr="007F4ED8">
      <w:t xml:space="preserve"> 312577786</w:t>
    </w:r>
  </w:p>
  <w:p w14:paraId="46F7F2D5" w14:textId="77777777" w:rsidR="0094269D" w:rsidRPr="007F4ED8" w:rsidRDefault="0094269D" w:rsidP="00942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47"/>
    <w:multiLevelType w:val="hybridMultilevel"/>
    <w:tmpl w:val="18F6FA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9647C"/>
    <w:multiLevelType w:val="hybridMultilevel"/>
    <w:tmpl w:val="559C9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730DD"/>
    <w:multiLevelType w:val="hybridMultilevel"/>
    <w:tmpl w:val="0596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CD5"/>
    <w:rsid w:val="00072213"/>
    <w:rsid w:val="00090A58"/>
    <w:rsid w:val="000A1EC7"/>
    <w:rsid w:val="000B2CF8"/>
    <w:rsid w:val="0010308B"/>
    <w:rsid w:val="00140362"/>
    <w:rsid w:val="0014218C"/>
    <w:rsid w:val="00181CD5"/>
    <w:rsid w:val="00181DB5"/>
    <w:rsid w:val="0019325C"/>
    <w:rsid w:val="001A6BDA"/>
    <w:rsid w:val="001B2286"/>
    <w:rsid w:val="001E00A2"/>
    <w:rsid w:val="001F40A2"/>
    <w:rsid w:val="00204762"/>
    <w:rsid w:val="00223A12"/>
    <w:rsid w:val="0023764D"/>
    <w:rsid w:val="00291CB2"/>
    <w:rsid w:val="002A6C49"/>
    <w:rsid w:val="002B6E5A"/>
    <w:rsid w:val="002C3FE4"/>
    <w:rsid w:val="002E09B6"/>
    <w:rsid w:val="002F44C1"/>
    <w:rsid w:val="003000F4"/>
    <w:rsid w:val="003405A6"/>
    <w:rsid w:val="003505CA"/>
    <w:rsid w:val="003525ED"/>
    <w:rsid w:val="003B5223"/>
    <w:rsid w:val="003C1628"/>
    <w:rsid w:val="003C3B7B"/>
    <w:rsid w:val="003F11AE"/>
    <w:rsid w:val="00401041"/>
    <w:rsid w:val="00413BAA"/>
    <w:rsid w:val="00417255"/>
    <w:rsid w:val="00441C2F"/>
    <w:rsid w:val="00441C4F"/>
    <w:rsid w:val="004700E0"/>
    <w:rsid w:val="00493FAE"/>
    <w:rsid w:val="004B323A"/>
    <w:rsid w:val="004C2566"/>
    <w:rsid w:val="005059F9"/>
    <w:rsid w:val="005246DC"/>
    <w:rsid w:val="00524F5B"/>
    <w:rsid w:val="005373CF"/>
    <w:rsid w:val="00566C9A"/>
    <w:rsid w:val="00571145"/>
    <w:rsid w:val="005816E5"/>
    <w:rsid w:val="00581E46"/>
    <w:rsid w:val="005A0A0E"/>
    <w:rsid w:val="005A296A"/>
    <w:rsid w:val="005F1EB8"/>
    <w:rsid w:val="006144B3"/>
    <w:rsid w:val="00614CC7"/>
    <w:rsid w:val="0061777E"/>
    <w:rsid w:val="00624ABE"/>
    <w:rsid w:val="00636CC8"/>
    <w:rsid w:val="00652C47"/>
    <w:rsid w:val="006708FF"/>
    <w:rsid w:val="006B7870"/>
    <w:rsid w:val="006C29F5"/>
    <w:rsid w:val="006C3D0A"/>
    <w:rsid w:val="006E74A0"/>
    <w:rsid w:val="00706434"/>
    <w:rsid w:val="00725F1F"/>
    <w:rsid w:val="00726F5D"/>
    <w:rsid w:val="00763BF3"/>
    <w:rsid w:val="00773452"/>
    <w:rsid w:val="0078136E"/>
    <w:rsid w:val="00781CFE"/>
    <w:rsid w:val="007E023A"/>
    <w:rsid w:val="007E1BBF"/>
    <w:rsid w:val="007F407F"/>
    <w:rsid w:val="007F4ED8"/>
    <w:rsid w:val="00807D25"/>
    <w:rsid w:val="0081039E"/>
    <w:rsid w:val="00822F0C"/>
    <w:rsid w:val="00835791"/>
    <w:rsid w:val="008414C3"/>
    <w:rsid w:val="00842C7C"/>
    <w:rsid w:val="00857097"/>
    <w:rsid w:val="00872B60"/>
    <w:rsid w:val="00876ACB"/>
    <w:rsid w:val="00881672"/>
    <w:rsid w:val="0089289D"/>
    <w:rsid w:val="008A53AB"/>
    <w:rsid w:val="008C1281"/>
    <w:rsid w:val="008D4B8D"/>
    <w:rsid w:val="008E22D6"/>
    <w:rsid w:val="008E429F"/>
    <w:rsid w:val="008E618A"/>
    <w:rsid w:val="00904C23"/>
    <w:rsid w:val="0094269D"/>
    <w:rsid w:val="00947F0E"/>
    <w:rsid w:val="00955487"/>
    <w:rsid w:val="00A10746"/>
    <w:rsid w:val="00A31394"/>
    <w:rsid w:val="00A66BBB"/>
    <w:rsid w:val="00A85283"/>
    <w:rsid w:val="00AB359B"/>
    <w:rsid w:val="00AB71B0"/>
    <w:rsid w:val="00AD77FF"/>
    <w:rsid w:val="00AE32BD"/>
    <w:rsid w:val="00AE3E52"/>
    <w:rsid w:val="00B32E2A"/>
    <w:rsid w:val="00B449B2"/>
    <w:rsid w:val="00B44FCF"/>
    <w:rsid w:val="00B51AF7"/>
    <w:rsid w:val="00B520C7"/>
    <w:rsid w:val="00B53556"/>
    <w:rsid w:val="00B631EC"/>
    <w:rsid w:val="00B77732"/>
    <w:rsid w:val="00B80E1C"/>
    <w:rsid w:val="00BA1164"/>
    <w:rsid w:val="00BB683F"/>
    <w:rsid w:val="00BC1EB9"/>
    <w:rsid w:val="00C03776"/>
    <w:rsid w:val="00C3660A"/>
    <w:rsid w:val="00C4425A"/>
    <w:rsid w:val="00C820C4"/>
    <w:rsid w:val="00CC7B32"/>
    <w:rsid w:val="00CE1444"/>
    <w:rsid w:val="00CF54C7"/>
    <w:rsid w:val="00D1025E"/>
    <w:rsid w:val="00D51033"/>
    <w:rsid w:val="00D63D9D"/>
    <w:rsid w:val="00D73817"/>
    <w:rsid w:val="00D73F5F"/>
    <w:rsid w:val="00D9170E"/>
    <w:rsid w:val="00D9340D"/>
    <w:rsid w:val="00DA269B"/>
    <w:rsid w:val="00DB419F"/>
    <w:rsid w:val="00DB5E99"/>
    <w:rsid w:val="00DF19EB"/>
    <w:rsid w:val="00E340D9"/>
    <w:rsid w:val="00E63FA8"/>
    <w:rsid w:val="00E73B08"/>
    <w:rsid w:val="00E75255"/>
    <w:rsid w:val="00E8783E"/>
    <w:rsid w:val="00E90CA0"/>
    <w:rsid w:val="00E95A3D"/>
    <w:rsid w:val="00EA2581"/>
    <w:rsid w:val="00EA6F1F"/>
    <w:rsid w:val="00EB23F0"/>
    <w:rsid w:val="00EB43EC"/>
    <w:rsid w:val="00EF2386"/>
    <w:rsid w:val="00F07434"/>
    <w:rsid w:val="00F171CF"/>
    <w:rsid w:val="00F973FC"/>
    <w:rsid w:val="00FC0673"/>
    <w:rsid w:val="00FC6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FCBC35A"/>
  <w15:docId w15:val="{BF2B93EE-F643-4129-8495-0B78250A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CD5"/>
  </w:style>
  <w:style w:type="paragraph" w:styleId="Footer">
    <w:name w:val="footer"/>
    <w:basedOn w:val="Normal"/>
    <w:link w:val="FooterChar"/>
    <w:uiPriority w:val="99"/>
    <w:unhideWhenUsed/>
    <w:rsid w:val="0018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CD5"/>
  </w:style>
  <w:style w:type="paragraph" w:styleId="ListParagraph">
    <w:name w:val="List Paragraph"/>
    <w:basedOn w:val="Normal"/>
    <w:uiPriority w:val="34"/>
    <w:qFormat/>
    <w:rsid w:val="005059F9"/>
    <w:pPr>
      <w:ind w:left="720"/>
      <w:contextualSpacing/>
    </w:pPr>
  </w:style>
  <w:style w:type="table" w:styleId="TableGrid">
    <w:name w:val="Table Grid"/>
    <w:basedOn w:val="TableNormal"/>
    <w:uiPriority w:val="39"/>
    <w:rsid w:val="00090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090A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1">
    <w:name w:val="Grid Table 4 - Accent 51"/>
    <w:basedOn w:val="TableNormal"/>
    <w:uiPriority w:val="49"/>
    <w:rsid w:val="00090A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TMLTypewriter">
    <w:name w:val="HTML Typewriter"/>
    <w:basedOn w:val="DefaultParagraphFont"/>
    <w:uiPriority w:val="99"/>
    <w:semiHidden/>
    <w:unhideWhenUsed/>
    <w:rsid w:val="008816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7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255"/>
    <w:rPr>
      <w:rFonts w:ascii="Tahoma" w:hAnsi="Tahoma" w:cs="Tahoma"/>
      <w:sz w:val="16"/>
      <w:szCs w:val="16"/>
    </w:rPr>
  </w:style>
  <w:style w:type="character" w:styleId="Hyperlink">
    <w:name w:val="Hyperlink"/>
    <w:basedOn w:val="DefaultParagraphFont"/>
    <w:uiPriority w:val="99"/>
    <w:unhideWhenUsed/>
    <w:rsid w:val="00E8783E"/>
    <w:rPr>
      <w:color w:val="0563C1" w:themeColor="hyperlink"/>
      <w:u w:val="single"/>
    </w:rPr>
  </w:style>
  <w:style w:type="character" w:styleId="FollowedHyperlink">
    <w:name w:val="FollowedHyperlink"/>
    <w:basedOn w:val="DefaultParagraphFont"/>
    <w:uiPriority w:val="99"/>
    <w:semiHidden/>
    <w:unhideWhenUsed/>
    <w:rsid w:val="00E87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LMOYAL\Documents\DocClassification\benchfil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a:t>
            </a:r>
            <a:r>
              <a:rPr lang="en-US" baseline="0"/>
              <a:t> and Macro as a function of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benchfile!$G$16</c:f>
              <c:strCache>
                <c:ptCount val="1"/>
                <c:pt idx="0">
                  <c:v>micro</c:v>
                </c:pt>
              </c:strCache>
            </c:strRef>
          </c:tx>
          <c:spPr>
            <a:ln w="28575" cap="rnd">
              <a:solidFill>
                <a:schemeClr val="accent1"/>
              </a:solidFill>
              <a:round/>
            </a:ln>
            <a:effectLst/>
          </c:spPr>
          <c:marker>
            <c:symbol val="none"/>
          </c:marker>
          <c:cat>
            <c:numRef>
              <c:f>benchfile!$F$17:$F$95</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cat>
          <c:val>
            <c:numRef>
              <c:f>benchfile!$G$17:$G$95</c:f>
              <c:numCache>
                <c:formatCode>General</c:formatCode>
                <c:ptCount val="79"/>
                <c:pt idx="0">
                  <c:v>0.69264287139740699</c:v>
                </c:pt>
                <c:pt idx="1">
                  <c:v>0.67913677955370599</c:v>
                </c:pt>
                <c:pt idx="2">
                  <c:v>0.71273372580834304</c:v>
                </c:pt>
                <c:pt idx="3">
                  <c:v>0.71058443853793596</c:v>
                </c:pt>
                <c:pt idx="4">
                  <c:v>0.71840701201900803</c:v>
                </c:pt>
                <c:pt idx="5">
                  <c:v>0.72256196976322395</c:v>
                </c:pt>
                <c:pt idx="6">
                  <c:v>0.75480966727875798</c:v>
                </c:pt>
                <c:pt idx="7">
                  <c:v>0.74453353970734504</c:v>
                </c:pt>
                <c:pt idx="8">
                  <c:v>0.75294240111801003</c:v>
                </c:pt>
                <c:pt idx="9">
                  <c:v>0.744987243913524</c:v>
                </c:pt>
                <c:pt idx="10">
                  <c:v>0.75987922927977902</c:v>
                </c:pt>
                <c:pt idx="11">
                  <c:v>0.75111364933296298</c:v>
                </c:pt>
                <c:pt idx="12">
                  <c:v>0.76432380371009001</c:v>
                </c:pt>
                <c:pt idx="13">
                  <c:v>0.74895842047557204</c:v>
                </c:pt>
                <c:pt idx="14">
                  <c:v>0.74973828339909299</c:v>
                </c:pt>
                <c:pt idx="15">
                  <c:v>0.75786165778310399</c:v>
                </c:pt>
                <c:pt idx="16">
                  <c:v>0.75394799275067004</c:v>
                </c:pt>
                <c:pt idx="17">
                  <c:v>0.73412255978612195</c:v>
                </c:pt>
                <c:pt idx="18">
                  <c:v>0.73222201990674896</c:v>
                </c:pt>
                <c:pt idx="19">
                  <c:v>0.74576896500307799</c:v>
                </c:pt>
                <c:pt idx="20">
                  <c:v>0.73384448206845299</c:v>
                </c:pt>
                <c:pt idx="21">
                  <c:v>0.73526013386273903</c:v>
                </c:pt>
                <c:pt idx="22">
                  <c:v>0.73636036641602698</c:v>
                </c:pt>
                <c:pt idx="23">
                  <c:v>0.71904443446911304</c:v>
                </c:pt>
                <c:pt idx="24">
                  <c:v>0.71503877869394805</c:v>
                </c:pt>
                <c:pt idx="25">
                  <c:v>0.70946895091831497</c:v>
                </c:pt>
                <c:pt idx="26">
                  <c:v>0.721260886980581</c:v>
                </c:pt>
                <c:pt idx="27">
                  <c:v>0.71768834838080597</c:v>
                </c:pt>
                <c:pt idx="28">
                  <c:v>0.72051099562436705</c:v>
                </c:pt>
                <c:pt idx="29">
                  <c:v>0.72118952746445097</c:v>
                </c:pt>
                <c:pt idx="30">
                  <c:v>0.72032923658974002</c:v>
                </c:pt>
                <c:pt idx="31">
                  <c:v>0.716825566200888</c:v>
                </c:pt>
                <c:pt idx="32">
                  <c:v>0.72224238030191201</c:v>
                </c:pt>
                <c:pt idx="33">
                  <c:v>0.73081700858198495</c:v>
                </c:pt>
                <c:pt idx="34">
                  <c:v>0.72699634508112598</c:v>
                </c:pt>
                <c:pt idx="35">
                  <c:v>0.71395097905924199</c:v>
                </c:pt>
                <c:pt idx="36">
                  <c:v>0.72440412158176803</c:v>
                </c:pt>
                <c:pt idx="37">
                  <c:v>0.727736182056686</c:v>
                </c:pt>
                <c:pt idx="38">
                  <c:v>0.71726527190648204</c:v>
                </c:pt>
                <c:pt idx="39">
                  <c:v>0.70776988669514096</c:v>
                </c:pt>
                <c:pt idx="40">
                  <c:v>0.70870481549661102</c:v>
                </c:pt>
                <c:pt idx="41">
                  <c:v>0.70461630090389404</c:v>
                </c:pt>
                <c:pt idx="42">
                  <c:v>0.70472126569535798</c:v>
                </c:pt>
                <c:pt idx="43">
                  <c:v>0.70371493669025298</c:v>
                </c:pt>
                <c:pt idx="44">
                  <c:v>0.70020952785216395</c:v>
                </c:pt>
                <c:pt idx="45">
                  <c:v>0.69574912619432105</c:v>
                </c:pt>
                <c:pt idx="46">
                  <c:v>0.69711451212556896</c:v>
                </c:pt>
                <c:pt idx="47">
                  <c:v>0.70812661983190595</c:v>
                </c:pt>
                <c:pt idx="48">
                  <c:v>0.703446781328249</c:v>
                </c:pt>
                <c:pt idx="49">
                  <c:v>0.69213376514314195</c:v>
                </c:pt>
                <c:pt idx="50">
                  <c:v>0.68996989150897603</c:v>
                </c:pt>
                <c:pt idx="51">
                  <c:v>0.68422972036635998</c:v>
                </c:pt>
                <c:pt idx="52">
                  <c:v>0.68811837396349995</c:v>
                </c:pt>
                <c:pt idx="53">
                  <c:v>0.68616318167383905</c:v>
                </c:pt>
                <c:pt idx="54">
                  <c:v>0.68134239790568696</c:v>
                </c:pt>
                <c:pt idx="55">
                  <c:v>0.68292402409856001</c:v>
                </c:pt>
                <c:pt idx="56">
                  <c:v>0.67453588300365197</c:v>
                </c:pt>
                <c:pt idx="57">
                  <c:v>0.67555479830828202</c:v>
                </c:pt>
                <c:pt idx="58">
                  <c:v>0.66596524014534098</c:v>
                </c:pt>
                <c:pt idx="59">
                  <c:v>0.66820205390584397</c:v>
                </c:pt>
                <c:pt idx="60">
                  <c:v>0.66735706556085606</c:v>
                </c:pt>
                <c:pt idx="61">
                  <c:v>0.67432207891574603</c:v>
                </c:pt>
                <c:pt idx="62">
                  <c:v>0.67198820732655296</c:v>
                </c:pt>
                <c:pt idx="63">
                  <c:v>0.677240766615407</c:v>
                </c:pt>
                <c:pt idx="64">
                  <c:v>0.67216178487608402</c:v>
                </c:pt>
                <c:pt idx="65">
                  <c:v>0.65902999840633403</c:v>
                </c:pt>
                <c:pt idx="66">
                  <c:v>0.66727622372573003</c:v>
                </c:pt>
                <c:pt idx="67">
                  <c:v>0.66191802936130895</c:v>
                </c:pt>
                <c:pt idx="68">
                  <c:v>0.65801382341553305</c:v>
                </c:pt>
                <c:pt idx="69">
                  <c:v>0.65339428874092398</c:v>
                </c:pt>
                <c:pt idx="70">
                  <c:v>0.64197654819828598</c:v>
                </c:pt>
                <c:pt idx="71">
                  <c:v>0.64772497232968995</c:v>
                </c:pt>
                <c:pt idx="72">
                  <c:v>0.63828368718899497</c:v>
                </c:pt>
                <c:pt idx="73">
                  <c:v>0.63828368718899497</c:v>
                </c:pt>
                <c:pt idx="74">
                  <c:v>0.63870076081189997</c:v>
                </c:pt>
                <c:pt idx="75">
                  <c:v>0.64212222865461999</c:v>
                </c:pt>
                <c:pt idx="76">
                  <c:v>0.62382572803415604</c:v>
                </c:pt>
                <c:pt idx="77">
                  <c:v>0.61687303739057697</c:v>
                </c:pt>
                <c:pt idx="78">
                  <c:v>0.61080229135314601</c:v>
                </c:pt>
              </c:numCache>
            </c:numRef>
          </c:val>
          <c:smooth val="0"/>
          <c:extLst>
            <c:ext xmlns:c16="http://schemas.microsoft.com/office/drawing/2014/chart" uri="{C3380CC4-5D6E-409C-BE32-E72D297353CC}">
              <c16:uniqueId val="{00000000-D576-4DEE-A8A7-5A754E6C5128}"/>
            </c:ext>
          </c:extLst>
        </c:ser>
        <c:ser>
          <c:idx val="1"/>
          <c:order val="1"/>
          <c:tx>
            <c:strRef>
              <c:f>benchfile!$H$16</c:f>
              <c:strCache>
                <c:ptCount val="1"/>
                <c:pt idx="0">
                  <c:v>macro</c:v>
                </c:pt>
              </c:strCache>
            </c:strRef>
          </c:tx>
          <c:spPr>
            <a:ln w="28575" cap="rnd">
              <a:solidFill>
                <a:schemeClr val="accent2"/>
              </a:solidFill>
              <a:round/>
            </a:ln>
            <a:effectLst/>
          </c:spPr>
          <c:marker>
            <c:symbol val="none"/>
          </c:marker>
          <c:cat>
            <c:numRef>
              <c:f>benchfile!$F$17:$F$95</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cat>
          <c:val>
            <c:numRef>
              <c:f>benchfile!$H$17:$H$95</c:f>
              <c:numCache>
                <c:formatCode>General</c:formatCode>
                <c:ptCount val="79"/>
                <c:pt idx="0">
                  <c:v>0.69411764705882295</c:v>
                </c:pt>
                <c:pt idx="1">
                  <c:v>0.67450980392156801</c:v>
                </c:pt>
                <c:pt idx="2">
                  <c:v>0.71764705882352897</c:v>
                </c:pt>
                <c:pt idx="3">
                  <c:v>0.70980392156862704</c:v>
                </c:pt>
                <c:pt idx="4">
                  <c:v>0.71764705882352897</c:v>
                </c:pt>
                <c:pt idx="5">
                  <c:v>0.72156862745098005</c:v>
                </c:pt>
                <c:pt idx="6">
                  <c:v>0.74509803921568596</c:v>
                </c:pt>
                <c:pt idx="7">
                  <c:v>0.73725490196078403</c:v>
                </c:pt>
                <c:pt idx="8">
                  <c:v>0.74509803921568596</c:v>
                </c:pt>
                <c:pt idx="9">
                  <c:v>0.73725490196078403</c:v>
                </c:pt>
                <c:pt idx="10">
                  <c:v>0.74901960784313704</c:v>
                </c:pt>
                <c:pt idx="11">
                  <c:v>0.73725490196078403</c:v>
                </c:pt>
                <c:pt idx="12">
                  <c:v>0.752941176470588</c:v>
                </c:pt>
                <c:pt idx="13">
                  <c:v>0.73333333333333295</c:v>
                </c:pt>
                <c:pt idx="14">
                  <c:v>0.73725490196078403</c:v>
                </c:pt>
                <c:pt idx="15">
                  <c:v>0.74509803921568596</c:v>
                </c:pt>
                <c:pt idx="16">
                  <c:v>0.74509803921568596</c:v>
                </c:pt>
                <c:pt idx="17">
                  <c:v>0.72549019607843102</c:v>
                </c:pt>
                <c:pt idx="18">
                  <c:v>0.72156862745098005</c:v>
                </c:pt>
                <c:pt idx="19">
                  <c:v>0.72941176470588198</c:v>
                </c:pt>
                <c:pt idx="20">
                  <c:v>0.72156862745098005</c:v>
                </c:pt>
                <c:pt idx="21">
                  <c:v>0.72549019607843102</c:v>
                </c:pt>
                <c:pt idx="22">
                  <c:v>0.72156862745098005</c:v>
                </c:pt>
                <c:pt idx="23">
                  <c:v>0.70980392156862704</c:v>
                </c:pt>
                <c:pt idx="24">
                  <c:v>0.70588235294117596</c:v>
                </c:pt>
                <c:pt idx="25">
                  <c:v>0.69803921568627403</c:v>
                </c:pt>
                <c:pt idx="26">
                  <c:v>0.70980392156862704</c:v>
                </c:pt>
                <c:pt idx="27">
                  <c:v>0.70588235294117596</c:v>
                </c:pt>
                <c:pt idx="28">
                  <c:v>0.70980392156862704</c:v>
                </c:pt>
                <c:pt idx="29">
                  <c:v>0.70980392156862704</c:v>
                </c:pt>
                <c:pt idx="30">
                  <c:v>0.70980392156862704</c:v>
                </c:pt>
                <c:pt idx="31">
                  <c:v>0.70588235294117596</c:v>
                </c:pt>
                <c:pt idx="32">
                  <c:v>0.70980392156862704</c:v>
                </c:pt>
                <c:pt idx="33">
                  <c:v>0.71764705882352897</c:v>
                </c:pt>
                <c:pt idx="34">
                  <c:v>0.71764705882352897</c:v>
                </c:pt>
                <c:pt idx="35">
                  <c:v>0.70980392156862704</c:v>
                </c:pt>
                <c:pt idx="36">
                  <c:v>0.71764705882352897</c:v>
                </c:pt>
                <c:pt idx="37">
                  <c:v>0.72156862745098005</c:v>
                </c:pt>
                <c:pt idx="38">
                  <c:v>0.71372549019607801</c:v>
                </c:pt>
                <c:pt idx="39">
                  <c:v>0.70588235294117596</c:v>
                </c:pt>
                <c:pt idx="40">
                  <c:v>0.70588235294117596</c:v>
                </c:pt>
                <c:pt idx="41">
                  <c:v>0.70196078431372499</c:v>
                </c:pt>
                <c:pt idx="42">
                  <c:v>0.70196078431372499</c:v>
                </c:pt>
                <c:pt idx="43">
                  <c:v>0.70196078431372499</c:v>
                </c:pt>
                <c:pt idx="44">
                  <c:v>0.69803921568627403</c:v>
                </c:pt>
                <c:pt idx="45">
                  <c:v>0.69803921568627403</c:v>
                </c:pt>
                <c:pt idx="46">
                  <c:v>0.69803921568627403</c:v>
                </c:pt>
                <c:pt idx="47">
                  <c:v>0.70980392156862704</c:v>
                </c:pt>
                <c:pt idx="48">
                  <c:v>0.70588235294117596</c:v>
                </c:pt>
                <c:pt idx="49">
                  <c:v>0.69411764705882295</c:v>
                </c:pt>
                <c:pt idx="50">
                  <c:v>0.69019607843137198</c:v>
                </c:pt>
                <c:pt idx="51">
                  <c:v>0.68627450980392102</c:v>
                </c:pt>
                <c:pt idx="52">
                  <c:v>0.69019607843137198</c:v>
                </c:pt>
                <c:pt idx="53">
                  <c:v>0.69019607843137198</c:v>
                </c:pt>
                <c:pt idx="54">
                  <c:v>0.68627450980392102</c:v>
                </c:pt>
                <c:pt idx="55">
                  <c:v>0.68627450980392102</c:v>
                </c:pt>
                <c:pt idx="56">
                  <c:v>0.67843137254901897</c:v>
                </c:pt>
                <c:pt idx="57">
                  <c:v>0.67843137254901897</c:v>
                </c:pt>
                <c:pt idx="58">
                  <c:v>0.67058823529411704</c:v>
                </c:pt>
                <c:pt idx="59">
                  <c:v>0.67450980392156801</c:v>
                </c:pt>
                <c:pt idx="60">
                  <c:v>0.67450980392156801</c:v>
                </c:pt>
                <c:pt idx="61">
                  <c:v>0.67843137254901897</c:v>
                </c:pt>
                <c:pt idx="62">
                  <c:v>0.67450980392156801</c:v>
                </c:pt>
                <c:pt idx="63">
                  <c:v>0.67843137254901897</c:v>
                </c:pt>
                <c:pt idx="64">
                  <c:v>0.67450980392156801</c:v>
                </c:pt>
                <c:pt idx="65">
                  <c:v>0.662745098039215</c:v>
                </c:pt>
                <c:pt idx="66">
                  <c:v>0.67058823529411704</c:v>
                </c:pt>
                <c:pt idx="67">
                  <c:v>0.66666666666666596</c:v>
                </c:pt>
                <c:pt idx="68">
                  <c:v>0.662745098039215</c:v>
                </c:pt>
                <c:pt idx="69">
                  <c:v>0.65882352941176403</c:v>
                </c:pt>
                <c:pt idx="70">
                  <c:v>0.64705882352941102</c:v>
                </c:pt>
                <c:pt idx="71">
                  <c:v>0.65098039215686199</c:v>
                </c:pt>
                <c:pt idx="72">
                  <c:v>0.64313725490196005</c:v>
                </c:pt>
                <c:pt idx="73">
                  <c:v>0.64313725490196005</c:v>
                </c:pt>
                <c:pt idx="74">
                  <c:v>0.64313725490196005</c:v>
                </c:pt>
                <c:pt idx="75">
                  <c:v>0.64705882352941102</c:v>
                </c:pt>
                <c:pt idx="76">
                  <c:v>0.63529411764705801</c:v>
                </c:pt>
                <c:pt idx="77">
                  <c:v>0.62745098039215597</c:v>
                </c:pt>
                <c:pt idx="78">
                  <c:v>0.623529411764705</c:v>
                </c:pt>
              </c:numCache>
            </c:numRef>
          </c:val>
          <c:smooth val="0"/>
          <c:extLst>
            <c:ext xmlns:c16="http://schemas.microsoft.com/office/drawing/2014/chart" uri="{C3380CC4-5D6E-409C-BE32-E72D297353CC}">
              <c16:uniqueId val="{00000001-D576-4DEE-A8A7-5A754E6C5128}"/>
            </c:ext>
          </c:extLst>
        </c:ser>
        <c:dLbls>
          <c:showLegendKey val="0"/>
          <c:showVal val="0"/>
          <c:showCatName val="0"/>
          <c:showSerName val="0"/>
          <c:showPercent val="0"/>
          <c:showBubbleSize val="0"/>
        </c:dLbls>
        <c:smooth val="0"/>
        <c:axId val="647078488"/>
        <c:axId val="647078816"/>
      </c:lineChart>
      <c:catAx>
        <c:axId val="64707848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47078816"/>
        <c:crosses val="autoZero"/>
        <c:auto val="1"/>
        <c:lblAlgn val="ctr"/>
        <c:lblOffset val="100"/>
        <c:noMultiLvlLbl val="0"/>
      </c:catAx>
      <c:valAx>
        <c:axId val="647078816"/>
        <c:scaling>
          <c:orientation val="minMax"/>
          <c:min val="0.60000000000000009"/>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47078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C5120-9E37-47E2-94B6-F4693A31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Pages>
  <Words>413</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מויאל</dc:creator>
  <cp:keywords/>
  <dc:description/>
  <cp:lastModifiedBy>GALMOYAL</cp:lastModifiedBy>
  <cp:revision>97</cp:revision>
  <dcterms:created xsi:type="dcterms:W3CDTF">2018-06-06T18:35:00Z</dcterms:created>
  <dcterms:modified xsi:type="dcterms:W3CDTF">2018-07-06T16:09:00Z</dcterms:modified>
</cp:coreProperties>
</file>